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contextualSpacing w:val="0"/>
      </w:pPr>
      <w:bookmarkStart w:colFirst="0" w:colLast="0" w:name="h.abacg9mtk4jj" w:id="0"/>
      <w:bookmarkEnd w:id="0"/>
      <w:r w:rsidDel="00000000" w:rsidR="00000000" w:rsidRPr="00000000">
        <w:rPr>
          <w:rtl w:val="0"/>
        </w:rPr>
        <w:t xml:space="preserve">Meeting </w:t>
      </w:r>
      <w:r w:rsidDel="00000000" w:rsidR="00000000" w:rsidRPr="00000000">
        <w:rPr>
          <w:rtl w:val="0"/>
        </w:rPr>
        <w:t xml:space="preserve">Minutes</w:t>
      </w:r>
      <w:r w:rsidDel="00000000" w:rsidR="00000000" w:rsidRPr="00000000">
        <w:rPr>
          <w:rtl w:val="0"/>
        </w:rPr>
        <w:t xml:space="preserve"> 06/08/2015</w:t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vlumhsy69xom" w:id="1"/>
      <w:bookmarkEnd w:id="1"/>
      <w:r w:rsidDel="00000000" w:rsidR="00000000" w:rsidRPr="00000000">
        <w:rPr>
          <w:rtl w:val="0"/>
        </w:rPr>
        <w:t xml:space="preserve">Todo: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Plan a process to follow in the meeting with ICTS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Find out how much time they have to meet with us and decide whether it is necessary to meet with them more than twice.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Understand who the users are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Plan our interactions with them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Email and organise a focus group including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Craig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Sam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Richard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Thomas (who will give a good vis insight)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Start thinking about Experimental design and protocol (once exams are finished).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5iydh7roo3ts" w:id="2"/>
      <w:bookmarkEnd w:id="2"/>
      <w:r w:rsidDel="00000000" w:rsidR="00000000" w:rsidRPr="00000000">
        <w:rPr>
          <w:rtl w:val="0"/>
        </w:rPr>
        <w:t xml:space="preserve">General Notes: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Focus groups are great at the beginning and end of a project.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ICTS evaluation in our last cycle is very key to the success of the project.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rzmympyk82sr" w:id="3"/>
      <w:bookmarkEnd w:id="3"/>
      <w:r w:rsidDel="00000000" w:rsidR="00000000" w:rsidRPr="00000000">
        <w:rPr>
          <w:rtl w:val="0"/>
        </w:rPr>
        <w:t xml:space="preserve">Meeting plan for Friday 14/08: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Understand what their ideas are for the product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‘gather their requirements for such a product’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Talk about the design of the product and receive their initial feedback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Ask about availability and schedule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