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ITAI 2373 Midterm Reflection Journal</w:t>
      </w:r>
    </w:p>
    <w:p>
      <w:r>
        <w:rPr>
          <w:b/>
        </w:rPr>
        <w:t>Project: NewsBot Intelligence System</w:t>
      </w:r>
    </w:p>
    <w:p>
      <w:pPr>
        <w:pStyle w:val="Heading2"/>
      </w:pPr>
      <w:r>
        <w:t>Project Purpose and Business Context</w:t>
      </w:r>
    </w:p>
    <w:p>
      <w:r>
        <w:t>For my ITAI 2373 midterm project, I developed a NewsBot Intelligence System concept that uses Natural Language Processing (NLP) and machine learning to analyze and classify news articles. The business need behind this project is that news organizations handle large amounts of content and need efficient ways to organize articles, recognize topics, and understand patterns in text. An automated workflow can help categorize articles and provide additional signals, such as sentiment and named entities, for further review. This project helped me connect NLP techniques to a practical information-management problem.</w:t>
      </w:r>
    </w:p>
    <w:p>
      <w:pPr>
        <w:pStyle w:val="Heading2"/>
      </w:pPr>
      <w:r>
        <w:t>Dataset Preparation and Text Representation</w:t>
      </w:r>
    </w:p>
    <w:p>
      <w:r>
        <w:t>I worked with a BBC News Classification dataset containing article text and category labels for Business, Entertainment, Politics, Sport, and Tech. I inspected the data and checked for duplicate articles before continuing with the analysis. The cleaning process reduced repeated records and created processed-text fields for later steps. I used tokenization and explored stemming and lemmatization to see how words can be normalized for analysis. This showed me that preprocessing is not just a technical formality: choices made during cleaning can affect which words are represented and how well a model can learn from the text.</w:t>
      </w:r>
    </w:p>
    <w:p>
      <w:r>
        <w:t>I also explored Term Frequency–Inverse Document Frequency (TF-IDF) to represent article text as numeric features. TF-IDF helps give importance to terms that are informative within a document relative to the wider collection. Comparing different feature limits and reviewing category-related terms helped me understand how text representation supports both exploration and classification.</w:t>
      </w:r>
    </w:p>
    <w:p>
      <w:pPr>
        <w:pStyle w:val="Heading2"/>
      </w:pPr>
      <w:r>
        <w:t>Linguistic, Sentiment, and Entity Analysis</w:t>
      </w:r>
    </w:p>
    <w:p>
      <w:r>
        <w:t>Beyond basic preprocessing, I explored several linguistic features. Part-of-speech tagging helped show how articles use nouns, verbs, adjectives, and other word types. Comparing POS distributions across categories offered a way to investigate differences in writing style and subject matter. I also examined dependency relationships and noun chunks to explore how words connect within sentences. These steps helped me see that news analysis can go beyond counting words and include aspects of grammar and sentence structure.</w:t>
      </w:r>
    </w:p>
    <w:p>
      <w:r>
        <w:t>I used sentiment analysis to estimate the overall polarity of article text and grouped results by news category. I also performed a simple emotion-word analysis for joy, anger, sadness, fear, and surprise. These results should be treated as approximate indicators rather than definitive interpretations, because word-based tools can miss context, irony, and the different ways a word is used. Named Entity Recognition (NER) was used to identify entities such as people, places, and organizations, and I explored entity frequencies across categories. This could help a news team notice recurring names or organizations in its content.</w:t>
      </w:r>
    </w:p>
    <w:p>
      <w:pPr>
        <w:pStyle w:val="Heading2"/>
      </w:pPr>
      <w:r>
        <w:t>Machine Learning, Evaluation, and Learning Outcomes</w:t>
      </w:r>
    </w:p>
    <w:p>
      <w:r>
        <w:t>For the classification task, I compared Logistic Regression and Multinomial Naive Bayes using TF-IDF features. I evaluated the models with classification metrics and a confusion matrix, examined prediction errors, and used parameter search to tune Logistic Regression. This gave me practical experience with the full modeling process: preparing features, separating training and test data, comparing algorithms, and interpreting evaluation rather than relying on a single score. The results should be understood in the context of this dataset and split; performance on other news sources may differ.</w:t>
      </w:r>
    </w:p>
    <w:p>
      <w:r>
        <w:t>The most important lesson I gained is that an NLP project is a connected workflow. Data quality, preprocessing, feature representation, linguistic analysis, and model evaluation all contribute to the quality and usefulness of the final system. I also learned that automated outputs require human judgment. Sentiment and emotion labels can be simplistic, entity recognition can make mistakes, and classification errors may be important when articles cover overlapping topics.</w:t>
      </w:r>
    </w:p>
    <w:p>
      <w:pPr>
        <w:pStyle w:val="Heading2"/>
      </w:pPr>
      <w:r>
        <w:t>Conclusion and Future Improvements</w:t>
      </w:r>
    </w:p>
    <w:p>
      <w:r>
        <w:t>Overall, this project strengthened my understanding of how NLP and machine learning can be applied to news organization. If I continued the project, I would test the system on a separate collection of newer articles, review misclassified examples in more depth, and improve the analysis of context and emotion. I would also document the environment and dataset-loading steps carefully so another person could reproduce the workflow. This project helped me practice moving from raw text to interpretable analysis and a measurable classification task, while recognizing the limitations of automated language tools.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ITAI 2373 | NewsBot Midterm Reflection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