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ACD29" w14:textId="038037FD" w:rsidR="004F0635" w:rsidRDefault="00851D7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Assessment Information</w:t>
      </w:r>
      <w:r w:rsidR="00EA7854">
        <w:rPr>
          <w:b/>
          <w:bCs/>
          <w:sz w:val="32"/>
          <w:szCs w:val="32"/>
        </w:rPr>
        <w:t xml:space="preserve"> Definitions</w:t>
      </w:r>
    </w:p>
    <w:p w14:paraId="5922AEF6" w14:textId="77777777" w:rsidR="00EA7854" w:rsidRDefault="00EA7854">
      <w:pPr>
        <w:rPr>
          <w:b/>
          <w:bCs/>
          <w:sz w:val="32"/>
          <w:szCs w:val="32"/>
        </w:rPr>
      </w:pPr>
    </w:p>
    <w:p w14:paraId="4558236D" w14:textId="77FE7BF2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Denotes the rank of a fish species based on </w:t>
      </w:r>
      <w:r w:rsidR="002E2236">
        <w:rPr>
          <w:sz w:val="28"/>
          <w:szCs w:val="28"/>
        </w:rPr>
        <w:t>this factor</w:t>
      </w:r>
      <w:r>
        <w:rPr>
          <w:sz w:val="28"/>
          <w:szCs w:val="28"/>
        </w:rPr>
        <w:t>.</w:t>
      </w:r>
    </w:p>
    <w:p w14:paraId="6E3FDCD0" w14:textId="77777777" w:rsidR="00EA7854" w:rsidRDefault="00EA7854">
      <w:pPr>
        <w:rPr>
          <w:sz w:val="28"/>
          <w:szCs w:val="28"/>
        </w:rPr>
      </w:pPr>
    </w:p>
    <w:p w14:paraId="15183A76" w14:textId="7F359ACE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</w:t>
      </w:r>
      <w:r w:rsidR="002E2236">
        <w:rPr>
          <w:sz w:val="28"/>
          <w:szCs w:val="28"/>
        </w:rPr>
        <w:t>Denotes the factor score for each species</w:t>
      </w:r>
      <w:r w:rsidR="00474B54">
        <w:rPr>
          <w:sz w:val="28"/>
          <w:szCs w:val="28"/>
        </w:rPr>
        <w:t xml:space="preserve"> based on the sum total of </w:t>
      </w:r>
      <w:r w:rsidR="005C5827">
        <w:rPr>
          <w:sz w:val="28"/>
          <w:szCs w:val="28"/>
        </w:rPr>
        <w:t>years past target a</w:t>
      </w:r>
      <w:r w:rsidR="005C5827" w:rsidRPr="005C5827">
        <w:rPr>
          <w:sz w:val="28"/>
          <w:szCs w:val="28"/>
        </w:rPr>
        <w:t xml:space="preserve">ssessment </w:t>
      </w:r>
      <w:r w:rsidR="005C5827">
        <w:rPr>
          <w:sz w:val="28"/>
          <w:szCs w:val="28"/>
        </w:rPr>
        <w:t>f</w:t>
      </w:r>
      <w:r w:rsidR="005C5827" w:rsidRPr="005C5827">
        <w:rPr>
          <w:sz w:val="28"/>
          <w:szCs w:val="28"/>
        </w:rPr>
        <w:t>requency</w:t>
      </w:r>
      <w:r w:rsidR="005C5827">
        <w:rPr>
          <w:b/>
          <w:sz w:val="28"/>
          <w:szCs w:val="28"/>
        </w:rPr>
        <w:t xml:space="preserve"> </w:t>
      </w:r>
      <w:r w:rsidR="005C5827">
        <w:rPr>
          <w:sz w:val="28"/>
          <w:szCs w:val="28"/>
        </w:rPr>
        <w:t xml:space="preserve">and the following adjustments: </w:t>
      </w:r>
      <w:r w:rsidR="005C5827" w:rsidRPr="005C5827">
        <w:rPr>
          <w:sz w:val="28"/>
          <w:szCs w:val="28"/>
        </w:rPr>
        <w:t>beyond assessment, greater than 10 y</w:t>
      </w:r>
      <w:r w:rsidR="005C5827" w:rsidRPr="005C5827">
        <w:rPr>
          <w:sz w:val="28"/>
          <w:szCs w:val="28"/>
        </w:rPr>
        <w:t>ears</w:t>
      </w:r>
      <w:r w:rsidR="005C5827" w:rsidRPr="005C5827">
        <w:rPr>
          <w:sz w:val="28"/>
          <w:szCs w:val="28"/>
        </w:rPr>
        <w:t>, less than 6 years, and greater than target assessment f</w:t>
      </w:r>
      <w:r w:rsidR="005C5827" w:rsidRPr="005C5827">
        <w:rPr>
          <w:sz w:val="28"/>
          <w:szCs w:val="28"/>
        </w:rPr>
        <w:t>requenc</w:t>
      </w:r>
      <w:bookmarkStart w:id="0" w:name="_GoBack"/>
      <w:bookmarkEnd w:id="0"/>
      <w:r w:rsidR="005C5827" w:rsidRPr="005C5827">
        <w:rPr>
          <w:sz w:val="28"/>
          <w:szCs w:val="28"/>
        </w:rPr>
        <w:t>y</w:t>
      </w:r>
      <w:r w:rsidR="002E2236" w:rsidRPr="005C5827">
        <w:rPr>
          <w:sz w:val="28"/>
          <w:szCs w:val="28"/>
        </w:rPr>
        <w:t>.</w:t>
      </w:r>
    </w:p>
    <w:p w14:paraId="55AB8F2B" w14:textId="775127C5" w:rsidR="002E2236" w:rsidRDefault="002E2236">
      <w:pPr>
        <w:rPr>
          <w:sz w:val="28"/>
          <w:szCs w:val="28"/>
        </w:rPr>
      </w:pPr>
    </w:p>
    <w:p w14:paraId="7F6FB0B1" w14:textId="29A52984" w:rsidR="009B57E7" w:rsidRDefault="009B57E7">
      <w:pPr>
        <w:rPr>
          <w:sz w:val="28"/>
          <w:szCs w:val="28"/>
        </w:rPr>
      </w:pPr>
      <w:r>
        <w:rPr>
          <w:b/>
          <w:sz w:val="28"/>
          <w:szCs w:val="28"/>
        </w:rPr>
        <w:t>Recruitment V</w:t>
      </w:r>
      <w:r w:rsidRPr="009B57E7">
        <w:rPr>
          <w:b/>
          <w:sz w:val="28"/>
          <w:szCs w:val="28"/>
        </w:rPr>
        <w:t>ariation</w:t>
      </w:r>
      <w:r>
        <w:rPr>
          <w:sz w:val="28"/>
          <w:szCs w:val="28"/>
        </w:rPr>
        <w:t>:</w:t>
      </w:r>
      <w:r w:rsidR="00DF2B49">
        <w:rPr>
          <w:sz w:val="28"/>
          <w:szCs w:val="28"/>
        </w:rPr>
        <w:t xml:space="preserve"> </w:t>
      </w:r>
      <w:r w:rsidR="00AE3361">
        <w:rPr>
          <w:sz w:val="28"/>
          <w:szCs w:val="28"/>
        </w:rPr>
        <w:t xml:space="preserve">The assumed variation, above or below, in annual recruitment relative to the stock recruitment curve from the most recent stock assessment. A NA is shown for species without a benchmark or data-moderate assessment. </w:t>
      </w:r>
    </w:p>
    <w:p w14:paraId="3DDA8DFF" w14:textId="3714B911" w:rsidR="00EA7854" w:rsidRDefault="00EA7854">
      <w:pPr>
        <w:rPr>
          <w:sz w:val="28"/>
          <w:szCs w:val="28"/>
        </w:rPr>
      </w:pPr>
    </w:p>
    <w:p w14:paraId="310C971F" w14:textId="49624374" w:rsidR="009B57E7" w:rsidRDefault="009B57E7">
      <w:pPr>
        <w:rPr>
          <w:sz w:val="28"/>
          <w:szCs w:val="28"/>
        </w:rPr>
      </w:pPr>
      <w:r>
        <w:rPr>
          <w:b/>
          <w:sz w:val="28"/>
          <w:szCs w:val="28"/>
        </w:rPr>
        <w:t>Mean Age</w:t>
      </w:r>
      <w:r>
        <w:rPr>
          <w:sz w:val="28"/>
          <w:szCs w:val="28"/>
        </w:rPr>
        <w:t>:</w:t>
      </w:r>
      <w:r w:rsidR="00AE3361">
        <w:rPr>
          <w:sz w:val="28"/>
          <w:szCs w:val="28"/>
        </w:rPr>
        <w:t xml:space="preserve"> The estimated mean age in fisheries catch from the most recent assessment. A NA is shown for species without a benchmark or data-moderate assessment.</w:t>
      </w:r>
    </w:p>
    <w:p w14:paraId="4EE9A722" w14:textId="74BDAAF9" w:rsidR="009B57E7" w:rsidRDefault="009B57E7">
      <w:pPr>
        <w:rPr>
          <w:sz w:val="28"/>
          <w:szCs w:val="28"/>
        </w:rPr>
      </w:pPr>
    </w:p>
    <w:p w14:paraId="2B551AAE" w14:textId="4A9BD808" w:rsidR="009B57E7" w:rsidRPr="00577719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Transformed Mean Age</w:t>
      </w:r>
      <w:r>
        <w:rPr>
          <w:sz w:val="28"/>
          <w:szCs w:val="28"/>
        </w:rPr>
        <w:t>:</w:t>
      </w:r>
      <w:r w:rsidR="00AE3361">
        <w:rPr>
          <w:sz w:val="28"/>
          <w:szCs w:val="28"/>
        </w:rPr>
        <w:t xml:space="preserve"> The mean age in the catch by species transformed to limit variations across species where the </w:t>
      </w:r>
      <w:r w:rsidR="007976AB">
        <w:rPr>
          <w:sz w:val="28"/>
          <w:szCs w:val="28"/>
        </w:rPr>
        <w:t xml:space="preserve">transformed </w:t>
      </w:r>
      <w:r w:rsidR="00AE3361">
        <w:rPr>
          <w:sz w:val="28"/>
          <w:szCs w:val="28"/>
        </w:rPr>
        <w:t xml:space="preserve">mean age is </w:t>
      </w:r>
      <w:r w:rsidR="00577719">
        <w:rPr>
          <w:sz w:val="28"/>
          <w:szCs w:val="28"/>
        </w:rPr>
        <w:t xml:space="preserve">calculated as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(20*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0.38</m:t>
            </m:r>
          </m:sup>
        </m:sSup>
      </m:oMath>
      <w:r w:rsidR="00577719">
        <w:rPr>
          <w:rFonts w:eastAsiaTheme="minorEastAsia"/>
          <w:sz w:val="28"/>
          <w:szCs w:val="28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="00577719">
        <w:rPr>
          <w:rFonts w:eastAsiaTheme="minorEastAsia"/>
          <w:sz w:val="28"/>
          <w:szCs w:val="28"/>
        </w:rPr>
        <w:t xml:space="preserve"> is the mean age in the catch by species </w:t>
      </w:r>
      <w:r w:rsidR="00577719">
        <w:rPr>
          <w:rFonts w:eastAsiaTheme="minorEastAsia"/>
          <w:i/>
          <w:sz w:val="28"/>
          <w:szCs w:val="28"/>
        </w:rPr>
        <w:t>s</w:t>
      </w:r>
      <w:r w:rsidR="00577719">
        <w:rPr>
          <w:rFonts w:eastAsiaTheme="minorEastAsia"/>
          <w:sz w:val="28"/>
          <w:szCs w:val="28"/>
        </w:rPr>
        <w:t>.</w:t>
      </w:r>
    </w:p>
    <w:p w14:paraId="7BE0F689" w14:textId="005EF1D1" w:rsidR="009B57E7" w:rsidRDefault="009B57E7">
      <w:pPr>
        <w:rPr>
          <w:sz w:val="28"/>
          <w:szCs w:val="28"/>
        </w:rPr>
      </w:pPr>
    </w:p>
    <w:p w14:paraId="556F7EC5" w14:textId="0E123F1C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Recruitment Adjustment</w:t>
      </w:r>
      <w:r>
        <w:rPr>
          <w:sz w:val="28"/>
          <w:szCs w:val="28"/>
        </w:rPr>
        <w:t>:</w:t>
      </w:r>
      <w:r w:rsidR="00577719">
        <w:rPr>
          <w:sz w:val="28"/>
          <w:szCs w:val="28"/>
        </w:rPr>
        <w:t xml:space="preserve"> Value</w:t>
      </w:r>
      <w:r w:rsidR="002D4111">
        <w:rPr>
          <w:sz w:val="28"/>
          <w:szCs w:val="28"/>
        </w:rPr>
        <w:t xml:space="preserve">s ranging between -1 to 1 </w:t>
      </w:r>
      <w:r w:rsidR="006E15AC">
        <w:rPr>
          <w:sz w:val="28"/>
          <w:szCs w:val="28"/>
        </w:rPr>
        <w:t>based</w:t>
      </w:r>
      <w:r w:rsidR="002D4111">
        <w:rPr>
          <w:sz w:val="28"/>
          <w:szCs w:val="28"/>
        </w:rPr>
        <w:t xml:space="preserve"> upon the recruitment variation where species with high recruitment variation (&gt;0.9) are assigned a value of -1, low recruitment variation (&lt;0.3) are assigned a value of 1, and all other</w:t>
      </w:r>
      <w:r w:rsidR="000C06F4">
        <w:rPr>
          <w:sz w:val="28"/>
          <w:szCs w:val="28"/>
        </w:rPr>
        <w:t xml:space="preserve"> species assigned a value of 0.</w:t>
      </w:r>
    </w:p>
    <w:p w14:paraId="41796B00" w14:textId="6A0AA4AE" w:rsidR="009B57E7" w:rsidRDefault="009B57E7">
      <w:pPr>
        <w:rPr>
          <w:sz w:val="28"/>
          <w:szCs w:val="28"/>
        </w:rPr>
      </w:pPr>
    </w:p>
    <w:p w14:paraId="355CA491" w14:textId="6141FF65" w:rsidR="009B57E7" w:rsidRDefault="000C06F4">
      <w:pPr>
        <w:rPr>
          <w:sz w:val="28"/>
          <w:szCs w:val="28"/>
        </w:rPr>
      </w:pPr>
      <w:r>
        <w:rPr>
          <w:b/>
          <w:sz w:val="28"/>
          <w:szCs w:val="28"/>
        </w:rPr>
        <w:t>Fishery Importance</w:t>
      </w:r>
      <w:r w:rsidR="009B57E7" w:rsidRPr="00DF2B49">
        <w:rPr>
          <w:b/>
          <w:sz w:val="28"/>
          <w:szCs w:val="28"/>
        </w:rPr>
        <w:t xml:space="preserve"> Adjustment</w:t>
      </w:r>
      <w:r w:rsidR="009B57E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E15AC">
        <w:rPr>
          <w:sz w:val="28"/>
          <w:szCs w:val="28"/>
        </w:rPr>
        <w:t>Values ranging between -1 to 1 based on the impor</w:t>
      </w:r>
      <w:r w:rsidR="002A1A83">
        <w:rPr>
          <w:sz w:val="28"/>
          <w:szCs w:val="28"/>
        </w:rPr>
        <w:t xml:space="preserve">tance by species </w:t>
      </w:r>
      <w:r w:rsidR="006E15AC">
        <w:rPr>
          <w:sz w:val="28"/>
          <w:szCs w:val="28"/>
        </w:rPr>
        <w:t>where species in the top third ranking are assigned a value of -1, bottom third ranking are assigned a value of 1, and all other species assigned a value of 0</w:t>
      </w:r>
      <w:r w:rsidR="002A1A83">
        <w:rPr>
          <w:sz w:val="28"/>
          <w:szCs w:val="28"/>
        </w:rPr>
        <w:t>.</w:t>
      </w:r>
    </w:p>
    <w:p w14:paraId="0215456E" w14:textId="051543BD" w:rsidR="009B57E7" w:rsidRDefault="009B57E7">
      <w:pPr>
        <w:rPr>
          <w:sz w:val="28"/>
          <w:szCs w:val="28"/>
        </w:rPr>
      </w:pPr>
    </w:p>
    <w:p w14:paraId="1BD454AD" w14:textId="3791D162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 xml:space="preserve">Ecosystem </w:t>
      </w:r>
      <w:r w:rsidR="00413522">
        <w:rPr>
          <w:b/>
          <w:sz w:val="28"/>
          <w:szCs w:val="28"/>
        </w:rPr>
        <w:t xml:space="preserve">Importance </w:t>
      </w:r>
      <w:r w:rsidRPr="00DF2B49">
        <w:rPr>
          <w:b/>
          <w:sz w:val="28"/>
          <w:szCs w:val="28"/>
        </w:rPr>
        <w:t>Adjustment</w:t>
      </w:r>
      <w:r>
        <w:rPr>
          <w:sz w:val="28"/>
          <w:szCs w:val="28"/>
        </w:rPr>
        <w:t>:</w:t>
      </w:r>
      <w:r w:rsidR="002A1A83">
        <w:rPr>
          <w:sz w:val="28"/>
          <w:szCs w:val="28"/>
        </w:rPr>
        <w:t xml:space="preserve"> Values ranging between -1 to 1 based on the ecosystem importance by species where species in the top third ranking are assigned a value of -1, bottom third ranking are assigned a value of 1, and all other species assigned a value of 0. </w:t>
      </w:r>
    </w:p>
    <w:p w14:paraId="3322F98C" w14:textId="5FCC3577" w:rsidR="009B57E7" w:rsidRDefault="009B57E7">
      <w:pPr>
        <w:rPr>
          <w:sz w:val="28"/>
          <w:szCs w:val="28"/>
        </w:rPr>
      </w:pPr>
    </w:p>
    <w:p w14:paraId="382C0C9E" w14:textId="40A76CDA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lastRenderedPageBreak/>
        <w:t>Target Assessment Frequency</w:t>
      </w:r>
      <w:r>
        <w:rPr>
          <w:sz w:val="28"/>
          <w:szCs w:val="28"/>
        </w:rPr>
        <w:t>:</w:t>
      </w:r>
      <w:r w:rsidR="0031253F">
        <w:rPr>
          <w:sz w:val="28"/>
          <w:szCs w:val="28"/>
        </w:rPr>
        <w:t xml:space="preserve"> The target assessment frequency in years based on the transformed mean age in the catch plus the sum of the adjustments by recruitment variation, fishery importance, and ecosystem importance</w:t>
      </w:r>
      <w:r w:rsidR="00055AE6">
        <w:rPr>
          <w:sz w:val="28"/>
          <w:szCs w:val="28"/>
        </w:rPr>
        <w:t xml:space="preserve"> capped to be equal to 10 or less. This adjusted mean catch age was then</w:t>
      </w:r>
      <w:r w:rsidR="0031253F">
        <w:rPr>
          <w:sz w:val="28"/>
          <w:szCs w:val="28"/>
        </w:rPr>
        <w:t xml:space="preserve"> rounded to the nearest factor of 2</w:t>
      </w:r>
      <w:r w:rsidR="00055AE6">
        <w:rPr>
          <w:sz w:val="28"/>
          <w:szCs w:val="28"/>
        </w:rPr>
        <w:t xml:space="preserve"> to align with the PFMC 2-year assessment cycle</w:t>
      </w:r>
      <w:r w:rsidR="00476956">
        <w:rPr>
          <w:sz w:val="28"/>
          <w:szCs w:val="28"/>
        </w:rPr>
        <w:t xml:space="preserve"> and any species with a</w:t>
      </w:r>
      <w:r w:rsidR="00055AE6">
        <w:rPr>
          <w:sz w:val="28"/>
          <w:szCs w:val="28"/>
        </w:rPr>
        <w:t xml:space="preserve"> calculated assessment frequency less than 4 year</w:t>
      </w:r>
      <w:r w:rsidR="00761C75">
        <w:rPr>
          <w:sz w:val="28"/>
          <w:szCs w:val="28"/>
        </w:rPr>
        <w:t>s or species yet to be assessed</w:t>
      </w:r>
      <w:r w:rsidR="00055AE6">
        <w:rPr>
          <w:sz w:val="28"/>
          <w:szCs w:val="28"/>
        </w:rPr>
        <w:t xml:space="preserve"> were adjusted to be </w:t>
      </w:r>
      <w:r w:rsidR="00703E82">
        <w:rPr>
          <w:sz w:val="28"/>
          <w:szCs w:val="28"/>
        </w:rPr>
        <w:t xml:space="preserve">set </w:t>
      </w:r>
      <w:r w:rsidR="00055AE6">
        <w:rPr>
          <w:sz w:val="28"/>
          <w:szCs w:val="28"/>
        </w:rPr>
        <w:t>equal to 4</w:t>
      </w:r>
      <w:r w:rsidR="0031253F">
        <w:rPr>
          <w:sz w:val="28"/>
          <w:szCs w:val="28"/>
        </w:rPr>
        <w:t>.</w:t>
      </w:r>
      <w:r w:rsidR="00055AE6">
        <w:rPr>
          <w:sz w:val="28"/>
          <w:szCs w:val="28"/>
        </w:rPr>
        <w:t xml:space="preserve"> </w:t>
      </w:r>
      <w:r w:rsidR="0031253F">
        <w:rPr>
          <w:sz w:val="28"/>
          <w:szCs w:val="28"/>
        </w:rPr>
        <w:t xml:space="preserve"> </w:t>
      </w:r>
    </w:p>
    <w:p w14:paraId="2A6CE920" w14:textId="2F382D05" w:rsidR="009B57E7" w:rsidRDefault="009B57E7">
      <w:pPr>
        <w:rPr>
          <w:sz w:val="28"/>
          <w:szCs w:val="28"/>
        </w:rPr>
      </w:pPr>
    </w:p>
    <w:p w14:paraId="1923DBBB" w14:textId="05035C0E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Last Assessment Year</w:t>
      </w:r>
      <w:r>
        <w:rPr>
          <w:sz w:val="28"/>
          <w:szCs w:val="28"/>
        </w:rPr>
        <w:t>:</w:t>
      </w:r>
      <w:r w:rsidR="003C7E29">
        <w:rPr>
          <w:sz w:val="28"/>
          <w:szCs w:val="28"/>
        </w:rPr>
        <w:t xml:space="preserve"> The year the most recent benchmark, update, or data-moderate assessment was conducted by species.  Species with only a data-limited assessment are shown as NA.</w:t>
      </w:r>
    </w:p>
    <w:p w14:paraId="2DBD8BEF" w14:textId="5BAE1522" w:rsidR="009B57E7" w:rsidRDefault="009B57E7">
      <w:pPr>
        <w:rPr>
          <w:sz w:val="28"/>
          <w:szCs w:val="28"/>
        </w:rPr>
      </w:pPr>
    </w:p>
    <w:p w14:paraId="406D93DE" w14:textId="6F6BA731" w:rsidR="009B57E7" w:rsidRDefault="009B57E7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Years Since Last Assessment</w:t>
      </w:r>
      <w:r>
        <w:rPr>
          <w:sz w:val="28"/>
          <w:szCs w:val="28"/>
        </w:rPr>
        <w:t>:</w:t>
      </w:r>
      <w:r w:rsidR="003C7E29">
        <w:rPr>
          <w:sz w:val="28"/>
          <w:szCs w:val="28"/>
        </w:rPr>
        <w:t xml:space="preserve"> The number of years since the most recent assessment.</w:t>
      </w:r>
    </w:p>
    <w:p w14:paraId="39B0DF18" w14:textId="516B79AE" w:rsidR="00D66BF3" w:rsidRDefault="00D66BF3">
      <w:pPr>
        <w:rPr>
          <w:sz w:val="28"/>
          <w:szCs w:val="28"/>
        </w:rPr>
      </w:pPr>
    </w:p>
    <w:p w14:paraId="2327D983" w14:textId="2CDF2C83" w:rsidR="00D66BF3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Years Past Target Assessment Frequency</w:t>
      </w:r>
      <w:r w:rsidR="00DF2B49">
        <w:rPr>
          <w:sz w:val="28"/>
          <w:szCs w:val="28"/>
        </w:rPr>
        <w:t>:</w:t>
      </w:r>
      <w:r w:rsidR="003C7E29">
        <w:rPr>
          <w:sz w:val="28"/>
          <w:szCs w:val="28"/>
        </w:rPr>
        <w:t xml:space="preserve"> </w:t>
      </w:r>
      <w:r w:rsidR="00C46D9E">
        <w:rPr>
          <w:sz w:val="28"/>
          <w:szCs w:val="28"/>
        </w:rPr>
        <w:t>The difference of the target assessment and the years since the last assessment.</w:t>
      </w:r>
      <w:r w:rsidR="000C645C">
        <w:rPr>
          <w:sz w:val="28"/>
          <w:szCs w:val="28"/>
        </w:rPr>
        <w:t xml:space="preserve"> If a species was assessed in the most recent assessment cycle this value is adjusted to be equal to -4 and any species yet to be assessed is assigned a value of 4.</w:t>
      </w:r>
    </w:p>
    <w:p w14:paraId="7256EAA6" w14:textId="0B74E283" w:rsidR="00D66BF3" w:rsidRDefault="00D66BF3">
      <w:pPr>
        <w:rPr>
          <w:sz w:val="28"/>
          <w:szCs w:val="28"/>
        </w:rPr>
      </w:pPr>
    </w:p>
    <w:p w14:paraId="1E2266FA" w14:textId="6AD917D8" w:rsidR="00D66BF3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Beyond Assessment Adjustment</w:t>
      </w:r>
      <w:r>
        <w:rPr>
          <w:sz w:val="28"/>
          <w:szCs w:val="28"/>
        </w:rPr>
        <w:t>:</w:t>
      </w:r>
      <w:r w:rsidR="000A3377">
        <w:rPr>
          <w:sz w:val="28"/>
          <w:szCs w:val="28"/>
        </w:rPr>
        <w:t xml:space="preserve"> </w:t>
      </w:r>
      <w:r w:rsidR="000C645C">
        <w:rPr>
          <w:sz w:val="28"/>
          <w:szCs w:val="28"/>
        </w:rPr>
        <w:t>An adjustment value</w:t>
      </w:r>
      <w:r w:rsidR="00460132">
        <w:rPr>
          <w:sz w:val="28"/>
          <w:szCs w:val="28"/>
        </w:rPr>
        <w:t xml:space="preserve"> of +1</w:t>
      </w:r>
      <w:r w:rsidR="000C645C">
        <w:rPr>
          <w:sz w:val="28"/>
          <w:szCs w:val="28"/>
        </w:rPr>
        <w:t xml:space="preserve"> to account for any species where the time since the last assessment is greater than the target assessment frequency </w:t>
      </w:r>
      <w:r w:rsidR="00092A7C">
        <w:rPr>
          <w:sz w:val="28"/>
          <w:szCs w:val="28"/>
        </w:rPr>
        <w:t>otherwise species are assigned a value of 0.</w:t>
      </w:r>
    </w:p>
    <w:p w14:paraId="2FDFE828" w14:textId="3BDA25FE" w:rsidR="00D66BF3" w:rsidRDefault="00D66BF3">
      <w:pPr>
        <w:rPr>
          <w:sz w:val="28"/>
          <w:szCs w:val="28"/>
        </w:rPr>
      </w:pPr>
    </w:p>
    <w:p w14:paraId="3AF0447C" w14:textId="77BB0E0C" w:rsidR="00D66BF3" w:rsidRPr="009B57E7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Greater Than 10 Years</w:t>
      </w:r>
      <w:r>
        <w:rPr>
          <w:sz w:val="28"/>
          <w:szCs w:val="28"/>
        </w:rPr>
        <w:t>:</w:t>
      </w:r>
      <w:r w:rsidR="00460132">
        <w:rPr>
          <w:sz w:val="28"/>
          <w:szCs w:val="28"/>
        </w:rPr>
        <w:t xml:space="preserve"> An adjustment value of +1 for any species where the time since the last assessment is greater than 10 years otherwise species are assigned a value of 0.</w:t>
      </w:r>
    </w:p>
    <w:p w14:paraId="738E59B7" w14:textId="43966452" w:rsidR="009B57E7" w:rsidRDefault="009B57E7">
      <w:pPr>
        <w:rPr>
          <w:sz w:val="28"/>
          <w:szCs w:val="28"/>
        </w:rPr>
      </w:pPr>
    </w:p>
    <w:p w14:paraId="7B93771A" w14:textId="16DA3282" w:rsidR="00D66BF3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Less Than 6 Years</w:t>
      </w:r>
      <w:r>
        <w:rPr>
          <w:sz w:val="28"/>
          <w:szCs w:val="28"/>
        </w:rPr>
        <w:t>:</w:t>
      </w:r>
      <w:r w:rsidR="00F35A16">
        <w:rPr>
          <w:sz w:val="28"/>
          <w:szCs w:val="28"/>
        </w:rPr>
        <w:t xml:space="preserve"> An adjustment value of -1 for species where the time since the last assessment is less than six years and the Scientific and Statistical Committee indicated that an update assessment could be conducted.</w:t>
      </w:r>
    </w:p>
    <w:p w14:paraId="0A33CA5E" w14:textId="7FE738BC" w:rsidR="00D66BF3" w:rsidRDefault="00D66BF3">
      <w:pPr>
        <w:rPr>
          <w:sz w:val="28"/>
          <w:szCs w:val="28"/>
        </w:rPr>
      </w:pPr>
    </w:p>
    <w:p w14:paraId="5ED9BE71" w14:textId="2B9C31D1" w:rsidR="00A42934" w:rsidRDefault="00D66BF3">
      <w:pPr>
        <w:rPr>
          <w:sz w:val="28"/>
          <w:szCs w:val="28"/>
        </w:rPr>
      </w:pPr>
      <w:r w:rsidRPr="00DF2B49">
        <w:rPr>
          <w:b/>
          <w:sz w:val="28"/>
          <w:szCs w:val="28"/>
        </w:rPr>
        <w:t>Greater Than Target Assessment Frequency</w:t>
      </w:r>
      <w:r>
        <w:rPr>
          <w:sz w:val="28"/>
          <w:szCs w:val="28"/>
        </w:rPr>
        <w:t>:</w:t>
      </w:r>
      <w:r w:rsidR="00336D0C">
        <w:rPr>
          <w:sz w:val="28"/>
          <w:szCs w:val="28"/>
        </w:rPr>
        <w:t xml:space="preserve"> An additional adjustment value of +1 for species where the time since the last assessment is greater than the target assessment frequency.</w:t>
      </w:r>
    </w:p>
    <w:p w14:paraId="222FDBFF" w14:textId="77777777" w:rsidR="00605713" w:rsidRDefault="00605713">
      <w:pPr>
        <w:rPr>
          <w:sz w:val="28"/>
          <w:szCs w:val="28"/>
        </w:rPr>
      </w:pPr>
    </w:p>
    <w:p w14:paraId="2EFFBC05" w14:textId="31713F9F" w:rsidR="00EA7854" w:rsidRP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lastRenderedPageBreak/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EA7854" w:rsidRPr="00E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54"/>
    <w:rsid w:val="00055AE6"/>
    <w:rsid w:val="00092A7C"/>
    <w:rsid w:val="000A3377"/>
    <w:rsid w:val="000C06F4"/>
    <w:rsid w:val="000C131C"/>
    <w:rsid w:val="000C645C"/>
    <w:rsid w:val="001E4A3F"/>
    <w:rsid w:val="001F2C8F"/>
    <w:rsid w:val="002A1A83"/>
    <w:rsid w:val="002D4111"/>
    <w:rsid w:val="002E2236"/>
    <w:rsid w:val="0031253F"/>
    <w:rsid w:val="00336D0C"/>
    <w:rsid w:val="003C7E29"/>
    <w:rsid w:val="00413522"/>
    <w:rsid w:val="00460132"/>
    <w:rsid w:val="00474B54"/>
    <w:rsid w:val="00476956"/>
    <w:rsid w:val="004F0635"/>
    <w:rsid w:val="005143A5"/>
    <w:rsid w:val="00566005"/>
    <w:rsid w:val="00577719"/>
    <w:rsid w:val="005C066A"/>
    <w:rsid w:val="005C5827"/>
    <w:rsid w:val="00605713"/>
    <w:rsid w:val="006E15AC"/>
    <w:rsid w:val="00703E82"/>
    <w:rsid w:val="00761C75"/>
    <w:rsid w:val="007976AB"/>
    <w:rsid w:val="0083473F"/>
    <w:rsid w:val="00851D73"/>
    <w:rsid w:val="008F6EAF"/>
    <w:rsid w:val="009B57E7"/>
    <w:rsid w:val="00A42934"/>
    <w:rsid w:val="00AE3361"/>
    <w:rsid w:val="00C46D9E"/>
    <w:rsid w:val="00D66BF3"/>
    <w:rsid w:val="00D83975"/>
    <w:rsid w:val="00DF2B49"/>
    <w:rsid w:val="00EA7854"/>
    <w:rsid w:val="00EB15A5"/>
    <w:rsid w:val="00F35A16"/>
    <w:rsid w:val="00F37FAC"/>
    <w:rsid w:val="00F42176"/>
    <w:rsid w:val="00F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12D"/>
  <w15:chartTrackingRefBased/>
  <w15:docId w15:val="{6DEF6575-3FC4-B646-B7D5-AF4970D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Chantel.Wetzel</cp:lastModifiedBy>
  <cp:revision>35</cp:revision>
  <dcterms:created xsi:type="dcterms:W3CDTF">2023-07-14T01:06:00Z</dcterms:created>
  <dcterms:modified xsi:type="dcterms:W3CDTF">2023-07-24T19:17:00Z</dcterms:modified>
</cp:coreProperties>
</file>