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ACD29" w14:textId="20D12F43" w:rsidR="004F0635" w:rsidRDefault="005756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Fishing Mortality</w:t>
      </w:r>
      <w:bookmarkStart w:id="0" w:name="_GoBack"/>
      <w:bookmarkEnd w:id="0"/>
      <w:r w:rsidR="00EA7854">
        <w:rPr>
          <w:b/>
          <w:bCs/>
          <w:sz w:val="32"/>
          <w:szCs w:val="32"/>
        </w:rPr>
        <w:t xml:space="preserve"> Definitions</w:t>
      </w:r>
    </w:p>
    <w:p w14:paraId="5922AEF6" w14:textId="77777777" w:rsidR="00EA7854" w:rsidRDefault="00EA7854">
      <w:pPr>
        <w:rPr>
          <w:b/>
          <w:bCs/>
          <w:sz w:val="32"/>
          <w:szCs w:val="32"/>
        </w:rPr>
      </w:pPr>
    </w:p>
    <w:p w14:paraId="4558236D" w14:textId="0ED20C39" w:rsidR="00EA7854" w:rsidRDefault="00EA7854">
      <w:pPr>
        <w:rPr>
          <w:sz w:val="28"/>
          <w:szCs w:val="28"/>
        </w:rPr>
      </w:pPr>
      <w:r w:rsidRPr="005C066A">
        <w:rPr>
          <w:b/>
          <w:bCs/>
          <w:sz w:val="28"/>
          <w:szCs w:val="28"/>
        </w:rPr>
        <w:t>Rank</w:t>
      </w:r>
      <w:r>
        <w:rPr>
          <w:sz w:val="28"/>
          <w:szCs w:val="28"/>
        </w:rPr>
        <w:t xml:space="preserve">: </w:t>
      </w:r>
      <w:r w:rsidR="001B494B" w:rsidRPr="00020791">
        <w:rPr>
          <w:sz w:val="28"/>
          <w:szCs w:val="28"/>
        </w:rPr>
        <w:t>D</w:t>
      </w:r>
      <w:r w:rsidR="001B494B">
        <w:rPr>
          <w:sz w:val="28"/>
          <w:szCs w:val="28"/>
        </w:rPr>
        <w:t>enotes the rank of a fish species based on this factor.</w:t>
      </w:r>
    </w:p>
    <w:p w14:paraId="6E3FDCD0" w14:textId="77777777" w:rsidR="00EA7854" w:rsidRDefault="00EA7854">
      <w:pPr>
        <w:rPr>
          <w:sz w:val="28"/>
          <w:szCs w:val="28"/>
        </w:rPr>
      </w:pPr>
    </w:p>
    <w:p w14:paraId="7DC90527" w14:textId="0B91ADAD" w:rsidR="001B494B" w:rsidRDefault="00EA7854" w:rsidP="001B494B">
      <w:pPr>
        <w:rPr>
          <w:sz w:val="28"/>
          <w:szCs w:val="28"/>
        </w:rPr>
      </w:pPr>
      <w:r w:rsidRPr="005C066A">
        <w:rPr>
          <w:b/>
          <w:bCs/>
          <w:sz w:val="28"/>
          <w:szCs w:val="28"/>
        </w:rPr>
        <w:t>Factor Score</w:t>
      </w:r>
      <w:r>
        <w:rPr>
          <w:sz w:val="28"/>
          <w:szCs w:val="28"/>
        </w:rPr>
        <w:t xml:space="preserve">: </w:t>
      </w:r>
      <w:r w:rsidR="001B494B">
        <w:rPr>
          <w:sz w:val="28"/>
          <w:szCs w:val="28"/>
        </w:rPr>
        <w:t xml:space="preserve">Denotes the scaled initial factor score for each species. Calculated based on the </w:t>
      </w:r>
      <w:r w:rsidR="001B494B">
        <w:rPr>
          <w:sz w:val="28"/>
          <w:szCs w:val="28"/>
        </w:rPr>
        <w:t xml:space="preserve">percent attainment relative to the species-specific average overfishing limit (OFL) or the OFL-contribution for species managed within a complex.  Values </w:t>
      </w:r>
      <w:r w:rsidR="001B494B">
        <w:rPr>
          <w:sz w:val="28"/>
          <w:szCs w:val="28"/>
        </w:rPr>
        <w:t>range between 10, the maximum score, and 0, the minimum score.</w:t>
      </w:r>
    </w:p>
    <w:p w14:paraId="51A9BE0A" w14:textId="77777777" w:rsidR="00EA7854" w:rsidRDefault="00EA7854">
      <w:pPr>
        <w:rPr>
          <w:sz w:val="28"/>
          <w:szCs w:val="28"/>
        </w:rPr>
      </w:pPr>
    </w:p>
    <w:p w14:paraId="4076A962" w14:textId="6FD767C8" w:rsidR="00EA7854" w:rsidRDefault="001B49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Average Removals</w:t>
      </w:r>
      <w:r w:rsidR="00EA7854">
        <w:rPr>
          <w:sz w:val="28"/>
          <w:szCs w:val="28"/>
        </w:rPr>
        <w:t>: T</w:t>
      </w:r>
      <w:r w:rsidR="001E4A3F">
        <w:rPr>
          <w:sz w:val="28"/>
          <w:szCs w:val="28"/>
        </w:rPr>
        <w:t xml:space="preserve">he </w:t>
      </w:r>
      <w:r>
        <w:rPr>
          <w:sz w:val="28"/>
          <w:szCs w:val="28"/>
        </w:rPr>
        <w:t>average removals in metric tons across a range of recent years</w:t>
      </w:r>
      <w:r w:rsidR="00EA7854">
        <w:rPr>
          <w:sz w:val="28"/>
          <w:szCs w:val="28"/>
        </w:rPr>
        <w:t>.</w:t>
      </w:r>
      <w:r w:rsidR="001E4A3F">
        <w:rPr>
          <w:sz w:val="28"/>
          <w:szCs w:val="28"/>
        </w:rPr>
        <w:t xml:space="preserve"> Source: </w:t>
      </w:r>
      <w:r>
        <w:rPr>
          <w:sz w:val="28"/>
          <w:szCs w:val="28"/>
        </w:rPr>
        <w:t>GEMM</w:t>
      </w:r>
      <w:r w:rsidR="001E4A3F">
        <w:rPr>
          <w:sz w:val="28"/>
          <w:szCs w:val="28"/>
        </w:rPr>
        <w:t>.</w:t>
      </w:r>
    </w:p>
    <w:p w14:paraId="16F151F4" w14:textId="77777777" w:rsidR="00EA7854" w:rsidRDefault="00EA7854">
      <w:pPr>
        <w:rPr>
          <w:sz w:val="28"/>
          <w:szCs w:val="28"/>
        </w:rPr>
      </w:pPr>
    </w:p>
    <w:p w14:paraId="6B98EC6D" w14:textId="095127F3" w:rsidR="00EA7854" w:rsidRDefault="001B49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Average OFL</w:t>
      </w:r>
      <w:r w:rsidR="00EA7854">
        <w:rPr>
          <w:sz w:val="28"/>
          <w:szCs w:val="28"/>
        </w:rPr>
        <w:t xml:space="preserve">: </w:t>
      </w:r>
      <w:r w:rsidR="001D27AD">
        <w:rPr>
          <w:sz w:val="28"/>
          <w:szCs w:val="28"/>
        </w:rPr>
        <w:t>Average OFL or the OFL-contribution across a range of recent years</w:t>
      </w:r>
      <w:r w:rsidR="001D27AD">
        <w:rPr>
          <w:sz w:val="28"/>
          <w:szCs w:val="28"/>
        </w:rPr>
        <w:t xml:space="preserve"> by species</w:t>
      </w:r>
      <w:r w:rsidR="001D27AD">
        <w:rPr>
          <w:sz w:val="28"/>
          <w:szCs w:val="28"/>
        </w:rPr>
        <w:t>.</w:t>
      </w:r>
    </w:p>
    <w:p w14:paraId="2D468B3B" w14:textId="77777777" w:rsidR="00EA7854" w:rsidRDefault="00EA7854">
      <w:pPr>
        <w:rPr>
          <w:sz w:val="28"/>
          <w:szCs w:val="28"/>
        </w:rPr>
      </w:pPr>
    </w:p>
    <w:p w14:paraId="7C5E2BD8" w14:textId="44173BA0" w:rsidR="00EA7854" w:rsidRDefault="001B49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Average OFL Attainment</w:t>
      </w:r>
      <w:r w:rsidR="00EA7854">
        <w:rPr>
          <w:sz w:val="28"/>
          <w:szCs w:val="28"/>
        </w:rPr>
        <w:t xml:space="preserve">: </w:t>
      </w:r>
      <w:r w:rsidR="001D27AD">
        <w:rPr>
          <w:sz w:val="28"/>
          <w:szCs w:val="28"/>
        </w:rPr>
        <w:t xml:space="preserve">Percent average attainment of removals relative to the OFL across a range of years by species. </w:t>
      </w:r>
    </w:p>
    <w:p w14:paraId="4B79A306" w14:textId="77777777" w:rsidR="00EA7854" w:rsidRDefault="00EA7854">
      <w:pPr>
        <w:rPr>
          <w:sz w:val="28"/>
          <w:szCs w:val="28"/>
        </w:rPr>
      </w:pPr>
    </w:p>
    <w:p w14:paraId="26B7A8BD" w14:textId="227D94A7" w:rsidR="00EA7854" w:rsidRDefault="001B49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Average ACL</w:t>
      </w:r>
      <w:r w:rsidR="00EA7854">
        <w:rPr>
          <w:sz w:val="28"/>
          <w:szCs w:val="28"/>
        </w:rPr>
        <w:t xml:space="preserve">: </w:t>
      </w:r>
      <w:r w:rsidR="001D27AD">
        <w:rPr>
          <w:sz w:val="28"/>
          <w:szCs w:val="28"/>
        </w:rPr>
        <w:t xml:space="preserve">Average </w:t>
      </w:r>
      <w:r w:rsidR="001D27AD">
        <w:rPr>
          <w:sz w:val="28"/>
          <w:szCs w:val="28"/>
        </w:rPr>
        <w:t>ACL</w:t>
      </w:r>
      <w:r w:rsidR="001D27AD">
        <w:rPr>
          <w:sz w:val="28"/>
          <w:szCs w:val="28"/>
        </w:rPr>
        <w:t xml:space="preserve"> or the </w:t>
      </w:r>
      <w:r w:rsidR="001D27AD">
        <w:rPr>
          <w:sz w:val="28"/>
          <w:szCs w:val="28"/>
        </w:rPr>
        <w:t>ACL</w:t>
      </w:r>
      <w:r w:rsidR="001D27AD">
        <w:rPr>
          <w:sz w:val="28"/>
          <w:szCs w:val="28"/>
        </w:rPr>
        <w:t>-contribution across a range of recent years</w:t>
      </w:r>
      <w:r w:rsidR="001D27AD">
        <w:rPr>
          <w:sz w:val="28"/>
          <w:szCs w:val="28"/>
        </w:rPr>
        <w:t xml:space="preserve"> by species</w:t>
      </w:r>
      <w:r w:rsidR="001D27AD">
        <w:rPr>
          <w:sz w:val="28"/>
          <w:szCs w:val="28"/>
        </w:rPr>
        <w:t>.</w:t>
      </w:r>
    </w:p>
    <w:p w14:paraId="02B030CB" w14:textId="3C4C88A1" w:rsidR="001B494B" w:rsidRDefault="001B494B">
      <w:pPr>
        <w:rPr>
          <w:sz w:val="28"/>
          <w:szCs w:val="28"/>
        </w:rPr>
      </w:pPr>
    </w:p>
    <w:p w14:paraId="4400C641" w14:textId="29CD2498" w:rsidR="001B494B" w:rsidRDefault="001B494B" w:rsidP="001B49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Average ACL</w:t>
      </w:r>
      <w:r>
        <w:rPr>
          <w:b/>
          <w:bCs/>
          <w:sz w:val="28"/>
          <w:szCs w:val="28"/>
        </w:rPr>
        <w:t xml:space="preserve"> Attainment</w:t>
      </w:r>
      <w:r>
        <w:rPr>
          <w:sz w:val="28"/>
          <w:szCs w:val="28"/>
        </w:rPr>
        <w:t xml:space="preserve">: </w:t>
      </w:r>
      <w:r w:rsidR="001D27AD">
        <w:rPr>
          <w:sz w:val="28"/>
          <w:szCs w:val="28"/>
        </w:rPr>
        <w:t xml:space="preserve">Percent average attainment of removals relative to the </w:t>
      </w:r>
      <w:r w:rsidR="001D27AD">
        <w:rPr>
          <w:sz w:val="28"/>
          <w:szCs w:val="28"/>
        </w:rPr>
        <w:t>ACL</w:t>
      </w:r>
      <w:r w:rsidR="001D27AD">
        <w:rPr>
          <w:sz w:val="28"/>
          <w:szCs w:val="28"/>
        </w:rPr>
        <w:t xml:space="preserve"> across a range of years</w:t>
      </w:r>
      <w:r w:rsidR="001D27AD">
        <w:rPr>
          <w:sz w:val="28"/>
          <w:szCs w:val="28"/>
        </w:rPr>
        <w:t xml:space="preserve"> by species</w:t>
      </w:r>
      <w:r w:rsidR="001D27AD">
        <w:rPr>
          <w:sz w:val="28"/>
          <w:szCs w:val="28"/>
        </w:rPr>
        <w:t>.</w:t>
      </w:r>
    </w:p>
    <w:p w14:paraId="5F225AC3" w14:textId="77777777" w:rsidR="001B494B" w:rsidRDefault="001B494B">
      <w:pPr>
        <w:rPr>
          <w:sz w:val="28"/>
          <w:szCs w:val="28"/>
        </w:rPr>
      </w:pPr>
    </w:p>
    <w:p w14:paraId="3DDA8DFF" w14:textId="77777777" w:rsidR="00EA7854" w:rsidRDefault="00EA7854">
      <w:pPr>
        <w:rPr>
          <w:sz w:val="28"/>
          <w:szCs w:val="28"/>
        </w:rPr>
      </w:pPr>
    </w:p>
    <w:p w14:paraId="2EFFBC05" w14:textId="31713F9F" w:rsidR="00EA7854" w:rsidRPr="00EA7854" w:rsidRDefault="00EA7854">
      <w:pPr>
        <w:rPr>
          <w:sz w:val="28"/>
          <w:szCs w:val="28"/>
        </w:rPr>
      </w:pPr>
      <w:r w:rsidRPr="008F6EAF">
        <w:rPr>
          <w:b/>
          <w:bCs/>
          <w:sz w:val="28"/>
          <w:szCs w:val="28"/>
        </w:rPr>
        <w:t>Management Group</w:t>
      </w:r>
      <w:r>
        <w:rPr>
          <w:sz w:val="28"/>
          <w:szCs w:val="28"/>
        </w:rPr>
        <w:t>: Management group associated with a species within the fishery management plan.</w:t>
      </w:r>
    </w:p>
    <w:sectPr w:rsidR="00EA7854" w:rsidRPr="00EA7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854"/>
    <w:rsid w:val="000C131C"/>
    <w:rsid w:val="001B494B"/>
    <w:rsid w:val="001D27AD"/>
    <w:rsid w:val="001E4A3F"/>
    <w:rsid w:val="004F0635"/>
    <w:rsid w:val="00566005"/>
    <w:rsid w:val="005756A0"/>
    <w:rsid w:val="005C066A"/>
    <w:rsid w:val="008F6EAF"/>
    <w:rsid w:val="00EA7854"/>
    <w:rsid w:val="00F4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012D"/>
  <w15:chartTrackingRefBased/>
  <w15:docId w15:val="{6DEF6575-3FC4-B646-B7D5-AF4970DF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Chiu</dc:creator>
  <cp:keywords/>
  <dc:description/>
  <cp:lastModifiedBy>Chantel.Wetzel</cp:lastModifiedBy>
  <cp:revision>9</cp:revision>
  <dcterms:created xsi:type="dcterms:W3CDTF">2023-07-14T01:06:00Z</dcterms:created>
  <dcterms:modified xsi:type="dcterms:W3CDTF">2023-07-20T22:13:00Z</dcterms:modified>
</cp:coreProperties>
</file>