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ACD29" w14:textId="37397E41" w:rsidR="004F0635" w:rsidRDefault="00F37FAC">
      <w:pPr>
        <w:rPr>
          <w:b/>
          <w:bCs/>
          <w:sz w:val="32"/>
          <w:szCs w:val="32"/>
        </w:rPr>
      </w:pPr>
      <w:r>
        <w:rPr>
          <w:b/>
          <w:bCs/>
          <w:sz w:val="32"/>
          <w:szCs w:val="32"/>
        </w:rPr>
        <w:t>New Information</w:t>
      </w:r>
      <w:r w:rsidR="00EA7854">
        <w:rPr>
          <w:b/>
          <w:bCs/>
          <w:sz w:val="32"/>
          <w:szCs w:val="32"/>
        </w:rPr>
        <w:t xml:space="preserve"> Definitions</w:t>
      </w:r>
    </w:p>
    <w:p w14:paraId="5922AEF6" w14:textId="77777777" w:rsidR="00EA7854" w:rsidRDefault="00EA7854">
      <w:pPr>
        <w:rPr>
          <w:b/>
          <w:bCs/>
          <w:sz w:val="32"/>
          <w:szCs w:val="32"/>
        </w:rPr>
      </w:pPr>
    </w:p>
    <w:p w14:paraId="4558236D" w14:textId="77FE7BF2" w:rsidR="00EA7854" w:rsidRDefault="00EA7854">
      <w:pPr>
        <w:rPr>
          <w:sz w:val="28"/>
          <w:szCs w:val="28"/>
        </w:rPr>
      </w:pPr>
      <w:r w:rsidRPr="005C066A">
        <w:rPr>
          <w:b/>
          <w:bCs/>
          <w:sz w:val="28"/>
          <w:szCs w:val="28"/>
        </w:rPr>
        <w:t>Rank</w:t>
      </w:r>
      <w:r>
        <w:rPr>
          <w:sz w:val="28"/>
          <w:szCs w:val="28"/>
        </w:rPr>
        <w:t xml:space="preserve">: Denotes the rank of a fish species based on </w:t>
      </w:r>
      <w:r w:rsidR="002E2236">
        <w:rPr>
          <w:sz w:val="28"/>
          <w:szCs w:val="28"/>
        </w:rPr>
        <w:t>this factor</w:t>
      </w:r>
      <w:r>
        <w:rPr>
          <w:sz w:val="28"/>
          <w:szCs w:val="28"/>
        </w:rPr>
        <w:t>.</w:t>
      </w:r>
    </w:p>
    <w:p w14:paraId="6E3FDCD0" w14:textId="77777777" w:rsidR="00EA7854" w:rsidRDefault="00EA7854">
      <w:pPr>
        <w:rPr>
          <w:sz w:val="28"/>
          <w:szCs w:val="28"/>
        </w:rPr>
      </w:pPr>
    </w:p>
    <w:p w14:paraId="15183A76" w14:textId="280E7783" w:rsidR="00EA7854" w:rsidRDefault="00EA7854">
      <w:pPr>
        <w:rPr>
          <w:sz w:val="28"/>
          <w:szCs w:val="28"/>
        </w:rPr>
      </w:pPr>
      <w:r w:rsidRPr="005C066A">
        <w:rPr>
          <w:b/>
          <w:bCs/>
          <w:sz w:val="28"/>
          <w:szCs w:val="28"/>
        </w:rPr>
        <w:t>Factor Score</w:t>
      </w:r>
      <w:r>
        <w:rPr>
          <w:sz w:val="28"/>
          <w:szCs w:val="28"/>
        </w:rPr>
        <w:t xml:space="preserve">: </w:t>
      </w:r>
      <w:r w:rsidR="002E2236">
        <w:rPr>
          <w:sz w:val="28"/>
          <w:szCs w:val="28"/>
        </w:rPr>
        <w:t xml:space="preserve">Denotes the factor score for each species. Calculated based </w:t>
      </w:r>
      <w:r w:rsidR="008E4876">
        <w:rPr>
          <w:sz w:val="28"/>
          <w:szCs w:val="28"/>
        </w:rPr>
        <w:t>on the summed total of the scores from rockfish steepness prior, abundance information, population dynamics information, past issues can be addressed.</w:t>
      </w:r>
    </w:p>
    <w:p w14:paraId="55AB8F2B" w14:textId="77777777" w:rsidR="002E2236" w:rsidRDefault="002E2236">
      <w:pPr>
        <w:rPr>
          <w:sz w:val="28"/>
          <w:szCs w:val="28"/>
        </w:rPr>
      </w:pPr>
    </w:p>
    <w:p w14:paraId="51A9BE0A" w14:textId="3ACAC315" w:rsidR="00EA7854" w:rsidRDefault="00F37FAC">
      <w:pPr>
        <w:rPr>
          <w:sz w:val="28"/>
          <w:szCs w:val="28"/>
        </w:rPr>
      </w:pPr>
      <w:r>
        <w:rPr>
          <w:b/>
          <w:bCs/>
          <w:sz w:val="28"/>
          <w:szCs w:val="28"/>
        </w:rPr>
        <w:t>Year Last Assessed</w:t>
      </w:r>
      <w:r w:rsidR="00EA7854">
        <w:rPr>
          <w:sz w:val="28"/>
          <w:szCs w:val="28"/>
        </w:rPr>
        <w:t xml:space="preserve">: </w:t>
      </w:r>
      <w:r w:rsidR="008E4876">
        <w:rPr>
          <w:sz w:val="28"/>
          <w:szCs w:val="28"/>
        </w:rPr>
        <w:t xml:space="preserve">The year of the most recent assessment for each species where a NA indicates that a species has not been assessed or only a data-limited assessment catch recommendation model has been conducted. </w:t>
      </w:r>
    </w:p>
    <w:p w14:paraId="1CBF259B" w14:textId="77777777" w:rsidR="002E2236" w:rsidRDefault="002E2236">
      <w:pPr>
        <w:rPr>
          <w:sz w:val="28"/>
          <w:szCs w:val="28"/>
        </w:rPr>
      </w:pPr>
    </w:p>
    <w:p w14:paraId="52553A97" w14:textId="7A56AA6B" w:rsidR="00F9511F" w:rsidRDefault="00F37FAC" w:rsidP="00F9511F">
      <w:pPr>
        <w:rPr>
          <w:sz w:val="28"/>
          <w:szCs w:val="28"/>
        </w:rPr>
      </w:pPr>
      <w:r>
        <w:rPr>
          <w:b/>
          <w:bCs/>
          <w:sz w:val="28"/>
          <w:szCs w:val="28"/>
        </w:rPr>
        <w:t>Assessment Type</w:t>
      </w:r>
      <w:r w:rsidR="00F9511F">
        <w:rPr>
          <w:sz w:val="28"/>
          <w:szCs w:val="28"/>
        </w:rPr>
        <w:t>:</w:t>
      </w:r>
      <w:r w:rsidR="008E4876">
        <w:rPr>
          <w:sz w:val="28"/>
          <w:szCs w:val="28"/>
        </w:rPr>
        <w:t xml:space="preserve"> The assessment type for the most recent assessment.</w:t>
      </w:r>
    </w:p>
    <w:p w14:paraId="13368B14" w14:textId="77777777" w:rsidR="00F9511F" w:rsidRDefault="00F9511F" w:rsidP="00F9511F">
      <w:pPr>
        <w:rPr>
          <w:sz w:val="28"/>
          <w:szCs w:val="28"/>
        </w:rPr>
      </w:pPr>
    </w:p>
    <w:p w14:paraId="6BC2F28C" w14:textId="43B884C5" w:rsidR="00F9511F" w:rsidRPr="00787ADB" w:rsidRDefault="00F37FAC">
      <w:pPr>
        <w:rPr>
          <w:bCs/>
          <w:sz w:val="28"/>
          <w:szCs w:val="28"/>
        </w:rPr>
      </w:pPr>
      <w:r>
        <w:rPr>
          <w:b/>
          <w:bCs/>
          <w:sz w:val="28"/>
          <w:szCs w:val="28"/>
        </w:rPr>
        <w:t>Steepness Prior</w:t>
      </w:r>
      <w:r w:rsidR="005143A5">
        <w:rPr>
          <w:b/>
          <w:bCs/>
          <w:sz w:val="28"/>
          <w:szCs w:val="28"/>
        </w:rPr>
        <w:t>:</w:t>
      </w:r>
      <w:r w:rsidR="008E4876">
        <w:rPr>
          <w:b/>
          <w:bCs/>
          <w:sz w:val="28"/>
          <w:szCs w:val="28"/>
        </w:rPr>
        <w:t xml:space="preserve"> </w:t>
      </w:r>
      <w:r w:rsidR="00787ADB">
        <w:rPr>
          <w:bCs/>
          <w:sz w:val="28"/>
          <w:szCs w:val="28"/>
        </w:rPr>
        <w:t xml:space="preserve">Species that where the most recent assessment was conducted prior to 2015 and used a fixed value for steepness that was less productive relative to the current steepness prior. </w:t>
      </w:r>
    </w:p>
    <w:p w14:paraId="6C01C23B" w14:textId="1A854A12" w:rsidR="00F37FAC" w:rsidRDefault="00F37FAC">
      <w:pPr>
        <w:rPr>
          <w:b/>
          <w:bCs/>
          <w:sz w:val="28"/>
          <w:szCs w:val="28"/>
        </w:rPr>
      </w:pPr>
    </w:p>
    <w:p w14:paraId="2DAD1E1A" w14:textId="58BA9642" w:rsidR="00F37FAC" w:rsidRPr="00787ADB" w:rsidRDefault="00F37FAC" w:rsidP="00F37FAC">
      <w:pPr>
        <w:rPr>
          <w:sz w:val="28"/>
          <w:szCs w:val="28"/>
        </w:rPr>
      </w:pPr>
      <w:r>
        <w:rPr>
          <w:b/>
          <w:bCs/>
          <w:sz w:val="28"/>
          <w:szCs w:val="28"/>
        </w:rPr>
        <w:t>Abundance Information:</w:t>
      </w:r>
      <w:r w:rsidR="00787ADB">
        <w:rPr>
          <w:b/>
          <w:bCs/>
          <w:sz w:val="28"/>
          <w:szCs w:val="28"/>
        </w:rPr>
        <w:t xml:space="preserve"> </w:t>
      </w:r>
      <w:r w:rsidR="00787ADB">
        <w:rPr>
          <w:bCs/>
          <w:sz w:val="28"/>
          <w:szCs w:val="28"/>
        </w:rPr>
        <w:t xml:space="preserve">Adjustment for species where either new trend or abundance information are available or the existing trend information used in the assessment can be extended by six or more years. Values range from 3 to 0 where species with the </w:t>
      </w:r>
      <w:r w:rsidR="00787ADB" w:rsidRPr="00787ADB">
        <w:rPr>
          <w:bCs/>
          <w:sz w:val="28"/>
          <w:szCs w:val="28"/>
        </w:rPr>
        <w:t>greatest</w:t>
      </w:r>
      <w:r w:rsidR="00787ADB">
        <w:rPr>
          <w:bCs/>
          <w:sz w:val="28"/>
          <w:szCs w:val="28"/>
        </w:rPr>
        <w:t xml:space="preserve"> change in abundance information receive a value of 3.</w:t>
      </w:r>
    </w:p>
    <w:p w14:paraId="067766BD" w14:textId="6568A32F" w:rsidR="00F37FAC" w:rsidRDefault="00F37FAC">
      <w:pPr>
        <w:rPr>
          <w:sz w:val="28"/>
          <w:szCs w:val="28"/>
        </w:rPr>
      </w:pPr>
    </w:p>
    <w:p w14:paraId="7A4936CF" w14:textId="3486EF22" w:rsidR="00F37FAC" w:rsidRPr="00787ADB" w:rsidRDefault="00F37FAC">
      <w:pPr>
        <w:rPr>
          <w:sz w:val="28"/>
          <w:szCs w:val="28"/>
        </w:rPr>
      </w:pPr>
      <w:r>
        <w:rPr>
          <w:b/>
          <w:bCs/>
          <w:sz w:val="28"/>
          <w:szCs w:val="28"/>
        </w:rPr>
        <w:t>Population Dynamics Information:</w:t>
      </w:r>
      <w:r w:rsidR="00787ADB">
        <w:rPr>
          <w:b/>
          <w:bCs/>
          <w:sz w:val="28"/>
          <w:szCs w:val="28"/>
        </w:rPr>
        <w:t xml:space="preserve"> </w:t>
      </w:r>
      <w:r w:rsidR="00787ADB">
        <w:rPr>
          <w:bCs/>
          <w:sz w:val="28"/>
          <w:szCs w:val="28"/>
        </w:rPr>
        <w:t xml:space="preserve">Adjustment for species where new research provides additional information on population dynamics or biological processes. </w:t>
      </w:r>
      <w:r w:rsidR="00787ADB">
        <w:rPr>
          <w:bCs/>
          <w:sz w:val="28"/>
          <w:szCs w:val="28"/>
        </w:rPr>
        <w:t xml:space="preserve">Values range from 3 to 0 where species with the </w:t>
      </w:r>
      <w:r w:rsidR="00787ADB">
        <w:rPr>
          <w:bCs/>
          <w:sz w:val="28"/>
          <w:szCs w:val="28"/>
        </w:rPr>
        <w:t xml:space="preserve">critical new information </w:t>
      </w:r>
      <w:r w:rsidR="00787ADB">
        <w:rPr>
          <w:bCs/>
          <w:sz w:val="28"/>
          <w:szCs w:val="28"/>
        </w:rPr>
        <w:t>receive a value of 3.</w:t>
      </w:r>
    </w:p>
    <w:p w14:paraId="21ADEF19" w14:textId="28BA548C" w:rsidR="00D83975" w:rsidRDefault="00D83975">
      <w:pPr>
        <w:rPr>
          <w:b/>
          <w:bCs/>
          <w:sz w:val="28"/>
          <w:szCs w:val="28"/>
        </w:rPr>
      </w:pPr>
    </w:p>
    <w:p w14:paraId="0F4A36C2" w14:textId="6B22A210" w:rsidR="00D83975" w:rsidRPr="00787ADB" w:rsidRDefault="008E4876">
      <w:pPr>
        <w:rPr>
          <w:bCs/>
          <w:sz w:val="28"/>
          <w:szCs w:val="28"/>
        </w:rPr>
      </w:pPr>
      <w:r>
        <w:rPr>
          <w:b/>
          <w:bCs/>
          <w:sz w:val="28"/>
          <w:szCs w:val="28"/>
        </w:rPr>
        <w:t>Past Issues</w:t>
      </w:r>
      <w:r w:rsidR="00D83975">
        <w:rPr>
          <w:b/>
          <w:bCs/>
          <w:sz w:val="28"/>
          <w:szCs w:val="28"/>
        </w:rPr>
        <w:t xml:space="preserve"> Can be </w:t>
      </w:r>
      <w:proofErr w:type="gramStart"/>
      <w:r w:rsidR="00D83975">
        <w:rPr>
          <w:b/>
          <w:bCs/>
          <w:sz w:val="28"/>
          <w:szCs w:val="28"/>
        </w:rPr>
        <w:t>Addressed</w:t>
      </w:r>
      <w:proofErr w:type="gramEnd"/>
      <w:r w:rsidR="00D83975">
        <w:rPr>
          <w:b/>
          <w:bCs/>
          <w:sz w:val="28"/>
          <w:szCs w:val="28"/>
        </w:rPr>
        <w:t>:</w:t>
      </w:r>
      <w:r w:rsidR="00787ADB">
        <w:rPr>
          <w:b/>
          <w:bCs/>
          <w:sz w:val="28"/>
          <w:szCs w:val="28"/>
        </w:rPr>
        <w:t xml:space="preserve"> </w:t>
      </w:r>
      <w:r w:rsidR="00787ADB">
        <w:rPr>
          <w:bCs/>
          <w:sz w:val="28"/>
          <w:szCs w:val="28"/>
        </w:rPr>
        <w:t>Adjustment for species where particular issues identified in previous assessment can be adequately addressed. Values range from 1 to 0.</w:t>
      </w:r>
      <w:bookmarkStart w:id="0" w:name="_GoBack"/>
      <w:bookmarkEnd w:id="0"/>
    </w:p>
    <w:p w14:paraId="49C11289" w14:textId="77777777" w:rsidR="001F2C8F" w:rsidRDefault="001F2C8F">
      <w:pPr>
        <w:rPr>
          <w:sz w:val="28"/>
          <w:szCs w:val="28"/>
        </w:rPr>
      </w:pPr>
    </w:p>
    <w:p w14:paraId="0EF0FB0C" w14:textId="62F0B129" w:rsidR="001F2C8F" w:rsidRPr="008D649F" w:rsidRDefault="001F2C8F" w:rsidP="001F2C8F">
      <w:pPr>
        <w:rPr>
          <w:sz w:val="28"/>
          <w:szCs w:val="28"/>
        </w:rPr>
      </w:pPr>
      <w:r>
        <w:rPr>
          <w:b/>
          <w:bCs/>
          <w:sz w:val="28"/>
          <w:szCs w:val="28"/>
        </w:rPr>
        <w:t>Notes:</w:t>
      </w:r>
      <w:r w:rsidR="008D649F">
        <w:rPr>
          <w:b/>
          <w:bCs/>
          <w:sz w:val="28"/>
          <w:szCs w:val="28"/>
        </w:rPr>
        <w:t xml:space="preserve"> </w:t>
      </w:r>
      <w:r w:rsidR="008D649F">
        <w:rPr>
          <w:bCs/>
          <w:sz w:val="28"/>
          <w:szCs w:val="28"/>
        </w:rPr>
        <w:t>Description of the new information that could be incorporated in a new assessment.</w:t>
      </w:r>
    </w:p>
    <w:p w14:paraId="3DDA8DFF" w14:textId="77777777" w:rsidR="00EA7854" w:rsidRDefault="00EA7854">
      <w:pPr>
        <w:rPr>
          <w:sz w:val="28"/>
          <w:szCs w:val="28"/>
        </w:rPr>
      </w:pPr>
    </w:p>
    <w:p w14:paraId="2EFFBC05" w14:textId="31713F9F" w:rsidR="00EA7854" w:rsidRPr="00EA7854" w:rsidRDefault="00EA7854">
      <w:pPr>
        <w:rPr>
          <w:sz w:val="28"/>
          <w:szCs w:val="28"/>
        </w:rPr>
      </w:pPr>
      <w:r w:rsidRPr="008F6EAF">
        <w:rPr>
          <w:b/>
          <w:bCs/>
          <w:sz w:val="28"/>
          <w:szCs w:val="28"/>
        </w:rPr>
        <w:t>Management Group</w:t>
      </w:r>
      <w:r>
        <w:rPr>
          <w:sz w:val="28"/>
          <w:szCs w:val="28"/>
        </w:rPr>
        <w:t>: Management group associated with a species within the fishery management plan.</w:t>
      </w:r>
    </w:p>
    <w:sectPr w:rsidR="00EA7854" w:rsidRPr="00EA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854"/>
    <w:rsid w:val="000C131C"/>
    <w:rsid w:val="001E4A3F"/>
    <w:rsid w:val="001F2C8F"/>
    <w:rsid w:val="002E2236"/>
    <w:rsid w:val="004F0635"/>
    <w:rsid w:val="005143A5"/>
    <w:rsid w:val="00566005"/>
    <w:rsid w:val="005C066A"/>
    <w:rsid w:val="00787ADB"/>
    <w:rsid w:val="0083473F"/>
    <w:rsid w:val="008D649F"/>
    <w:rsid w:val="008E4876"/>
    <w:rsid w:val="008F6EAF"/>
    <w:rsid w:val="00D83975"/>
    <w:rsid w:val="00EA7854"/>
    <w:rsid w:val="00F37FAC"/>
    <w:rsid w:val="00F42176"/>
    <w:rsid w:val="00F9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12D"/>
  <w15:chartTrackingRefBased/>
  <w15:docId w15:val="{6DEF6575-3FC4-B646-B7D5-AF4970DF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Chiu</dc:creator>
  <cp:keywords/>
  <dc:description/>
  <cp:lastModifiedBy>Chantel.Wetzel</cp:lastModifiedBy>
  <cp:revision>16</cp:revision>
  <dcterms:created xsi:type="dcterms:W3CDTF">2023-07-14T01:06:00Z</dcterms:created>
  <dcterms:modified xsi:type="dcterms:W3CDTF">2023-07-31T23:18:00Z</dcterms:modified>
</cp:coreProperties>
</file>