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5B13E" w14:textId="30B2EF4E" w:rsidR="004F0635" w:rsidRDefault="000207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Tribal Importance Definitions</w:t>
      </w:r>
    </w:p>
    <w:p w14:paraId="3C008056" w14:textId="77777777" w:rsidR="00020791" w:rsidRDefault="00020791">
      <w:pPr>
        <w:rPr>
          <w:b/>
          <w:bCs/>
          <w:sz w:val="32"/>
          <w:szCs w:val="32"/>
        </w:rPr>
      </w:pPr>
    </w:p>
    <w:p w14:paraId="3E50F7D7" w14:textId="79987C02" w:rsid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Rank</w:t>
      </w:r>
      <w:r w:rsidRPr="00020791">
        <w:rPr>
          <w:sz w:val="28"/>
          <w:szCs w:val="28"/>
        </w:rPr>
        <w:t>: D</w:t>
      </w:r>
      <w:r>
        <w:rPr>
          <w:sz w:val="28"/>
          <w:szCs w:val="28"/>
        </w:rPr>
        <w:t xml:space="preserve">enotes the rank of a fish species </w:t>
      </w:r>
      <w:r w:rsidR="008574E1">
        <w:rPr>
          <w:sz w:val="28"/>
          <w:szCs w:val="28"/>
        </w:rPr>
        <w:t>based on this factor</w:t>
      </w:r>
      <w:r>
        <w:rPr>
          <w:sz w:val="28"/>
          <w:szCs w:val="28"/>
        </w:rPr>
        <w:t>.</w:t>
      </w:r>
    </w:p>
    <w:p w14:paraId="42968C11" w14:textId="77777777" w:rsidR="00020791" w:rsidRDefault="00020791">
      <w:pPr>
        <w:rPr>
          <w:sz w:val="28"/>
          <w:szCs w:val="28"/>
        </w:rPr>
      </w:pPr>
    </w:p>
    <w:p w14:paraId="196DAFBB" w14:textId="0862EDCE" w:rsid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8574E1">
        <w:rPr>
          <w:sz w:val="28"/>
          <w:szCs w:val="28"/>
        </w:rPr>
        <w:t>The sum of the subsistence score plus the initial factor score. Values range between 10, the maximum score, and 0, the minimum score.</w:t>
      </w:r>
    </w:p>
    <w:p w14:paraId="1721B353" w14:textId="77777777" w:rsidR="00020791" w:rsidRDefault="00020791">
      <w:pPr>
        <w:rPr>
          <w:sz w:val="28"/>
          <w:szCs w:val="28"/>
        </w:rPr>
      </w:pPr>
    </w:p>
    <w:p w14:paraId="494B4F2C" w14:textId="05E73624" w:rsidR="00020791" w:rsidRDefault="00617FED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Subsistence</w:t>
      </w:r>
      <w:r>
        <w:rPr>
          <w:b/>
          <w:bCs/>
          <w:sz w:val="28"/>
          <w:szCs w:val="28"/>
        </w:rPr>
        <w:t xml:space="preserve"> </w:t>
      </w:r>
      <w:r w:rsidR="00020791" w:rsidRPr="00020791">
        <w:rPr>
          <w:b/>
          <w:bCs/>
          <w:sz w:val="28"/>
          <w:szCs w:val="28"/>
        </w:rPr>
        <w:t>Score</w:t>
      </w:r>
      <w:r>
        <w:rPr>
          <w:sz w:val="28"/>
          <w:szCs w:val="28"/>
        </w:rPr>
        <w:t>: A pre-specified relative importance weight by species to the tribal fishery.</w:t>
      </w:r>
      <w:r w:rsidR="008574E1">
        <w:rPr>
          <w:sz w:val="28"/>
          <w:szCs w:val="28"/>
        </w:rPr>
        <w:t xml:space="preserve"> Values range between 3.0, maximum score, and 0, the minimum score.</w:t>
      </w:r>
      <w:bookmarkStart w:id="0" w:name="_GoBack"/>
      <w:bookmarkEnd w:id="0"/>
    </w:p>
    <w:p w14:paraId="584CA0D0" w14:textId="77777777" w:rsidR="00020791" w:rsidRDefault="00020791">
      <w:pPr>
        <w:rPr>
          <w:sz w:val="28"/>
          <w:szCs w:val="28"/>
        </w:rPr>
      </w:pPr>
    </w:p>
    <w:p w14:paraId="0811B955" w14:textId="42ABAD74" w:rsidR="008574E1" w:rsidRDefault="00020791" w:rsidP="008574E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Initial Factor Score</w:t>
      </w:r>
      <w:r>
        <w:rPr>
          <w:sz w:val="28"/>
          <w:szCs w:val="28"/>
        </w:rPr>
        <w:t xml:space="preserve">: </w:t>
      </w:r>
      <w:r w:rsidR="008574E1">
        <w:rPr>
          <w:sz w:val="28"/>
          <w:szCs w:val="28"/>
        </w:rPr>
        <w:t xml:space="preserve">Denotes the scaled initial factor score for each species. Calculated based on the initial factor score standardized to the maximum initial factor score and scaled to range between </w:t>
      </w:r>
      <w:r w:rsidR="008574E1">
        <w:rPr>
          <w:sz w:val="28"/>
          <w:szCs w:val="28"/>
        </w:rPr>
        <w:t>7, the maximum score, and 0</w:t>
      </w:r>
      <w:r w:rsidR="008574E1">
        <w:rPr>
          <w:sz w:val="28"/>
          <w:szCs w:val="28"/>
        </w:rPr>
        <w:t>, the minimum score.</w:t>
      </w:r>
    </w:p>
    <w:p w14:paraId="120CB043" w14:textId="33F98FE3" w:rsidR="00020791" w:rsidRDefault="00020791">
      <w:pPr>
        <w:rPr>
          <w:sz w:val="28"/>
          <w:szCs w:val="28"/>
        </w:rPr>
      </w:pPr>
    </w:p>
    <w:p w14:paraId="20316F22" w14:textId="42F94CD6" w:rsidR="008574E1" w:rsidRDefault="00617FED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Inter</w:t>
      </w:r>
      <w:r>
        <w:rPr>
          <w:b/>
          <w:bCs/>
          <w:sz w:val="28"/>
          <w:szCs w:val="28"/>
        </w:rPr>
        <w:t>i</w:t>
      </w:r>
      <w:r w:rsidRPr="00020791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 </w:t>
      </w:r>
      <w:r w:rsidR="00020791" w:rsidRPr="00020791">
        <w:rPr>
          <w:b/>
          <w:bCs/>
          <w:sz w:val="28"/>
          <w:szCs w:val="28"/>
        </w:rPr>
        <w:t>Value</w:t>
      </w:r>
      <w:r w:rsidR="00020791">
        <w:rPr>
          <w:sz w:val="28"/>
          <w:szCs w:val="28"/>
        </w:rPr>
        <w:t xml:space="preserve">: </w:t>
      </w:r>
      <w:r w:rsidR="008574E1">
        <w:rPr>
          <w:sz w:val="28"/>
          <w:szCs w:val="28"/>
        </w:rPr>
        <w:t xml:space="preserve">Unscaled factor score based on the </w:t>
      </w:r>
      <w:r w:rsidR="008574E1">
        <w:rPr>
          <w:sz w:val="28"/>
          <w:szCs w:val="28"/>
        </w:rPr>
        <w:t xml:space="preserve">tribal </w:t>
      </w:r>
      <w:r w:rsidR="008574E1">
        <w:rPr>
          <w:sz w:val="28"/>
          <w:szCs w:val="28"/>
        </w:rPr>
        <w:t xml:space="preserve">revenue by species </w:t>
      </w:r>
      <w:proofErr w:type="spellStart"/>
      <w:r w:rsidR="008574E1">
        <w:rPr>
          <w:sz w:val="28"/>
          <w:szCs w:val="28"/>
        </w:rPr>
        <w:t>exponentiated</w:t>
      </w:r>
      <w:proofErr w:type="spellEnd"/>
      <w:r w:rsidR="008574E1">
        <w:rPr>
          <w:sz w:val="28"/>
          <w:szCs w:val="28"/>
        </w:rPr>
        <w:t xml:space="preserve"> by a value of 0.18 to account for highly variable revenues by species.</w:t>
      </w:r>
    </w:p>
    <w:p w14:paraId="2FBE6C31" w14:textId="77777777" w:rsidR="008574E1" w:rsidRDefault="008574E1">
      <w:pPr>
        <w:rPr>
          <w:sz w:val="28"/>
          <w:szCs w:val="28"/>
        </w:rPr>
      </w:pPr>
    </w:p>
    <w:p w14:paraId="2B6ABCFB" w14:textId="23813AED" w:rsid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Revenue</w:t>
      </w:r>
      <w:r>
        <w:rPr>
          <w:sz w:val="28"/>
          <w:szCs w:val="28"/>
        </w:rPr>
        <w:t>: Total revenue</w:t>
      </w:r>
      <w:r w:rsidR="008A0118">
        <w:rPr>
          <w:sz w:val="28"/>
          <w:szCs w:val="28"/>
        </w:rPr>
        <w:t xml:space="preserve"> based on the inflation adjusted ex-vessel revenue</w:t>
      </w:r>
      <w:r w:rsidR="00617FED">
        <w:rPr>
          <w:sz w:val="28"/>
          <w:szCs w:val="28"/>
        </w:rPr>
        <w:t xml:space="preserve"> by species ca</w:t>
      </w:r>
      <w:r w:rsidR="00772EEE">
        <w:rPr>
          <w:sz w:val="28"/>
          <w:szCs w:val="28"/>
        </w:rPr>
        <w:t>ught within tribal fisheries</w:t>
      </w:r>
      <w:r w:rsidR="00617FED">
        <w:rPr>
          <w:sz w:val="28"/>
          <w:szCs w:val="28"/>
        </w:rPr>
        <w:t>.</w:t>
      </w:r>
      <w:r w:rsidR="008A0118">
        <w:rPr>
          <w:sz w:val="28"/>
          <w:szCs w:val="28"/>
        </w:rPr>
        <w:t xml:space="preserve"> Source: </w:t>
      </w:r>
      <w:proofErr w:type="spellStart"/>
      <w:r w:rsidR="008A0118">
        <w:rPr>
          <w:sz w:val="28"/>
          <w:szCs w:val="28"/>
        </w:rPr>
        <w:t>PacFIN</w:t>
      </w:r>
      <w:proofErr w:type="spellEnd"/>
      <w:r w:rsidR="008A0118">
        <w:rPr>
          <w:sz w:val="28"/>
          <w:szCs w:val="28"/>
        </w:rPr>
        <w:t>.</w:t>
      </w:r>
    </w:p>
    <w:p w14:paraId="4C4CB0A8" w14:textId="77777777" w:rsidR="00020791" w:rsidRDefault="00020791">
      <w:pPr>
        <w:rPr>
          <w:sz w:val="28"/>
          <w:szCs w:val="28"/>
        </w:rPr>
      </w:pPr>
    </w:p>
    <w:p w14:paraId="70FA9259" w14:textId="13B217ED" w:rsidR="00020791" w:rsidRP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p w14:paraId="7CB61006" w14:textId="77777777" w:rsidR="00020791" w:rsidRDefault="00020791">
      <w:pPr>
        <w:rPr>
          <w:sz w:val="28"/>
          <w:szCs w:val="28"/>
        </w:rPr>
      </w:pPr>
    </w:p>
    <w:p w14:paraId="44F774CC" w14:textId="77777777" w:rsidR="00020791" w:rsidRPr="00020791" w:rsidRDefault="00020791">
      <w:pPr>
        <w:rPr>
          <w:sz w:val="28"/>
          <w:szCs w:val="28"/>
        </w:rPr>
      </w:pPr>
    </w:p>
    <w:sectPr w:rsidR="00020791" w:rsidRPr="0002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91"/>
    <w:rsid w:val="00020791"/>
    <w:rsid w:val="004F0635"/>
    <w:rsid w:val="00617FED"/>
    <w:rsid w:val="00672B31"/>
    <w:rsid w:val="006758B9"/>
    <w:rsid w:val="00772EEE"/>
    <w:rsid w:val="007B6D2C"/>
    <w:rsid w:val="007C6E87"/>
    <w:rsid w:val="008574E1"/>
    <w:rsid w:val="008A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CFAE"/>
  <w15:chartTrackingRefBased/>
  <w15:docId w15:val="{E9C506E5-5A3C-D641-9D0D-306C0839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8</cp:revision>
  <dcterms:created xsi:type="dcterms:W3CDTF">2023-07-15T01:58:00Z</dcterms:created>
  <dcterms:modified xsi:type="dcterms:W3CDTF">2023-07-20T21:41:00Z</dcterms:modified>
</cp:coreProperties>
</file>