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center" w:tblpY="-444"/>
        <w:tblW w:w="11201" w:type="dxa"/>
        <w:tblLayout w:type="fixed"/>
        <w:tblLook w:val="04A0" w:firstRow="1" w:lastRow="0" w:firstColumn="1" w:lastColumn="0" w:noHBand="0" w:noVBand="1"/>
      </w:tblPr>
      <w:tblGrid>
        <w:gridCol w:w="715"/>
        <w:gridCol w:w="2160"/>
        <w:gridCol w:w="1890"/>
        <w:gridCol w:w="2520"/>
        <w:gridCol w:w="3916"/>
      </w:tblGrid>
      <w:tr w:rsidR="00E11329" w14:paraId="0D250FFE" w14:textId="77777777" w:rsidTr="0053078E">
        <w:trPr>
          <w:trHeight w:val="800"/>
        </w:trPr>
        <w:tc>
          <w:tcPr>
            <w:tcW w:w="715" w:type="dxa"/>
          </w:tcPr>
          <w:p w14:paraId="2322079D" w14:textId="77777777" w:rsidR="00E11329" w:rsidRPr="0065741A" w:rsidRDefault="00E11329" w:rsidP="00E11329">
            <w:pPr>
              <w:jc w:val="center"/>
              <w:rPr>
                <w:b/>
              </w:rPr>
            </w:pPr>
            <w:r w:rsidRPr="0065741A">
              <w:rPr>
                <w:b/>
              </w:rPr>
              <w:t>Bug ID</w:t>
            </w:r>
          </w:p>
        </w:tc>
        <w:tc>
          <w:tcPr>
            <w:tcW w:w="2160" w:type="dxa"/>
          </w:tcPr>
          <w:p w14:paraId="6B8AD744" w14:textId="77777777" w:rsidR="00E11329" w:rsidRPr="0065741A" w:rsidRDefault="00E11329" w:rsidP="00E11329">
            <w:pPr>
              <w:jc w:val="center"/>
              <w:rPr>
                <w:b/>
              </w:rPr>
            </w:pPr>
            <w:r w:rsidRPr="0065741A">
              <w:rPr>
                <w:b/>
              </w:rPr>
              <w:t>Description of Bug</w:t>
            </w:r>
          </w:p>
        </w:tc>
        <w:tc>
          <w:tcPr>
            <w:tcW w:w="1890" w:type="dxa"/>
          </w:tcPr>
          <w:p w14:paraId="4871459C" w14:textId="77777777" w:rsidR="00E11329" w:rsidRPr="0065741A" w:rsidRDefault="00E11329" w:rsidP="00E11329">
            <w:pPr>
              <w:jc w:val="center"/>
              <w:rPr>
                <w:b/>
              </w:rPr>
            </w:pPr>
            <w:r w:rsidRPr="0065741A">
              <w:rPr>
                <w:b/>
              </w:rPr>
              <w:t>Location of Bug (file, class, method, etc)</w:t>
            </w:r>
          </w:p>
        </w:tc>
        <w:tc>
          <w:tcPr>
            <w:tcW w:w="2520" w:type="dxa"/>
          </w:tcPr>
          <w:p w14:paraId="3C885FE4" w14:textId="77777777" w:rsidR="00E11329" w:rsidRPr="0065741A" w:rsidRDefault="00E11329" w:rsidP="00E11329">
            <w:pPr>
              <w:jc w:val="center"/>
              <w:rPr>
                <w:b/>
              </w:rPr>
            </w:pPr>
            <w:r w:rsidRPr="0065741A">
              <w:rPr>
                <w:b/>
              </w:rPr>
              <w:t>Steps to Recreate Bug and/or Test Case #</w:t>
            </w:r>
          </w:p>
        </w:tc>
        <w:tc>
          <w:tcPr>
            <w:tcW w:w="3916" w:type="dxa"/>
          </w:tcPr>
          <w:p w14:paraId="56D38F15" w14:textId="77777777" w:rsidR="00E11329" w:rsidRPr="0065741A" w:rsidRDefault="00E11329" w:rsidP="00E11329">
            <w:pPr>
              <w:jc w:val="center"/>
              <w:rPr>
                <w:b/>
              </w:rPr>
            </w:pPr>
            <w:r w:rsidRPr="0065741A">
              <w:rPr>
                <w:b/>
              </w:rPr>
              <w:t>Root Cause Analysis Notes</w:t>
            </w:r>
          </w:p>
        </w:tc>
      </w:tr>
      <w:tr w:rsidR="00E11329" w14:paraId="7FB809D2" w14:textId="77777777" w:rsidTr="0053078E">
        <w:trPr>
          <w:trHeight w:val="356"/>
        </w:trPr>
        <w:tc>
          <w:tcPr>
            <w:tcW w:w="715" w:type="dxa"/>
          </w:tcPr>
          <w:p w14:paraId="61E3444F" w14:textId="77777777" w:rsidR="00E11329" w:rsidRDefault="00E11329" w:rsidP="00E11329">
            <w:r>
              <w:t>1</w:t>
            </w:r>
          </w:p>
        </w:tc>
        <w:tc>
          <w:tcPr>
            <w:tcW w:w="2160" w:type="dxa"/>
          </w:tcPr>
          <w:p w14:paraId="66C07E03" w14:textId="77777777" w:rsidR="00E11329" w:rsidRDefault="00E11329" w:rsidP="00E11329">
            <w:r w:rsidRPr="0065741A">
              <w:t>testIRVMajorityPopularVote()</w:t>
            </w:r>
            <w:r>
              <w:t xml:space="preserve"> method of TestIRV class (a unit test) fails assertion when run 1/50,000 times </w:t>
            </w:r>
          </w:p>
        </w:tc>
        <w:tc>
          <w:tcPr>
            <w:tcW w:w="1890" w:type="dxa"/>
          </w:tcPr>
          <w:p w14:paraId="01AF27D7" w14:textId="77777777" w:rsidR="00E11329" w:rsidRDefault="00E11329" w:rsidP="00E11329">
            <w:r>
              <w:t>TestIRV.java</w:t>
            </w:r>
          </w:p>
        </w:tc>
        <w:tc>
          <w:tcPr>
            <w:tcW w:w="2520" w:type="dxa"/>
          </w:tcPr>
          <w:p w14:paraId="3798020D" w14:textId="77777777" w:rsidR="00E11329" w:rsidRDefault="00E11329" w:rsidP="00E11329">
            <w:r>
              <w:t>Run at least 50,000 times</w:t>
            </w:r>
          </w:p>
        </w:tc>
        <w:tc>
          <w:tcPr>
            <w:tcW w:w="3916" w:type="dxa"/>
          </w:tcPr>
          <w:p w14:paraId="5D93873D" w14:textId="77777777" w:rsidR="00E11329" w:rsidRDefault="00E11329" w:rsidP="00E11329">
            <w:r>
              <w:t xml:space="preserve">The order of ballot reallocation is different as some candidates are eliminated randomly due to the same number of votes. Because of this the expected audit file does not match the produced one. </w:t>
            </w:r>
          </w:p>
        </w:tc>
      </w:tr>
      <w:tr w:rsidR="00E11329" w14:paraId="29A10251" w14:textId="77777777" w:rsidTr="0053078E">
        <w:trPr>
          <w:trHeight w:val="340"/>
        </w:trPr>
        <w:tc>
          <w:tcPr>
            <w:tcW w:w="715" w:type="dxa"/>
          </w:tcPr>
          <w:p w14:paraId="525DB540" w14:textId="77777777" w:rsidR="00E11329" w:rsidRDefault="00E11329" w:rsidP="00E11329">
            <w:r>
              <w:t>2</w:t>
            </w:r>
          </w:p>
        </w:tc>
        <w:tc>
          <w:tcPr>
            <w:tcW w:w="2160" w:type="dxa"/>
          </w:tcPr>
          <w:p w14:paraId="6FFF2ABE" w14:textId="77777777" w:rsidR="00E11329" w:rsidRDefault="00E11329" w:rsidP="00E11329">
            <w:r>
              <w:t xml:space="preserve">testIRVOneVote() method fails assertion 1/50,000 times </w:t>
            </w:r>
          </w:p>
        </w:tc>
        <w:tc>
          <w:tcPr>
            <w:tcW w:w="1890" w:type="dxa"/>
          </w:tcPr>
          <w:p w14:paraId="2B17BAB4" w14:textId="77777777" w:rsidR="00E11329" w:rsidRDefault="00E11329" w:rsidP="00E11329">
            <w:r>
              <w:t>TestIRV.java</w:t>
            </w:r>
          </w:p>
        </w:tc>
        <w:tc>
          <w:tcPr>
            <w:tcW w:w="2520" w:type="dxa"/>
          </w:tcPr>
          <w:p w14:paraId="486252A6" w14:textId="77777777" w:rsidR="00E11329" w:rsidRDefault="00E11329" w:rsidP="00E11329">
            <w:r>
              <w:t>Run at least 50,000</w:t>
            </w:r>
          </w:p>
        </w:tc>
        <w:tc>
          <w:tcPr>
            <w:tcW w:w="3916" w:type="dxa"/>
          </w:tcPr>
          <w:p w14:paraId="7F097A2D" w14:textId="77777777" w:rsidR="00E11329" w:rsidRDefault="00E11329" w:rsidP="00E11329">
            <w:r>
              <w:t xml:space="preserve">Will need further investigation </w:t>
            </w:r>
          </w:p>
        </w:tc>
      </w:tr>
      <w:tr w:rsidR="00E11329" w14:paraId="7E40DB92" w14:textId="77777777" w:rsidTr="0053078E">
        <w:trPr>
          <w:trHeight w:val="356"/>
        </w:trPr>
        <w:tc>
          <w:tcPr>
            <w:tcW w:w="715" w:type="dxa"/>
          </w:tcPr>
          <w:p w14:paraId="20E29B8B" w14:textId="77777777" w:rsidR="00E11329" w:rsidRDefault="00E11329" w:rsidP="00E11329">
            <w:r>
              <w:t>3</w:t>
            </w:r>
          </w:p>
        </w:tc>
        <w:tc>
          <w:tcPr>
            <w:tcW w:w="2160" w:type="dxa"/>
          </w:tcPr>
          <w:p w14:paraId="3075ED3A" w14:textId="77777777" w:rsidR="00E11329" w:rsidRDefault="00E11329" w:rsidP="00E11329">
            <w:r>
              <w:t>No fail safes for errors in input/output</w:t>
            </w:r>
          </w:p>
        </w:tc>
        <w:tc>
          <w:tcPr>
            <w:tcW w:w="1890" w:type="dxa"/>
          </w:tcPr>
          <w:p w14:paraId="371A99B8" w14:textId="77777777" w:rsidR="00E11329" w:rsidRDefault="00E11329" w:rsidP="00E11329">
            <w:r>
              <w:t>Auditor and Driver</w:t>
            </w:r>
          </w:p>
        </w:tc>
        <w:tc>
          <w:tcPr>
            <w:tcW w:w="2520" w:type="dxa"/>
          </w:tcPr>
          <w:p w14:paraId="128804E8" w14:textId="77777777" w:rsidR="00E11329" w:rsidRDefault="00E11329" w:rsidP="00E11329">
            <w:r>
              <w:t xml:space="preserve">Have a system failure during a read or write to a file </w:t>
            </w:r>
          </w:p>
        </w:tc>
        <w:tc>
          <w:tcPr>
            <w:tcW w:w="3916" w:type="dxa"/>
          </w:tcPr>
          <w:p w14:paraId="073102B0" w14:textId="77777777" w:rsidR="00E11329" w:rsidRDefault="00E11329" w:rsidP="00E11329">
            <w:r>
              <w:t xml:space="preserve">Have no implementation of exception catching </w:t>
            </w:r>
          </w:p>
        </w:tc>
      </w:tr>
      <w:tr w:rsidR="00E11329" w14:paraId="3C11EC29" w14:textId="77777777" w:rsidTr="0053078E">
        <w:trPr>
          <w:trHeight w:val="356"/>
        </w:trPr>
        <w:tc>
          <w:tcPr>
            <w:tcW w:w="715" w:type="dxa"/>
          </w:tcPr>
          <w:p w14:paraId="193474BD" w14:textId="77777777" w:rsidR="00E11329" w:rsidRDefault="00E11329" w:rsidP="00E11329">
            <w:r>
              <w:t>4</w:t>
            </w:r>
          </w:p>
        </w:tc>
        <w:tc>
          <w:tcPr>
            <w:tcW w:w="2160" w:type="dxa"/>
          </w:tcPr>
          <w:p w14:paraId="0C6F4484" w14:textId="77777777" w:rsidR="00E11329" w:rsidRDefault="00E11329" w:rsidP="00E11329">
            <w:r w:rsidRPr="00C0684B">
              <w:t>When an exception occurs in the main thread running our program, the GUI keeps running.</w:t>
            </w:r>
          </w:p>
        </w:tc>
        <w:tc>
          <w:tcPr>
            <w:tcW w:w="1890" w:type="dxa"/>
          </w:tcPr>
          <w:p w14:paraId="23A424DE" w14:textId="77777777" w:rsidR="00E11329" w:rsidRDefault="00E11329" w:rsidP="00E11329">
            <w:r>
              <w:t>Mariahgui</w:t>
            </w:r>
          </w:p>
        </w:tc>
        <w:tc>
          <w:tcPr>
            <w:tcW w:w="2520" w:type="dxa"/>
          </w:tcPr>
          <w:p w14:paraId="6B2712DE" w14:textId="77777777" w:rsidR="00E11329" w:rsidRDefault="00E11329" w:rsidP="00E11329">
            <w:r>
              <w:t>Cause an exception in the main thread</w:t>
            </w:r>
          </w:p>
        </w:tc>
        <w:tc>
          <w:tcPr>
            <w:tcW w:w="3916" w:type="dxa"/>
          </w:tcPr>
          <w:p w14:paraId="550BADA8" w14:textId="77777777" w:rsidR="00E11329" w:rsidRDefault="00E11329" w:rsidP="00E11329">
            <w:r>
              <w:t>The GUI has no exception handling to close out of it</w:t>
            </w:r>
          </w:p>
        </w:tc>
      </w:tr>
    </w:tbl>
    <w:p w14:paraId="169DAA7A" w14:textId="77777777" w:rsidR="00E11329" w:rsidRDefault="00E11329" w:rsidP="00E11329"/>
    <w:p w14:paraId="18A7D2A3" w14:textId="77777777" w:rsidR="00E03B8E" w:rsidRPr="00E11329" w:rsidRDefault="00E03B8E" w:rsidP="00E11329">
      <w:bookmarkStart w:id="0" w:name="_GoBack"/>
      <w:bookmarkEnd w:id="0"/>
    </w:p>
    <w:sectPr w:rsidR="00E03B8E" w:rsidRPr="00E11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95"/>
    <w:rsid w:val="00220BE4"/>
    <w:rsid w:val="00304B10"/>
    <w:rsid w:val="0065741A"/>
    <w:rsid w:val="007A0046"/>
    <w:rsid w:val="008A5D95"/>
    <w:rsid w:val="009D1B7F"/>
    <w:rsid w:val="00E03B8E"/>
    <w:rsid w:val="00E1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5659"/>
  <w15:chartTrackingRefBased/>
  <w15:docId w15:val="{1AFFF077-CCE6-478C-A742-2DD283DF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D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Meghann Silagan</dc:creator>
  <cp:keywords/>
  <dc:description/>
  <cp:lastModifiedBy>Cassandra T Chanthamontry</cp:lastModifiedBy>
  <cp:revision>5</cp:revision>
  <dcterms:created xsi:type="dcterms:W3CDTF">2018-11-13T05:01:00Z</dcterms:created>
  <dcterms:modified xsi:type="dcterms:W3CDTF">2018-11-14T01:29:00Z</dcterms:modified>
</cp:coreProperties>
</file>