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58435021"/>
        <w:docPartObj>
          <w:docPartGallery w:val="Cover Pages"/>
          <w:docPartUnique/>
        </w:docPartObj>
      </w:sdtPr>
      <w:sdtEndPr/>
      <w:sdtContent>
        <w:p w14:paraId="54B8825A" w14:textId="79FEC1AD" w:rsidR="00AF7E04" w:rsidRPr="004C2285" w:rsidRDefault="00AF7E04">
          <w:pPr>
            <w:rPr>
              <w:rFonts w:asciiTheme="minorHAnsi" w:hAnsiTheme="minorHAnsi" w:cstheme="minorHAnsi"/>
            </w:rPr>
          </w:pPr>
          <w:r w:rsidRPr="004C2285">
            <w:rPr>
              <w:rFonts w:asciiTheme="minorHAnsi" w:hAnsiTheme="minorHAnsi" w:cstheme="minorHAnsi"/>
              <w:noProof/>
            </w:rPr>
            <mc:AlternateContent>
              <mc:Choice Requires="wpg">
                <w:drawing>
                  <wp:anchor distT="0" distB="0" distL="114300" distR="114300" simplePos="0" relativeHeight="251662336" behindDoc="0" locked="0" layoutInCell="1" allowOverlap="1" wp14:anchorId="456D8957" wp14:editId="163AB5D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2F388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4C2285">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655F77EF" wp14:editId="1A8902D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39AB1FE" w14:textId="31C2624D" w:rsidR="00AF7E04" w:rsidRDefault="00AF7E04">
                                    <w:pPr>
                                      <w:pStyle w:val="NoSpacing"/>
                                      <w:jc w:val="right"/>
                                      <w:rPr>
                                        <w:color w:val="595959" w:themeColor="text1" w:themeTint="A6"/>
                                        <w:sz w:val="28"/>
                                        <w:szCs w:val="28"/>
                                      </w:rPr>
                                    </w:pPr>
                                    <w:proofErr w:type="spellStart"/>
                                    <w:r>
                                      <w:rPr>
                                        <w:color w:val="595959" w:themeColor="text1" w:themeTint="A6"/>
                                        <w:sz w:val="28"/>
                                        <w:szCs w:val="28"/>
                                      </w:rPr>
                                      <w:t>Chanya</w:t>
                                    </w:r>
                                    <w:proofErr w:type="spellEnd"/>
                                    <w:r>
                                      <w:rPr>
                                        <w:color w:val="595959" w:themeColor="text1" w:themeTint="A6"/>
                                        <w:sz w:val="28"/>
                                        <w:szCs w:val="28"/>
                                      </w:rPr>
                                      <w:t xml:space="preserve"> </w:t>
                                    </w:r>
                                    <w:proofErr w:type="spellStart"/>
                                    <w:r>
                                      <w:rPr>
                                        <w:color w:val="595959" w:themeColor="text1" w:themeTint="A6"/>
                                        <w:sz w:val="28"/>
                                        <w:szCs w:val="28"/>
                                      </w:rPr>
                                      <w:t>Deshani</w:t>
                                    </w:r>
                                    <w:proofErr w:type="spellEnd"/>
                                    <w:r>
                                      <w:rPr>
                                        <w:color w:val="595959" w:themeColor="text1" w:themeTint="A6"/>
                                        <w:sz w:val="28"/>
                                        <w:szCs w:val="28"/>
                                      </w:rPr>
                                      <w:t xml:space="preserve"> </w:t>
                                    </w:r>
                                    <w:proofErr w:type="spellStart"/>
                                    <w:r>
                                      <w:rPr>
                                        <w:color w:val="595959" w:themeColor="text1" w:themeTint="A6"/>
                                        <w:sz w:val="28"/>
                                        <w:szCs w:val="28"/>
                                      </w:rPr>
                                      <w:t>Subasingha</w:t>
                                    </w:r>
                                    <w:proofErr w:type="spellEnd"/>
                                    <w:r>
                                      <w:rPr>
                                        <w:color w:val="595959" w:themeColor="text1" w:themeTint="A6"/>
                                        <w:sz w:val="28"/>
                                        <w:szCs w:val="28"/>
                                      </w:rPr>
                                      <w:t xml:space="preserve"> </w:t>
                                    </w:r>
                                    <w:proofErr w:type="spellStart"/>
                                    <w:r>
                                      <w:rPr>
                                        <w:color w:val="595959" w:themeColor="text1" w:themeTint="A6"/>
                                        <w:sz w:val="28"/>
                                        <w:szCs w:val="28"/>
                                      </w:rPr>
                                      <w:t>Arachchige</w:t>
                                    </w:r>
                                    <w:proofErr w:type="spellEnd"/>
                                  </w:p>
                                </w:sdtContent>
                              </w:sdt>
                              <w:p w14:paraId="40AB3923" w14:textId="6751FBA8" w:rsidR="00AF7E04" w:rsidRDefault="00567D6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4024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5F77E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39AB1FE" w14:textId="31C2624D" w:rsidR="00AF7E04" w:rsidRDefault="00AF7E04">
                              <w:pPr>
                                <w:pStyle w:val="NoSpacing"/>
                                <w:jc w:val="right"/>
                                <w:rPr>
                                  <w:color w:val="595959" w:themeColor="text1" w:themeTint="A6"/>
                                  <w:sz w:val="28"/>
                                  <w:szCs w:val="28"/>
                                </w:rPr>
                              </w:pPr>
                              <w:proofErr w:type="spellStart"/>
                              <w:r>
                                <w:rPr>
                                  <w:color w:val="595959" w:themeColor="text1" w:themeTint="A6"/>
                                  <w:sz w:val="28"/>
                                  <w:szCs w:val="28"/>
                                </w:rPr>
                                <w:t>Chanya</w:t>
                              </w:r>
                              <w:proofErr w:type="spellEnd"/>
                              <w:r>
                                <w:rPr>
                                  <w:color w:val="595959" w:themeColor="text1" w:themeTint="A6"/>
                                  <w:sz w:val="28"/>
                                  <w:szCs w:val="28"/>
                                </w:rPr>
                                <w:t xml:space="preserve"> </w:t>
                              </w:r>
                              <w:proofErr w:type="spellStart"/>
                              <w:r>
                                <w:rPr>
                                  <w:color w:val="595959" w:themeColor="text1" w:themeTint="A6"/>
                                  <w:sz w:val="28"/>
                                  <w:szCs w:val="28"/>
                                </w:rPr>
                                <w:t>Deshani</w:t>
                              </w:r>
                              <w:proofErr w:type="spellEnd"/>
                              <w:r>
                                <w:rPr>
                                  <w:color w:val="595959" w:themeColor="text1" w:themeTint="A6"/>
                                  <w:sz w:val="28"/>
                                  <w:szCs w:val="28"/>
                                </w:rPr>
                                <w:t xml:space="preserve"> </w:t>
                              </w:r>
                              <w:proofErr w:type="spellStart"/>
                              <w:r>
                                <w:rPr>
                                  <w:color w:val="595959" w:themeColor="text1" w:themeTint="A6"/>
                                  <w:sz w:val="28"/>
                                  <w:szCs w:val="28"/>
                                </w:rPr>
                                <w:t>Subasingha</w:t>
                              </w:r>
                              <w:proofErr w:type="spellEnd"/>
                              <w:r>
                                <w:rPr>
                                  <w:color w:val="595959" w:themeColor="text1" w:themeTint="A6"/>
                                  <w:sz w:val="28"/>
                                  <w:szCs w:val="28"/>
                                </w:rPr>
                                <w:t xml:space="preserve"> </w:t>
                              </w:r>
                              <w:proofErr w:type="spellStart"/>
                              <w:r>
                                <w:rPr>
                                  <w:color w:val="595959" w:themeColor="text1" w:themeTint="A6"/>
                                  <w:sz w:val="28"/>
                                  <w:szCs w:val="28"/>
                                </w:rPr>
                                <w:t>Arachchige</w:t>
                              </w:r>
                              <w:proofErr w:type="spellEnd"/>
                            </w:p>
                          </w:sdtContent>
                        </w:sdt>
                        <w:p w14:paraId="40AB3923" w14:textId="6751FBA8" w:rsidR="00AF7E04" w:rsidRDefault="00567D6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40243">
                                <w:rPr>
                                  <w:color w:val="595959" w:themeColor="text1" w:themeTint="A6"/>
                                  <w:sz w:val="18"/>
                                  <w:szCs w:val="18"/>
                                </w:rPr>
                                <w:t xml:space="preserve">     </w:t>
                              </w:r>
                            </w:sdtContent>
                          </w:sdt>
                        </w:p>
                      </w:txbxContent>
                    </v:textbox>
                    <w10:wrap type="square" anchorx="page" anchory="page"/>
                  </v:shape>
                </w:pict>
              </mc:Fallback>
            </mc:AlternateContent>
          </w:r>
          <w:r w:rsidRPr="004C2285">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53DAA20" wp14:editId="79B448D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366B1" w14:textId="77777777" w:rsidR="00AF7E04" w:rsidRDefault="00AF7E0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E876CA3" w14:textId="6180495B" w:rsidR="00AF7E04" w:rsidRDefault="007E0FA1">
                                    <w:pPr>
                                      <w:pStyle w:val="NoSpacing"/>
                                      <w:jc w:val="right"/>
                                      <w:rPr>
                                        <w:color w:val="595959" w:themeColor="text1" w:themeTint="A6"/>
                                        <w:sz w:val="20"/>
                                        <w:szCs w:val="20"/>
                                      </w:rPr>
                                    </w:pPr>
                                    <w:r>
                                      <w:rPr>
                                        <w:color w:val="595959" w:themeColor="text1" w:themeTint="A6"/>
                                        <w:sz w:val="20"/>
                                        <w:szCs w:val="20"/>
                                      </w:rPr>
                                      <w:t xml:space="preserve">Court case results </w:t>
                                    </w:r>
                                    <w:r w:rsidR="00C4226A">
                                      <w:rPr>
                                        <w:color w:val="595959" w:themeColor="text1" w:themeTint="A6"/>
                                        <w:sz w:val="20"/>
                                        <w:szCs w:val="20"/>
                                      </w:rPr>
                                      <w:t xml:space="preserve">of England and Wales from June 2015 to March 2018 </w:t>
                                    </w:r>
                                    <w:r>
                                      <w:rPr>
                                        <w:color w:val="595959" w:themeColor="text1" w:themeTint="A6"/>
                                        <w:sz w:val="20"/>
                                        <w:szCs w:val="20"/>
                                      </w:rPr>
                                      <w:t xml:space="preserve">are analyzed to </w:t>
                                    </w:r>
                                    <w:r w:rsidR="00C4226A">
                                      <w:rPr>
                                        <w:color w:val="595959" w:themeColor="text1" w:themeTint="A6"/>
                                        <w:sz w:val="20"/>
                                        <w:szCs w:val="20"/>
                                      </w:rPr>
                                      <w:t>find trends and patterns in the data. Several trends and patterns are outlined in this report.</w:t>
                                    </w: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53DAA2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550366B1" w14:textId="77777777" w:rsidR="00AF7E04" w:rsidRDefault="00AF7E0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E876CA3" w14:textId="6180495B" w:rsidR="00AF7E04" w:rsidRDefault="007E0FA1">
                              <w:pPr>
                                <w:pStyle w:val="NoSpacing"/>
                                <w:jc w:val="right"/>
                                <w:rPr>
                                  <w:color w:val="595959" w:themeColor="text1" w:themeTint="A6"/>
                                  <w:sz w:val="20"/>
                                  <w:szCs w:val="20"/>
                                </w:rPr>
                              </w:pPr>
                              <w:r>
                                <w:rPr>
                                  <w:color w:val="595959" w:themeColor="text1" w:themeTint="A6"/>
                                  <w:sz w:val="20"/>
                                  <w:szCs w:val="20"/>
                                </w:rPr>
                                <w:t xml:space="preserve">Court case results </w:t>
                              </w:r>
                              <w:r w:rsidR="00C4226A">
                                <w:rPr>
                                  <w:color w:val="595959" w:themeColor="text1" w:themeTint="A6"/>
                                  <w:sz w:val="20"/>
                                  <w:szCs w:val="20"/>
                                </w:rPr>
                                <w:t xml:space="preserve">of England and Wales from June 2015 to March 2018 </w:t>
                              </w:r>
                              <w:r>
                                <w:rPr>
                                  <w:color w:val="595959" w:themeColor="text1" w:themeTint="A6"/>
                                  <w:sz w:val="20"/>
                                  <w:szCs w:val="20"/>
                                </w:rPr>
                                <w:t xml:space="preserve">are analyzed to </w:t>
                              </w:r>
                              <w:r w:rsidR="00C4226A">
                                <w:rPr>
                                  <w:color w:val="595959" w:themeColor="text1" w:themeTint="A6"/>
                                  <w:sz w:val="20"/>
                                  <w:szCs w:val="20"/>
                                </w:rPr>
                                <w:t>find trends and patterns in the data. Several trends and patterns are outlined in this report.</w:t>
                              </w:r>
                              <w:r>
                                <w:rPr>
                                  <w:color w:val="595959" w:themeColor="text1" w:themeTint="A6"/>
                                  <w:sz w:val="20"/>
                                  <w:szCs w:val="20"/>
                                </w:rPr>
                                <w:t xml:space="preserve"> </w:t>
                              </w:r>
                            </w:p>
                          </w:sdtContent>
                        </w:sdt>
                      </w:txbxContent>
                    </v:textbox>
                    <w10:wrap type="square" anchorx="page" anchory="page"/>
                  </v:shape>
                </w:pict>
              </mc:Fallback>
            </mc:AlternateContent>
          </w:r>
          <w:r w:rsidRPr="004C2285">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145A66CD" wp14:editId="6B26771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65579" w14:textId="743BCF2B" w:rsidR="00AF7E04" w:rsidRDefault="00567D6A">
                                <w:pPr>
                                  <w:jc w:val="right"/>
                                  <w:rPr>
                                    <w:color w:val="4472C4" w:themeColor="accent1"/>
                                    <w:sz w:val="64"/>
                                    <w:szCs w:val="64"/>
                                  </w:rPr>
                                </w:pPr>
                                <w:sdt>
                                  <w:sdtPr>
                                    <w:rPr>
                                      <w:rFonts w:ascii="Montserrat" w:hAnsi="Montserrat"/>
                                      <w:b/>
                                      <w:bCs/>
                                      <w:color w:val="188178"/>
                                      <w:sz w:val="57"/>
                                      <w:szCs w:val="57"/>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40243" w:rsidRPr="00340243">
                                      <w:rPr>
                                        <w:rFonts w:ascii="Montserrat" w:hAnsi="Montserrat"/>
                                        <w:b/>
                                        <w:bCs/>
                                        <w:color w:val="188178"/>
                                        <w:sz w:val="57"/>
                                        <w:szCs w:val="57"/>
                                      </w:rPr>
                                      <w:t>Assignment</w:t>
                                    </w:r>
                                    <w:r w:rsidR="00340243">
                                      <w:rPr>
                                        <w:rFonts w:ascii="Montserrat" w:hAnsi="Montserrat"/>
                                        <w:b/>
                                        <w:bCs/>
                                        <w:color w:val="188178"/>
                                        <w:sz w:val="57"/>
                                        <w:szCs w:val="57"/>
                                        <w:lang w:val="en-US"/>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299FDFD" w14:textId="7E3C4746" w:rsidR="00AF7E04" w:rsidRDefault="00340243">
                                    <w:pPr>
                                      <w:jc w:val="right"/>
                                      <w:rPr>
                                        <w:smallCaps/>
                                        <w:color w:val="404040" w:themeColor="text1" w:themeTint="BF"/>
                                        <w:sz w:val="36"/>
                                        <w:szCs w:val="36"/>
                                      </w:rPr>
                                    </w:pPr>
                                    <w:r w:rsidRPr="00340243">
                                      <w:rPr>
                                        <w:color w:val="404040" w:themeColor="text1" w:themeTint="BF"/>
                                        <w:sz w:val="36"/>
                                        <w:szCs w:val="36"/>
                                      </w:rPr>
                                      <w:t>CT7202 Data Analysis and Visualisation Principles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5A66C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DD65579" w14:textId="743BCF2B" w:rsidR="00AF7E04" w:rsidRDefault="00567D6A">
                          <w:pPr>
                            <w:jc w:val="right"/>
                            <w:rPr>
                              <w:color w:val="4472C4" w:themeColor="accent1"/>
                              <w:sz w:val="64"/>
                              <w:szCs w:val="64"/>
                            </w:rPr>
                          </w:pPr>
                          <w:sdt>
                            <w:sdtPr>
                              <w:rPr>
                                <w:rFonts w:ascii="Montserrat" w:hAnsi="Montserrat"/>
                                <w:b/>
                                <w:bCs/>
                                <w:color w:val="188178"/>
                                <w:sz w:val="57"/>
                                <w:szCs w:val="57"/>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40243" w:rsidRPr="00340243">
                                <w:rPr>
                                  <w:rFonts w:ascii="Montserrat" w:hAnsi="Montserrat"/>
                                  <w:b/>
                                  <w:bCs/>
                                  <w:color w:val="188178"/>
                                  <w:sz w:val="57"/>
                                  <w:szCs w:val="57"/>
                                </w:rPr>
                                <w:t>Assignment</w:t>
                              </w:r>
                              <w:r w:rsidR="00340243">
                                <w:rPr>
                                  <w:rFonts w:ascii="Montserrat" w:hAnsi="Montserrat"/>
                                  <w:b/>
                                  <w:bCs/>
                                  <w:color w:val="188178"/>
                                  <w:sz w:val="57"/>
                                  <w:szCs w:val="57"/>
                                  <w:lang w:val="en-US"/>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299FDFD" w14:textId="7E3C4746" w:rsidR="00AF7E04" w:rsidRDefault="00340243">
                              <w:pPr>
                                <w:jc w:val="right"/>
                                <w:rPr>
                                  <w:smallCaps/>
                                  <w:color w:val="404040" w:themeColor="text1" w:themeTint="BF"/>
                                  <w:sz w:val="36"/>
                                  <w:szCs w:val="36"/>
                                </w:rPr>
                              </w:pPr>
                              <w:r w:rsidRPr="00340243">
                                <w:rPr>
                                  <w:color w:val="404040" w:themeColor="text1" w:themeTint="BF"/>
                                  <w:sz w:val="36"/>
                                  <w:szCs w:val="36"/>
                                </w:rPr>
                                <w:t>CT7202 Data Analysis and Visualisation Principles</w:t>
                              </w:r>
                            </w:p>
                          </w:sdtContent>
                        </w:sdt>
                      </w:txbxContent>
                    </v:textbox>
                    <w10:wrap type="square" anchorx="page" anchory="page"/>
                  </v:shape>
                </w:pict>
              </mc:Fallback>
            </mc:AlternateContent>
          </w:r>
        </w:p>
        <w:p w14:paraId="2FF26712" w14:textId="7CD361ED" w:rsidR="00AF7E04" w:rsidRPr="004C2285" w:rsidRDefault="00AF7E04">
          <w:pPr>
            <w:rPr>
              <w:rFonts w:asciiTheme="minorHAnsi" w:hAnsiTheme="minorHAnsi" w:cstheme="minorHAnsi"/>
            </w:rPr>
          </w:pPr>
          <w:r w:rsidRPr="004C2285">
            <w:rPr>
              <w:rFonts w:asciiTheme="minorHAnsi" w:hAnsiTheme="minorHAnsi" w:cstheme="minorHAnsi"/>
            </w:rPr>
            <w:br w:type="page"/>
          </w:r>
        </w:p>
      </w:sdtContent>
    </w:sdt>
    <w:sdt>
      <w:sdtPr>
        <w:rPr>
          <w:rFonts w:asciiTheme="minorHAnsi" w:eastAsia="Times New Roman" w:hAnsiTheme="minorHAnsi" w:cstheme="minorHAnsi"/>
          <w:b w:val="0"/>
          <w:bCs w:val="0"/>
          <w:color w:val="auto"/>
          <w:sz w:val="24"/>
          <w:szCs w:val="24"/>
          <w:lang w:val="en-JP" w:eastAsia="ja-JP"/>
        </w:rPr>
        <w:id w:val="539019366"/>
        <w:docPartObj>
          <w:docPartGallery w:val="Table of Contents"/>
          <w:docPartUnique/>
        </w:docPartObj>
      </w:sdtPr>
      <w:sdtEndPr>
        <w:rPr>
          <w:noProof/>
        </w:rPr>
      </w:sdtEndPr>
      <w:sdtContent>
        <w:p w14:paraId="2A7CC7DD" w14:textId="5950E93C" w:rsidR="00AF7E04" w:rsidRPr="00366FCF" w:rsidRDefault="00AF7E04" w:rsidP="005256B4">
          <w:pPr>
            <w:pStyle w:val="TOCHeading"/>
            <w:numPr>
              <w:ilvl w:val="0"/>
              <w:numId w:val="0"/>
            </w:numPr>
            <w:rPr>
              <w:rFonts w:asciiTheme="minorHAnsi" w:hAnsiTheme="minorHAnsi" w:cstheme="minorHAnsi"/>
            </w:rPr>
          </w:pPr>
          <w:r w:rsidRPr="00366FCF">
            <w:rPr>
              <w:rFonts w:asciiTheme="minorHAnsi" w:hAnsiTheme="minorHAnsi" w:cstheme="minorHAnsi"/>
            </w:rPr>
            <w:t>Table of Contents</w:t>
          </w:r>
        </w:p>
        <w:p w14:paraId="4AF3DD54" w14:textId="43034173" w:rsidR="00340243" w:rsidRPr="00366FCF" w:rsidRDefault="00AF7E04">
          <w:pPr>
            <w:pStyle w:val="TOC1"/>
            <w:tabs>
              <w:tab w:val="left" w:pos="352"/>
              <w:tab w:val="right" w:leader="dot" w:pos="9350"/>
            </w:tabs>
            <w:rPr>
              <w:rFonts w:cstheme="minorBidi"/>
              <w:b w:val="0"/>
              <w:bCs w:val="0"/>
              <w:caps/>
              <w:noProof/>
              <w:color w:val="2F5496" w:themeColor="accent1" w:themeShade="BF"/>
              <w:sz w:val="24"/>
              <w:szCs w:val="24"/>
            </w:rPr>
          </w:pPr>
          <w:r w:rsidRPr="00366FCF">
            <w:rPr>
              <w:b w:val="0"/>
              <w:bCs w:val="0"/>
              <w:color w:val="2F5496" w:themeColor="accent1" w:themeShade="BF"/>
            </w:rPr>
            <w:fldChar w:fldCharType="begin"/>
          </w:r>
          <w:r w:rsidRPr="00366FCF">
            <w:rPr>
              <w:color w:val="2F5496" w:themeColor="accent1" w:themeShade="BF"/>
            </w:rPr>
            <w:instrText xml:space="preserve"> TOC \o "1-3" \h \z \u </w:instrText>
          </w:r>
          <w:r w:rsidRPr="00366FCF">
            <w:rPr>
              <w:b w:val="0"/>
              <w:bCs w:val="0"/>
              <w:color w:val="2F5496" w:themeColor="accent1" w:themeShade="BF"/>
            </w:rPr>
            <w:fldChar w:fldCharType="separate"/>
          </w:r>
          <w:hyperlink w:anchor="_Toc101385222" w:history="1">
            <w:r w:rsidR="00340243" w:rsidRPr="00366FCF">
              <w:rPr>
                <w:rStyle w:val="Hyperlink"/>
                <w:noProof/>
                <w:color w:val="2F5496" w:themeColor="accent1" w:themeShade="BF"/>
              </w:rPr>
              <w:t>1</w:t>
            </w:r>
            <w:r w:rsidR="00340243" w:rsidRPr="00366FCF">
              <w:rPr>
                <w:rFonts w:cstheme="minorBidi"/>
                <w:b w:val="0"/>
                <w:bCs w:val="0"/>
                <w:caps/>
                <w:noProof/>
                <w:color w:val="2F5496" w:themeColor="accent1" w:themeShade="BF"/>
                <w:sz w:val="24"/>
                <w:szCs w:val="24"/>
              </w:rPr>
              <w:tab/>
            </w:r>
            <w:r w:rsidR="00340243" w:rsidRPr="00366FCF">
              <w:rPr>
                <w:rStyle w:val="Hyperlink"/>
                <w:noProof/>
                <w:color w:val="2F5496" w:themeColor="accent1" w:themeShade="BF"/>
              </w:rPr>
              <w:t>Introduction</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_Toc101385222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2</w:t>
            </w:r>
            <w:r w:rsidR="00340243" w:rsidRPr="00366FCF">
              <w:rPr>
                <w:noProof/>
                <w:webHidden/>
                <w:color w:val="2F5496" w:themeColor="accent1" w:themeShade="BF"/>
              </w:rPr>
              <w:fldChar w:fldCharType="end"/>
            </w:r>
          </w:hyperlink>
        </w:p>
        <w:p w14:paraId="087ECE7D" w14:textId="1B5049C9" w:rsidR="00340243" w:rsidRPr="00366FCF" w:rsidRDefault="00567D6A">
          <w:pPr>
            <w:pStyle w:val="TOC1"/>
            <w:tabs>
              <w:tab w:val="left" w:pos="352"/>
              <w:tab w:val="right" w:leader="dot" w:pos="9350"/>
            </w:tabs>
            <w:rPr>
              <w:rFonts w:cstheme="minorBidi"/>
              <w:b w:val="0"/>
              <w:bCs w:val="0"/>
              <w:caps/>
              <w:noProof/>
              <w:color w:val="2F5496" w:themeColor="accent1" w:themeShade="BF"/>
              <w:sz w:val="24"/>
              <w:szCs w:val="24"/>
            </w:rPr>
          </w:pPr>
          <w:hyperlink w:anchor="_Toc101385223" w:history="1">
            <w:r w:rsidR="00340243" w:rsidRPr="00366FCF">
              <w:rPr>
                <w:rStyle w:val="Hyperlink"/>
                <w:noProof/>
                <w:color w:val="2F5496" w:themeColor="accent1" w:themeShade="BF"/>
              </w:rPr>
              <w:t>2</w:t>
            </w:r>
            <w:r w:rsidR="00340243" w:rsidRPr="00366FCF">
              <w:rPr>
                <w:rFonts w:cstheme="minorBidi"/>
                <w:b w:val="0"/>
                <w:bCs w:val="0"/>
                <w:caps/>
                <w:noProof/>
                <w:color w:val="2F5496" w:themeColor="accent1" w:themeShade="BF"/>
                <w:sz w:val="24"/>
                <w:szCs w:val="24"/>
              </w:rPr>
              <w:tab/>
            </w:r>
            <w:r w:rsidR="00340243" w:rsidRPr="00366FCF">
              <w:rPr>
                <w:rStyle w:val="Hyperlink"/>
                <w:noProof/>
                <w:color w:val="2F5496" w:themeColor="accent1" w:themeShade="BF"/>
              </w:rPr>
              <w:t>Hypothesis</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_Toc101385223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2</w:t>
            </w:r>
            <w:r w:rsidR="00340243" w:rsidRPr="00366FCF">
              <w:rPr>
                <w:noProof/>
                <w:webHidden/>
                <w:color w:val="2F5496" w:themeColor="accent1" w:themeShade="BF"/>
              </w:rPr>
              <w:fldChar w:fldCharType="end"/>
            </w:r>
          </w:hyperlink>
        </w:p>
        <w:p w14:paraId="03C44544" w14:textId="0FF4B71E" w:rsidR="00340243" w:rsidRPr="00366FCF" w:rsidRDefault="00567D6A">
          <w:pPr>
            <w:pStyle w:val="TOC2"/>
            <w:tabs>
              <w:tab w:val="left" w:pos="522"/>
              <w:tab w:val="right" w:leader="dot" w:pos="9350"/>
            </w:tabs>
            <w:rPr>
              <w:rFonts w:cstheme="minorBidi"/>
              <w:b/>
              <w:bCs/>
              <w:smallCaps/>
              <w:noProof/>
              <w:color w:val="2F5496" w:themeColor="accent1" w:themeShade="BF"/>
              <w:sz w:val="24"/>
              <w:szCs w:val="24"/>
            </w:rPr>
          </w:pPr>
          <w:hyperlink w:anchor="_Toc101385224" w:history="1">
            <w:r w:rsidR="00340243" w:rsidRPr="00366FCF">
              <w:rPr>
                <w:rStyle w:val="Hyperlink"/>
                <w:noProof/>
                <w:color w:val="2F5496" w:themeColor="accent1" w:themeShade="BF"/>
              </w:rPr>
              <w:t>2.1</w:t>
            </w:r>
            <w:r w:rsidR="00340243" w:rsidRPr="00366FCF">
              <w:rPr>
                <w:rFonts w:cstheme="minorBidi"/>
                <w:b/>
                <w:bCs/>
                <w:smallCaps/>
                <w:noProof/>
                <w:color w:val="2F5496" w:themeColor="accent1" w:themeShade="BF"/>
                <w:sz w:val="24"/>
                <w:szCs w:val="24"/>
              </w:rPr>
              <w:tab/>
            </w:r>
            <w:r w:rsidR="00340243" w:rsidRPr="00366FCF">
              <w:rPr>
                <w:rStyle w:val="Hyperlink"/>
                <w:noProof/>
                <w:color w:val="2F5496" w:themeColor="accent1" w:themeShade="BF"/>
              </w:rPr>
              <w:t>Number of national court cases in the United Kingdom for theft and handling, burglary and robbery are decreasing from 2015 June to 2018 March.</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_Toc101385224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2</w:t>
            </w:r>
            <w:r w:rsidR="00340243" w:rsidRPr="00366FCF">
              <w:rPr>
                <w:noProof/>
                <w:webHidden/>
                <w:color w:val="2F5496" w:themeColor="accent1" w:themeShade="BF"/>
              </w:rPr>
              <w:fldChar w:fldCharType="end"/>
            </w:r>
          </w:hyperlink>
        </w:p>
        <w:p w14:paraId="1BA1E97E" w14:textId="536D07AA" w:rsidR="00340243" w:rsidRPr="00366FCF" w:rsidRDefault="00567D6A">
          <w:pPr>
            <w:pStyle w:val="TOC1"/>
            <w:tabs>
              <w:tab w:val="left" w:pos="352"/>
              <w:tab w:val="right" w:leader="dot" w:pos="9350"/>
            </w:tabs>
            <w:rPr>
              <w:rFonts w:cstheme="minorBidi"/>
              <w:b w:val="0"/>
              <w:bCs w:val="0"/>
              <w:caps/>
              <w:noProof/>
              <w:color w:val="2F5496" w:themeColor="accent1" w:themeShade="BF"/>
              <w:sz w:val="24"/>
              <w:szCs w:val="24"/>
            </w:rPr>
          </w:pPr>
          <w:hyperlink w:anchor="_Toc101385225" w:history="1">
            <w:r w:rsidR="00340243" w:rsidRPr="00366FCF">
              <w:rPr>
                <w:rStyle w:val="Hyperlink"/>
                <w:noProof/>
                <w:color w:val="2F5496" w:themeColor="accent1" w:themeShade="BF"/>
              </w:rPr>
              <w:t>3</w:t>
            </w:r>
            <w:r w:rsidR="00340243" w:rsidRPr="00366FCF">
              <w:rPr>
                <w:rFonts w:cstheme="minorBidi"/>
                <w:b w:val="0"/>
                <w:bCs w:val="0"/>
                <w:caps/>
                <w:noProof/>
                <w:color w:val="2F5496" w:themeColor="accent1" w:themeShade="BF"/>
                <w:sz w:val="24"/>
                <w:szCs w:val="24"/>
              </w:rPr>
              <w:tab/>
            </w:r>
            <w:r w:rsidR="00340243" w:rsidRPr="00366FCF">
              <w:rPr>
                <w:rStyle w:val="Hyperlink"/>
                <w:noProof/>
                <w:color w:val="2F5496" w:themeColor="accent1" w:themeShade="BF"/>
              </w:rPr>
              <w:t>Data preparation</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_Toc101385225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2</w:t>
            </w:r>
            <w:r w:rsidR="00340243" w:rsidRPr="00366FCF">
              <w:rPr>
                <w:noProof/>
                <w:webHidden/>
                <w:color w:val="2F5496" w:themeColor="accent1" w:themeShade="BF"/>
              </w:rPr>
              <w:fldChar w:fldCharType="end"/>
            </w:r>
          </w:hyperlink>
        </w:p>
        <w:p w14:paraId="2D874B8F" w14:textId="5D656402" w:rsidR="00340243" w:rsidRPr="00366FCF" w:rsidRDefault="00567D6A">
          <w:pPr>
            <w:pStyle w:val="TOC2"/>
            <w:tabs>
              <w:tab w:val="left" w:pos="522"/>
              <w:tab w:val="right" w:leader="dot" w:pos="9350"/>
            </w:tabs>
            <w:rPr>
              <w:rFonts w:cstheme="minorBidi"/>
              <w:b/>
              <w:bCs/>
              <w:smallCaps/>
              <w:noProof/>
              <w:color w:val="2F5496" w:themeColor="accent1" w:themeShade="BF"/>
              <w:sz w:val="24"/>
              <w:szCs w:val="24"/>
            </w:rPr>
          </w:pPr>
          <w:hyperlink w:anchor="_Toc101385226" w:history="1">
            <w:r w:rsidR="00340243" w:rsidRPr="00366FCF">
              <w:rPr>
                <w:rStyle w:val="Hyperlink"/>
                <w:noProof/>
                <w:color w:val="2F5496" w:themeColor="accent1" w:themeShade="BF"/>
              </w:rPr>
              <w:t>3.1</w:t>
            </w:r>
            <w:r w:rsidR="00340243" w:rsidRPr="00366FCF">
              <w:rPr>
                <w:rFonts w:cstheme="minorBidi"/>
                <w:b/>
                <w:bCs/>
                <w:smallCaps/>
                <w:noProof/>
                <w:color w:val="2F5496" w:themeColor="accent1" w:themeShade="BF"/>
                <w:sz w:val="24"/>
                <w:szCs w:val="24"/>
              </w:rPr>
              <w:tab/>
            </w:r>
            <w:r w:rsidR="00340243" w:rsidRPr="00366FCF">
              <w:rPr>
                <w:rStyle w:val="Hyperlink"/>
                <w:noProof/>
                <w:color w:val="2F5496" w:themeColor="accent1" w:themeShade="BF"/>
              </w:rPr>
              <w:t>Data Cleaning</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_Toc101385226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3</w:t>
            </w:r>
            <w:r w:rsidR="00340243" w:rsidRPr="00366FCF">
              <w:rPr>
                <w:noProof/>
                <w:webHidden/>
                <w:color w:val="2F5496" w:themeColor="accent1" w:themeShade="BF"/>
              </w:rPr>
              <w:fldChar w:fldCharType="end"/>
            </w:r>
          </w:hyperlink>
        </w:p>
        <w:p w14:paraId="3A6A7D0C" w14:textId="10950854" w:rsidR="00340243" w:rsidRPr="00366FCF" w:rsidRDefault="00567D6A">
          <w:pPr>
            <w:pStyle w:val="TOC2"/>
            <w:tabs>
              <w:tab w:val="left" w:pos="522"/>
              <w:tab w:val="right" w:leader="dot" w:pos="9350"/>
            </w:tabs>
            <w:rPr>
              <w:rFonts w:cstheme="minorBidi"/>
              <w:b/>
              <w:bCs/>
              <w:smallCaps/>
              <w:noProof/>
              <w:color w:val="2F5496" w:themeColor="accent1" w:themeShade="BF"/>
              <w:sz w:val="24"/>
              <w:szCs w:val="24"/>
            </w:rPr>
          </w:pPr>
          <w:hyperlink w:anchor="_Toc101385227" w:history="1">
            <w:r w:rsidR="00340243" w:rsidRPr="00366FCF">
              <w:rPr>
                <w:rStyle w:val="Hyperlink"/>
                <w:noProof/>
                <w:color w:val="2F5496" w:themeColor="accent1" w:themeShade="BF"/>
              </w:rPr>
              <w:t>3.2</w:t>
            </w:r>
            <w:r w:rsidR="00340243" w:rsidRPr="00366FCF">
              <w:rPr>
                <w:rFonts w:cstheme="minorBidi"/>
                <w:b/>
                <w:bCs/>
                <w:smallCaps/>
                <w:noProof/>
                <w:color w:val="2F5496" w:themeColor="accent1" w:themeShade="BF"/>
                <w:sz w:val="24"/>
                <w:szCs w:val="24"/>
              </w:rPr>
              <w:tab/>
            </w:r>
            <w:r w:rsidR="00340243" w:rsidRPr="00366FCF">
              <w:rPr>
                <w:rStyle w:val="Hyperlink"/>
                <w:noProof/>
                <w:color w:val="2F5496" w:themeColor="accent1" w:themeShade="BF"/>
              </w:rPr>
              <w:t>Feature engineering</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_Toc101385227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3</w:t>
            </w:r>
            <w:r w:rsidR="00340243" w:rsidRPr="00366FCF">
              <w:rPr>
                <w:noProof/>
                <w:webHidden/>
                <w:color w:val="2F5496" w:themeColor="accent1" w:themeShade="BF"/>
              </w:rPr>
              <w:fldChar w:fldCharType="end"/>
            </w:r>
          </w:hyperlink>
        </w:p>
        <w:p w14:paraId="224C15DF" w14:textId="0833CBDA" w:rsidR="00340243" w:rsidRPr="00366FCF" w:rsidRDefault="00567D6A">
          <w:pPr>
            <w:pStyle w:val="TOC2"/>
            <w:tabs>
              <w:tab w:val="left" w:pos="522"/>
              <w:tab w:val="right" w:leader="dot" w:pos="9350"/>
            </w:tabs>
            <w:rPr>
              <w:rFonts w:cstheme="minorBidi"/>
              <w:b/>
              <w:bCs/>
              <w:smallCaps/>
              <w:noProof/>
              <w:color w:val="2F5496" w:themeColor="accent1" w:themeShade="BF"/>
              <w:sz w:val="24"/>
              <w:szCs w:val="24"/>
            </w:rPr>
          </w:pPr>
          <w:hyperlink w:anchor="_Toc101385228" w:history="1">
            <w:r w:rsidR="00340243" w:rsidRPr="00366FCF">
              <w:rPr>
                <w:rStyle w:val="Hyperlink"/>
                <w:noProof/>
                <w:color w:val="2F5496" w:themeColor="accent1" w:themeShade="BF"/>
              </w:rPr>
              <w:t>3.3</w:t>
            </w:r>
            <w:r w:rsidR="00340243" w:rsidRPr="00366FCF">
              <w:rPr>
                <w:rFonts w:cstheme="minorBidi"/>
                <w:b/>
                <w:bCs/>
                <w:smallCaps/>
                <w:noProof/>
                <w:color w:val="2F5496" w:themeColor="accent1" w:themeShade="BF"/>
                <w:sz w:val="24"/>
                <w:szCs w:val="24"/>
              </w:rPr>
              <w:tab/>
            </w:r>
            <w:r w:rsidR="00340243" w:rsidRPr="00366FCF">
              <w:rPr>
                <w:rStyle w:val="Hyperlink"/>
                <w:noProof/>
                <w:color w:val="2F5496" w:themeColor="accent1" w:themeShade="BF"/>
              </w:rPr>
              <w:t>Missing value imputation</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_Toc101385228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3</w:t>
            </w:r>
            <w:r w:rsidR="00340243" w:rsidRPr="00366FCF">
              <w:rPr>
                <w:noProof/>
                <w:webHidden/>
                <w:color w:val="2F5496" w:themeColor="accent1" w:themeShade="BF"/>
              </w:rPr>
              <w:fldChar w:fldCharType="end"/>
            </w:r>
          </w:hyperlink>
        </w:p>
        <w:p w14:paraId="5BEFBDB0" w14:textId="4A07A3F0" w:rsidR="00340243" w:rsidRPr="00366FCF" w:rsidRDefault="00567D6A">
          <w:pPr>
            <w:pStyle w:val="TOC1"/>
            <w:tabs>
              <w:tab w:val="left" w:pos="352"/>
              <w:tab w:val="right" w:leader="dot" w:pos="9350"/>
            </w:tabs>
            <w:rPr>
              <w:rFonts w:cstheme="minorBidi"/>
              <w:b w:val="0"/>
              <w:bCs w:val="0"/>
              <w:caps/>
              <w:noProof/>
              <w:color w:val="2F5496" w:themeColor="accent1" w:themeShade="BF"/>
              <w:sz w:val="24"/>
              <w:szCs w:val="24"/>
            </w:rPr>
          </w:pPr>
          <w:hyperlink w:anchor="_Toc101385229" w:history="1">
            <w:r w:rsidR="00340243" w:rsidRPr="00366FCF">
              <w:rPr>
                <w:rStyle w:val="Hyperlink"/>
                <w:noProof/>
                <w:color w:val="2F5496" w:themeColor="accent1" w:themeShade="BF"/>
              </w:rPr>
              <w:t>4</w:t>
            </w:r>
            <w:r w:rsidR="00340243" w:rsidRPr="00366FCF">
              <w:rPr>
                <w:rFonts w:cstheme="minorBidi"/>
                <w:b w:val="0"/>
                <w:bCs w:val="0"/>
                <w:caps/>
                <w:noProof/>
                <w:color w:val="2F5496" w:themeColor="accent1" w:themeShade="BF"/>
                <w:sz w:val="24"/>
                <w:szCs w:val="24"/>
              </w:rPr>
              <w:tab/>
            </w:r>
            <w:r w:rsidR="00340243" w:rsidRPr="00366FCF">
              <w:rPr>
                <w:rStyle w:val="Hyperlink"/>
                <w:noProof/>
                <w:color w:val="2F5496" w:themeColor="accent1" w:themeShade="BF"/>
              </w:rPr>
              <w:t>Descriptive analysis</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_Toc101385229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4</w:t>
            </w:r>
            <w:r w:rsidR="00340243" w:rsidRPr="00366FCF">
              <w:rPr>
                <w:noProof/>
                <w:webHidden/>
                <w:color w:val="2F5496" w:themeColor="accent1" w:themeShade="BF"/>
              </w:rPr>
              <w:fldChar w:fldCharType="end"/>
            </w:r>
          </w:hyperlink>
        </w:p>
        <w:p w14:paraId="174CF330" w14:textId="02DA5CA6" w:rsidR="00340243" w:rsidRPr="00366FCF" w:rsidRDefault="00567D6A">
          <w:pPr>
            <w:pStyle w:val="TOC1"/>
            <w:tabs>
              <w:tab w:val="left" w:pos="352"/>
              <w:tab w:val="right" w:leader="dot" w:pos="9350"/>
            </w:tabs>
            <w:rPr>
              <w:rFonts w:cstheme="minorBidi"/>
              <w:b w:val="0"/>
              <w:bCs w:val="0"/>
              <w:caps/>
              <w:noProof/>
              <w:color w:val="2F5496" w:themeColor="accent1" w:themeShade="BF"/>
              <w:sz w:val="24"/>
              <w:szCs w:val="24"/>
            </w:rPr>
          </w:pPr>
          <w:hyperlink w:anchor="_Toc101385230" w:history="1">
            <w:r w:rsidR="00340243" w:rsidRPr="00366FCF">
              <w:rPr>
                <w:rStyle w:val="Hyperlink"/>
                <w:noProof/>
                <w:color w:val="2F5496" w:themeColor="accent1" w:themeShade="BF"/>
              </w:rPr>
              <w:t>5</w:t>
            </w:r>
            <w:r w:rsidR="00340243" w:rsidRPr="00366FCF">
              <w:rPr>
                <w:rFonts w:cstheme="minorBidi"/>
                <w:b w:val="0"/>
                <w:bCs w:val="0"/>
                <w:caps/>
                <w:noProof/>
                <w:color w:val="2F5496" w:themeColor="accent1" w:themeShade="BF"/>
                <w:sz w:val="24"/>
                <w:szCs w:val="24"/>
              </w:rPr>
              <w:tab/>
            </w:r>
            <w:r w:rsidR="00340243" w:rsidRPr="00366FCF">
              <w:rPr>
                <w:rStyle w:val="Hyperlink"/>
                <w:noProof/>
                <w:color w:val="2F5496" w:themeColor="accent1" w:themeShade="BF"/>
              </w:rPr>
              <w:t>linear regression</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_Toc101385230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10</w:t>
            </w:r>
            <w:r w:rsidR="00340243" w:rsidRPr="00366FCF">
              <w:rPr>
                <w:noProof/>
                <w:webHidden/>
                <w:color w:val="2F5496" w:themeColor="accent1" w:themeShade="BF"/>
              </w:rPr>
              <w:fldChar w:fldCharType="end"/>
            </w:r>
          </w:hyperlink>
        </w:p>
        <w:p w14:paraId="7E1A41A4" w14:textId="51CFA187" w:rsidR="00340243" w:rsidRPr="00366FCF" w:rsidRDefault="00567D6A">
          <w:pPr>
            <w:pStyle w:val="TOC1"/>
            <w:tabs>
              <w:tab w:val="left" w:pos="352"/>
              <w:tab w:val="right" w:leader="dot" w:pos="9350"/>
            </w:tabs>
            <w:rPr>
              <w:rFonts w:cstheme="minorBidi"/>
              <w:b w:val="0"/>
              <w:bCs w:val="0"/>
              <w:caps/>
              <w:noProof/>
              <w:color w:val="2F5496" w:themeColor="accent1" w:themeShade="BF"/>
              <w:sz w:val="24"/>
              <w:szCs w:val="24"/>
            </w:rPr>
          </w:pPr>
          <w:hyperlink w:anchor="_Toc101385231" w:history="1">
            <w:r w:rsidR="00340243" w:rsidRPr="00366FCF">
              <w:rPr>
                <w:rStyle w:val="Hyperlink"/>
                <w:noProof/>
                <w:color w:val="2F5496" w:themeColor="accent1" w:themeShade="BF"/>
              </w:rPr>
              <w:t>6</w:t>
            </w:r>
            <w:r w:rsidR="00340243" w:rsidRPr="00366FCF">
              <w:rPr>
                <w:rFonts w:cstheme="minorBidi"/>
                <w:b w:val="0"/>
                <w:bCs w:val="0"/>
                <w:caps/>
                <w:noProof/>
                <w:color w:val="2F5496" w:themeColor="accent1" w:themeShade="BF"/>
                <w:sz w:val="24"/>
                <w:szCs w:val="24"/>
              </w:rPr>
              <w:tab/>
            </w:r>
            <w:r w:rsidR="00340243" w:rsidRPr="00366FCF">
              <w:rPr>
                <w:rStyle w:val="Hyperlink"/>
                <w:noProof/>
                <w:color w:val="2F5496" w:themeColor="accent1" w:themeShade="BF"/>
                <w:lang w:val="en-US"/>
              </w:rPr>
              <w:t>C</w:t>
            </w:r>
            <w:r w:rsidR="00340243" w:rsidRPr="00366FCF">
              <w:rPr>
                <w:rStyle w:val="Hyperlink"/>
                <w:noProof/>
                <w:color w:val="2F5496" w:themeColor="accent1" w:themeShade="BF"/>
              </w:rPr>
              <w:t>lassification</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_Toc101385231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12</w:t>
            </w:r>
            <w:r w:rsidR="00340243" w:rsidRPr="00366FCF">
              <w:rPr>
                <w:noProof/>
                <w:webHidden/>
                <w:color w:val="2F5496" w:themeColor="accent1" w:themeShade="BF"/>
              </w:rPr>
              <w:fldChar w:fldCharType="end"/>
            </w:r>
          </w:hyperlink>
        </w:p>
        <w:p w14:paraId="50551C2D" w14:textId="205A5771" w:rsidR="00340243" w:rsidRPr="00366FCF" w:rsidRDefault="00567D6A">
          <w:pPr>
            <w:pStyle w:val="TOC1"/>
            <w:tabs>
              <w:tab w:val="left" w:pos="352"/>
              <w:tab w:val="right" w:leader="dot" w:pos="9350"/>
            </w:tabs>
            <w:rPr>
              <w:rFonts w:cstheme="minorBidi"/>
              <w:b w:val="0"/>
              <w:bCs w:val="0"/>
              <w:caps/>
              <w:noProof/>
              <w:color w:val="2F5496" w:themeColor="accent1" w:themeShade="BF"/>
              <w:sz w:val="24"/>
              <w:szCs w:val="24"/>
            </w:rPr>
          </w:pPr>
          <w:hyperlink w:anchor="_Toc101385232" w:history="1">
            <w:r w:rsidR="00340243" w:rsidRPr="00366FCF">
              <w:rPr>
                <w:rStyle w:val="Hyperlink"/>
                <w:noProof/>
                <w:color w:val="2F5496" w:themeColor="accent1" w:themeShade="BF"/>
              </w:rPr>
              <w:t>7</w:t>
            </w:r>
            <w:r w:rsidR="00340243" w:rsidRPr="00366FCF">
              <w:rPr>
                <w:rFonts w:cstheme="minorBidi"/>
                <w:b w:val="0"/>
                <w:bCs w:val="0"/>
                <w:caps/>
                <w:noProof/>
                <w:color w:val="2F5496" w:themeColor="accent1" w:themeShade="BF"/>
                <w:sz w:val="24"/>
                <w:szCs w:val="24"/>
              </w:rPr>
              <w:tab/>
            </w:r>
            <w:r w:rsidR="00340243" w:rsidRPr="00366FCF">
              <w:rPr>
                <w:rStyle w:val="Hyperlink"/>
                <w:noProof/>
                <w:color w:val="2F5496" w:themeColor="accent1" w:themeShade="BF"/>
              </w:rPr>
              <w:t>Clustering</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_Toc101385232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14</w:t>
            </w:r>
            <w:r w:rsidR="00340243" w:rsidRPr="00366FCF">
              <w:rPr>
                <w:noProof/>
                <w:webHidden/>
                <w:color w:val="2F5496" w:themeColor="accent1" w:themeShade="BF"/>
              </w:rPr>
              <w:fldChar w:fldCharType="end"/>
            </w:r>
          </w:hyperlink>
        </w:p>
        <w:p w14:paraId="100C3BDC" w14:textId="6C26BDE4" w:rsidR="00AF7E04" w:rsidRPr="004C2285" w:rsidRDefault="00AF7E04">
          <w:pPr>
            <w:rPr>
              <w:rFonts w:asciiTheme="minorHAnsi" w:hAnsiTheme="minorHAnsi" w:cstheme="minorHAnsi"/>
            </w:rPr>
          </w:pPr>
          <w:r w:rsidRPr="00366FCF">
            <w:rPr>
              <w:rFonts w:asciiTheme="minorHAnsi" w:hAnsiTheme="minorHAnsi" w:cstheme="minorHAnsi"/>
              <w:b/>
              <w:bCs/>
              <w:noProof/>
              <w:color w:val="2F5496" w:themeColor="accent1" w:themeShade="BF"/>
            </w:rPr>
            <w:fldChar w:fldCharType="end"/>
          </w:r>
        </w:p>
      </w:sdtContent>
    </w:sdt>
    <w:p w14:paraId="65A38493" w14:textId="4D21F5E9" w:rsidR="0084632F" w:rsidRPr="004C2285" w:rsidRDefault="00B647F0">
      <w:pPr>
        <w:rPr>
          <w:rFonts w:asciiTheme="minorHAnsi" w:hAnsiTheme="minorHAnsi" w:cstheme="minorHAnsi"/>
          <w:lang w:val="en-GB"/>
        </w:rPr>
      </w:pPr>
      <w:r w:rsidRPr="004C2285">
        <w:rPr>
          <w:rFonts w:asciiTheme="minorHAnsi" w:hAnsiTheme="minorHAnsi" w:cstheme="minorHAnsi"/>
        </w:rPr>
        <w:br w:type="page"/>
      </w:r>
    </w:p>
    <w:p w14:paraId="1BD64760" w14:textId="64CEA9B8" w:rsidR="009A68D8" w:rsidRPr="00EA2CD9" w:rsidRDefault="005D4E5A" w:rsidP="00EA2CD9">
      <w:pPr>
        <w:pStyle w:val="Heading1"/>
      </w:pPr>
      <w:bookmarkStart w:id="0" w:name="_Toc101385222"/>
      <w:r w:rsidRPr="00EA2CD9">
        <w:lastRenderedPageBreak/>
        <w:t>Introduction</w:t>
      </w:r>
      <w:bookmarkEnd w:id="0"/>
    </w:p>
    <w:p w14:paraId="40318FC8" w14:textId="686FE9C9" w:rsidR="005D4E5A" w:rsidRPr="004C2285" w:rsidRDefault="005D4E5A">
      <w:pPr>
        <w:rPr>
          <w:rFonts w:asciiTheme="minorHAnsi" w:hAnsiTheme="minorHAnsi" w:cstheme="minorHAnsi"/>
          <w:lang w:val="en-GB"/>
        </w:rPr>
      </w:pPr>
    </w:p>
    <w:p w14:paraId="0BD56F9F" w14:textId="37396B03" w:rsidR="0060133A" w:rsidRDefault="005D4E5A" w:rsidP="00545F66">
      <w:pPr>
        <w:rPr>
          <w:rFonts w:asciiTheme="minorHAnsi" w:hAnsiTheme="minorHAnsi" w:cstheme="minorHAnsi"/>
          <w:lang w:val="en-GB"/>
        </w:rPr>
      </w:pPr>
      <w:r w:rsidRPr="004C2285">
        <w:rPr>
          <w:rFonts w:asciiTheme="minorHAnsi" w:hAnsiTheme="minorHAnsi" w:cstheme="minorHAnsi"/>
          <w:lang w:val="en-GB"/>
        </w:rPr>
        <w:t xml:space="preserve">The Crown Prosecution Service (CPS) publishes a </w:t>
      </w:r>
      <w:r w:rsidR="004A53AF" w:rsidRPr="004C2285">
        <w:rPr>
          <w:rFonts w:asciiTheme="minorHAnsi" w:hAnsiTheme="minorHAnsi" w:cstheme="minorHAnsi"/>
          <w:lang w:val="en-GB"/>
        </w:rPr>
        <w:t xml:space="preserve">monthly </w:t>
      </w:r>
      <w:r w:rsidRPr="004C2285">
        <w:rPr>
          <w:rFonts w:asciiTheme="minorHAnsi" w:hAnsiTheme="minorHAnsi" w:cstheme="minorHAnsi"/>
          <w:lang w:val="en-GB"/>
        </w:rPr>
        <w:t xml:space="preserve">report on outcome of CPS proceedings in magistrates' courts and in the crown court by principal offence category. The data set contains </w:t>
      </w:r>
      <w:r w:rsidR="004A53AF">
        <w:rPr>
          <w:rFonts w:asciiTheme="minorHAnsi" w:hAnsiTheme="minorHAnsi" w:cstheme="minorHAnsi"/>
          <w:lang w:val="en-GB"/>
        </w:rPr>
        <w:t>twenty-seven</w:t>
      </w:r>
      <w:r w:rsidRPr="004C2285">
        <w:rPr>
          <w:rFonts w:asciiTheme="minorHAnsi" w:hAnsiTheme="minorHAnsi" w:cstheme="minorHAnsi"/>
          <w:lang w:val="en-GB"/>
        </w:rPr>
        <w:t xml:space="preserve"> monthly </w:t>
      </w:r>
      <w:r w:rsidR="004A53AF">
        <w:rPr>
          <w:rFonts w:asciiTheme="minorHAnsi" w:hAnsiTheme="minorHAnsi" w:cstheme="minorHAnsi"/>
          <w:lang w:val="en-GB"/>
        </w:rPr>
        <w:t xml:space="preserve">court outcome </w:t>
      </w:r>
      <w:r w:rsidR="0060133A" w:rsidRPr="004C2285">
        <w:rPr>
          <w:rFonts w:asciiTheme="minorHAnsi" w:hAnsiTheme="minorHAnsi" w:cstheme="minorHAnsi"/>
        </w:rPr>
        <w:t>reports</w:t>
      </w:r>
      <w:r w:rsidRPr="004C2285">
        <w:rPr>
          <w:rFonts w:asciiTheme="minorHAnsi" w:hAnsiTheme="minorHAnsi" w:cstheme="minorHAnsi"/>
          <w:lang w:val="en-GB"/>
        </w:rPr>
        <w:t xml:space="preserve"> f</w:t>
      </w:r>
      <w:r w:rsidR="0007035B" w:rsidRPr="004C2285">
        <w:rPr>
          <w:rFonts w:asciiTheme="minorHAnsi" w:hAnsiTheme="minorHAnsi" w:cstheme="minorHAnsi"/>
          <w:lang w:val="en-GB"/>
        </w:rPr>
        <w:t xml:space="preserve">or </w:t>
      </w:r>
      <w:r w:rsidRPr="004C2285">
        <w:rPr>
          <w:rFonts w:asciiTheme="minorHAnsi" w:hAnsiTheme="minorHAnsi" w:cstheme="minorHAnsi"/>
          <w:lang w:val="en-GB"/>
        </w:rPr>
        <w:t xml:space="preserve">the </w:t>
      </w:r>
      <w:r w:rsidR="0007035B" w:rsidRPr="004C2285">
        <w:rPr>
          <w:rFonts w:asciiTheme="minorHAnsi" w:hAnsiTheme="minorHAnsi" w:cstheme="minorHAnsi"/>
          <w:lang w:val="en-GB"/>
        </w:rPr>
        <w:t>thirty-three</w:t>
      </w:r>
      <w:r w:rsidRPr="004C2285">
        <w:rPr>
          <w:rFonts w:asciiTheme="minorHAnsi" w:hAnsiTheme="minorHAnsi" w:cstheme="minorHAnsi"/>
          <w:lang w:val="en-GB"/>
        </w:rPr>
        <w:t xml:space="preserve"> months period from July 2015 </w:t>
      </w:r>
      <w:r w:rsidR="00277257" w:rsidRPr="004C2285">
        <w:rPr>
          <w:rFonts w:asciiTheme="minorHAnsi" w:hAnsiTheme="minorHAnsi" w:cstheme="minorHAnsi"/>
          <w:lang w:val="en-GB"/>
        </w:rPr>
        <w:t xml:space="preserve">to March 2018, the period </w:t>
      </w:r>
      <w:r w:rsidRPr="004C2285">
        <w:rPr>
          <w:rFonts w:asciiTheme="minorHAnsi" w:hAnsiTheme="minorHAnsi" w:cstheme="minorHAnsi"/>
          <w:lang w:val="en-GB"/>
        </w:rPr>
        <w:t>after new the new data assurance regime was introduced</w:t>
      </w:r>
      <w:sdt>
        <w:sdtPr>
          <w:rPr>
            <w:rFonts w:asciiTheme="minorHAnsi" w:hAnsiTheme="minorHAnsi" w:cstheme="minorHAnsi"/>
            <w:lang w:val="en-GB"/>
          </w:rPr>
          <w:id w:val="-446704266"/>
          <w:citation/>
        </w:sdtPr>
        <w:sdtEndPr/>
        <w:sdtContent>
          <w:r w:rsidRPr="004C2285">
            <w:rPr>
              <w:rFonts w:asciiTheme="minorHAnsi" w:hAnsiTheme="minorHAnsi" w:cstheme="minorHAnsi"/>
              <w:lang w:val="en-GB"/>
            </w:rPr>
            <w:fldChar w:fldCharType="begin"/>
          </w:r>
          <w:r w:rsidRPr="004C2285">
            <w:rPr>
              <w:rFonts w:asciiTheme="minorHAnsi" w:hAnsiTheme="minorHAnsi" w:cstheme="minorHAnsi"/>
              <w:lang w:val="en-GB"/>
            </w:rPr>
            <w:instrText xml:space="preserve"> CITATION The22 \l 1033 </w:instrText>
          </w:r>
          <w:r w:rsidRPr="004C2285">
            <w:rPr>
              <w:rFonts w:asciiTheme="minorHAnsi" w:hAnsiTheme="minorHAnsi" w:cstheme="minorHAnsi"/>
              <w:lang w:val="en-GB"/>
            </w:rPr>
            <w:fldChar w:fldCharType="separate"/>
          </w:r>
          <w:r w:rsidR="00DA7697">
            <w:rPr>
              <w:rFonts w:asciiTheme="minorHAnsi" w:hAnsiTheme="minorHAnsi" w:cstheme="minorHAnsi"/>
              <w:noProof/>
              <w:lang w:val="en-GB"/>
            </w:rPr>
            <w:t xml:space="preserve"> </w:t>
          </w:r>
          <w:r w:rsidR="00DA7697" w:rsidRPr="00DA7697">
            <w:rPr>
              <w:rFonts w:asciiTheme="minorHAnsi" w:hAnsiTheme="minorHAnsi" w:cstheme="minorHAnsi"/>
              <w:noProof/>
              <w:lang w:val="en-GB"/>
            </w:rPr>
            <w:t>[1]</w:t>
          </w:r>
          <w:r w:rsidRPr="004C2285">
            <w:rPr>
              <w:rFonts w:asciiTheme="minorHAnsi" w:hAnsiTheme="minorHAnsi" w:cstheme="minorHAnsi"/>
              <w:lang w:val="en-GB"/>
            </w:rPr>
            <w:fldChar w:fldCharType="end"/>
          </w:r>
        </w:sdtContent>
      </w:sdt>
      <w:r w:rsidRPr="004C2285">
        <w:rPr>
          <w:rFonts w:asciiTheme="minorHAnsi" w:hAnsiTheme="minorHAnsi" w:cstheme="minorHAnsi"/>
          <w:lang w:val="en-GB"/>
        </w:rPr>
        <w:t xml:space="preserve">. </w:t>
      </w:r>
      <w:r w:rsidR="00277257" w:rsidRPr="004C2285">
        <w:rPr>
          <w:rFonts w:asciiTheme="minorHAnsi" w:hAnsiTheme="minorHAnsi" w:cstheme="minorHAnsi"/>
          <w:lang w:val="en-GB"/>
        </w:rPr>
        <w:t>Each</w:t>
      </w:r>
      <w:r w:rsidRPr="004C2285">
        <w:rPr>
          <w:rFonts w:asciiTheme="minorHAnsi" w:hAnsiTheme="minorHAnsi" w:cstheme="minorHAnsi"/>
          <w:lang w:val="en-GB"/>
        </w:rPr>
        <w:t xml:space="preserve"> report contains number and percentage of convictions and unsuccessful conviction by defendant basis</w:t>
      </w:r>
      <w:r w:rsidR="003D3F44">
        <w:rPr>
          <w:rFonts w:asciiTheme="minorHAnsi" w:hAnsiTheme="minorHAnsi" w:cstheme="minorHAnsi"/>
          <w:lang w:val="en-GB"/>
        </w:rPr>
        <w:t xml:space="preserve"> </w:t>
      </w:r>
      <w:sdt>
        <w:sdtPr>
          <w:rPr>
            <w:rFonts w:asciiTheme="minorHAnsi" w:hAnsiTheme="minorHAnsi" w:cstheme="minorHAnsi"/>
            <w:lang w:val="en-GB"/>
          </w:rPr>
          <w:id w:val="-85385614"/>
          <w:citation/>
        </w:sdtPr>
        <w:sdtEndPr/>
        <w:sdtContent>
          <w:r w:rsidR="003D3F44">
            <w:rPr>
              <w:rFonts w:asciiTheme="minorHAnsi" w:hAnsiTheme="minorHAnsi" w:cstheme="minorHAnsi"/>
              <w:lang w:val="en-GB"/>
            </w:rPr>
            <w:fldChar w:fldCharType="begin"/>
          </w:r>
          <w:r w:rsidR="003D3F44">
            <w:rPr>
              <w:rFonts w:asciiTheme="minorHAnsi" w:hAnsiTheme="minorHAnsi" w:cstheme="minorHAnsi"/>
              <w:lang w:val="en-US"/>
            </w:rPr>
            <w:instrText xml:space="preserve"> CITATION Cro18 \l 1033 </w:instrText>
          </w:r>
          <w:r w:rsidR="003D3F44">
            <w:rPr>
              <w:rFonts w:asciiTheme="minorHAnsi" w:hAnsiTheme="minorHAnsi" w:cstheme="minorHAnsi"/>
              <w:lang w:val="en-GB"/>
            </w:rPr>
            <w:fldChar w:fldCharType="separate"/>
          </w:r>
          <w:r w:rsidR="00DA7697" w:rsidRPr="00DA7697">
            <w:rPr>
              <w:rFonts w:asciiTheme="minorHAnsi" w:hAnsiTheme="minorHAnsi" w:cstheme="minorHAnsi"/>
              <w:noProof/>
              <w:lang w:val="en-US"/>
            </w:rPr>
            <w:t>[2]</w:t>
          </w:r>
          <w:r w:rsidR="003D3F44">
            <w:rPr>
              <w:rFonts w:asciiTheme="minorHAnsi" w:hAnsiTheme="minorHAnsi" w:cstheme="minorHAnsi"/>
              <w:lang w:val="en-GB"/>
            </w:rPr>
            <w:fldChar w:fldCharType="end"/>
          </w:r>
        </w:sdtContent>
      </w:sdt>
      <w:r w:rsidRPr="004C2285">
        <w:rPr>
          <w:rFonts w:asciiTheme="minorHAnsi" w:hAnsiTheme="minorHAnsi" w:cstheme="minorHAnsi"/>
          <w:lang w:val="en-GB"/>
        </w:rPr>
        <w:t xml:space="preserve">. </w:t>
      </w:r>
    </w:p>
    <w:p w14:paraId="61667C50" w14:textId="77777777" w:rsidR="004C2EBE" w:rsidRPr="004C2285" w:rsidRDefault="004C2EBE" w:rsidP="00545F66">
      <w:pPr>
        <w:rPr>
          <w:rFonts w:asciiTheme="minorHAnsi" w:hAnsiTheme="minorHAnsi" w:cstheme="minorHAnsi"/>
        </w:rPr>
      </w:pPr>
    </w:p>
    <w:p w14:paraId="0913BE39" w14:textId="665352CA" w:rsidR="005D4E5A" w:rsidRPr="004C2285" w:rsidRDefault="005D4E5A" w:rsidP="00545F66">
      <w:pPr>
        <w:rPr>
          <w:rFonts w:asciiTheme="minorHAnsi" w:hAnsiTheme="minorHAnsi" w:cstheme="minorHAnsi"/>
          <w:lang w:val="en-GB"/>
        </w:rPr>
      </w:pPr>
      <w:r w:rsidRPr="004C2285">
        <w:rPr>
          <w:rFonts w:asciiTheme="minorHAnsi" w:hAnsiTheme="minorHAnsi" w:cstheme="minorHAnsi"/>
          <w:lang w:val="en-GB"/>
        </w:rPr>
        <w:t xml:space="preserve">One court case can represent several observations in the data set </w:t>
      </w:r>
      <w:r w:rsidR="00277257" w:rsidRPr="004C2285">
        <w:rPr>
          <w:rFonts w:asciiTheme="minorHAnsi" w:hAnsiTheme="minorHAnsi" w:cstheme="minorHAnsi"/>
          <w:lang w:val="en-GB"/>
        </w:rPr>
        <w:t>as</w:t>
      </w:r>
      <w:r w:rsidRPr="004C2285">
        <w:rPr>
          <w:rFonts w:asciiTheme="minorHAnsi" w:hAnsiTheme="minorHAnsi" w:cstheme="minorHAnsi"/>
          <w:lang w:val="en-GB"/>
        </w:rPr>
        <w:t xml:space="preserve"> </w:t>
      </w:r>
      <w:r w:rsidR="00277257" w:rsidRPr="004C2285">
        <w:rPr>
          <w:rFonts w:asciiTheme="minorHAnsi" w:hAnsiTheme="minorHAnsi" w:cstheme="minorHAnsi"/>
          <w:lang w:val="en-GB"/>
        </w:rPr>
        <w:t xml:space="preserve">there can be </w:t>
      </w:r>
      <w:r w:rsidRPr="004C2285">
        <w:rPr>
          <w:rFonts w:asciiTheme="minorHAnsi" w:hAnsiTheme="minorHAnsi" w:cstheme="minorHAnsi"/>
          <w:lang w:val="en-GB"/>
        </w:rPr>
        <w:t>number of defendants</w:t>
      </w:r>
      <w:r w:rsidR="00277257" w:rsidRPr="004C2285">
        <w:rPr>
          <w:rFonts w:asciiTheme="minorHAnsi" w:hAnsiTheme="minorHAnsi" w:cstheme="minorHAnsi"/>
          <w:lang w:val="en-GB"/>
        </w:rPr>
        <w:t xml:space="preserve"> in one court case</w:t>
      </w:r>
      <w:sdt>
        <w:sdtPr>
          <w:rPr>
            <w:rFonts w:asciiTheme="minorHAnsi" w:hAnsiTheme="minorHAnsi" w:cstheme="minorHAnsi"/>
            <w:lang w:val="en-GB"/>
          </w:rPr>
          <w:id w:val="-716972041"/>
          <w:citation/>
        </w:sdtPr>
        <w:sdtEndPr/>
        <w:sdtContent>
          <w:r w:rsidRPr="004C2285">
            <w:rPr>
              <w:rFonts w:asciiTheme="minorHAnsi" w:hAnsiTheme="minorHAnsi" w:cstheme="minorHAnsi"/>
              <w:lang w:val="en-GB"/>
            </w:rPr>
            <w:fldChar w:fldCharType="begin"/>
          </w:r>
          <w:r w:rsidRPr="004C2285">
            <w:rPr>
              <w:rFonts w:asciiTheme="minorHAnsi" w:hAnsiTheme="minorHAnsi" w:cstheme="minorHAnsi"/>
              <w:lang w:val="en-GB"/>
            </w:rPr>
            <w:instrText xml:space="preserve"> CITATION The22 \l 1033 </w:instrText>
          </w:r>
          <w:r w:rsidRPr="004C2285">
            <w:rPr>
              <w:rFonts w:asciiTheme="minorHAnsi" w:hAnsiTheme="minorHAnsi" w:cstheme="minorHAnsi"/>
              <w:lang w:val="en-GB"/>
            </w:rPr>
            <w:fldChar w:fldCharType="separate"/>
          </w:r>
          <w:r w:rsidR="00DA7697">
            <w:rPr>
              <w:rFonts w:asciiTheme="minorHAnsi" w:hAnsiTheme="minorHAnsi" w:cstheme="minorHAnsi"/>
              <w:noProof/>
              <w:lang w:val="en-GB"/>
            </w:rPr>
            <w:t xml:space="preserve"> </w:t>
          </w:r>
          <w:r w:rsidR="00DA7697" w:rsidRPr="00DA7697">
            <w:rPr>
              <w:rFonts w:asciiTheme="minorHAnsi" w:hAnsiTheme="minorHAnsi" w:cstheme="minorHAnsi"/>
              <w:noProof/>
              <w:lang w:val="en-GB"/>
            </w:rPr>
            <w:t>[1]</w:t>
          </w:r>
          <w:r w:rsidRPr="004C2285">
            <w:rPr>
              <w:rFonts w:asciiTheme="minorHAnsi" w:hAnsiTheme="minorHAnsi" w:cstheme="minorHAnsi"/>
              <w:lang w:val="en-GB"/>
            </w:rPr>
            <w:fldChar w:fldCharType="end"/>
          </w:r>
        </w:sdtContent>
      </w:sdt>
      <w:r w:rsidRPr="004C2285">
        <w:rPr>
          <w:rFonts w:asciiTheme="minorHAnsi" w:hAnsiTheme="minorHAnsi" w:cstheme="minorHAnsi"/>
          <w:lang w:val="en-GB"/>
        </w:rPr>
        <w:t>. Principal offence is deciding at the time of case finalization</w:t>
      </w:r>
      <w:r w:rsidR="004544F3" w:rsidRPr="004C2285">
        <w:rPr>
          <w:rFonts w:asciiTheme="minorHAnsi" w:hAnsiTheme="minorHAnsi" w:cstheme="minorHAnsi"/>
          <w:lang w:val="en-GB"/>
        </w:rPr>
        <w:t xml:space="preserve">. </w:t>
      </w:r>
      <w:r w:rsidRPr="004C2285">
        <w:rPr>
          <w:rFonts w:asciiTheme="minorHAnsi" w:hAnsiTheme="minorHAnsi" w:cstheme="minorHAnsi"/>
          <w:lang w:val="en-GB"/>
        </w:rPr>
        <w:t xml:space="preserve"> </w:t>
      </w:r>
      <w:r w:rsidR="004544F3" w:rsidRPr="004C2285">
        <w:rPr>
          <w:rFonts w:asciiTheme="minorHAnsi" w:hAnsiTheme="minorHAnsi" w:cstheme="minorHAnsi"/>
          <w:lang w:val="en-GB"/>
        </w:rPr>
        <w:t>They are categorized as</w:t>
      </w:r>
      <w:r w:rsidRPr="004C2285">
        <w:rPr>
          <w:rFonts w:asciiTheme="minorHAnsi" w:hAnsiTheme="minorHAnsi" w:cstheme="minorHAnsi"/>
          <w:lang w:val="en-GB"/>
        </w:rPr>
        <w:t xml:space="preserve"> homicide, offences against the person, sexual offences, burglary, robbery, theft and handling, fraud and forgery, criminal damage, drugs offences, public order, motoring, </w:t>
      </w:r>
      <w:r w:rsidR="004544F3" w:rsidRPr="004C2285">
        <w:rPr>
          <w:rFonts w:asciiTheme="minorHAnsi" w:hAnsiTheme="minorHAnsi" w:cstheme="minorHAnsi"/>
          <w:lang w:val="en-GB"/>
        </w:rPr>
        <w:t>or</w:t>
      </w:r>
      <w:r w:rsidRPr="004C2285">
        <w:rPr>
          <w:rFonts w:asciiTheme="minorHAnsi" w:hAnsiTheme="minorHAnsi" w:cstheme="minorHAnsi"/>
          <w:lang w:val="en-GB"/>
        </w:rPr>
        <w:t xml:space="preserve"> other offences excluding motoring. The data set also contains column for administrative finalisations, the cases which could not proceed due to an administrative issue such as unexecuted warrant for the arrest of the defendant, or summons have not served by the police because they were unable to trace the defendant, or the defendant has died or is unfit to plead. These cases are summarized without categorising into principal offences</w:t>
      </w:r>
      <w:sdt>
        <w:sdtPr>
          <w:rPr>
            <w:rFonts w:asciiTheme="minorHAnsi" w:hAnsiTheme="minorHAnsi" w:cstheme="minorHAnsi"/>
            <w:lang w:val="en-GB"/>
          </w:rPr>
          <w:id w:val="-745808837"/>
          <w:citation/>
        </w:sdtPr>
        <w:sdtEndPr/>
        <w:sdtContent>
          <w:r w:rsidRPr="004C2285">
            <w:rPr>
              <w:rFonts w:asciiTheme="minorHAnsi" w:hAnsiTheme="minorHAnsi" w:cstheme="minorHAnsi"/>
              <w:lang w:val="en-GB"/>
            </w:rPr>
            <w:fldChar w:fldCharType="begin"/>
          </w:r>
          <w:r w:rsidRPr="004C2285">
            <w:rPr>
              <w:rFonts w:asciiTheme="minorHAnsi" w:hAnsiTheme="minorHAnsi" w:cstheme="minorHAnsi"/>
              <w:lang w:val="en-GB"/>
            </w:rPr>
            <w:instrText xml:space="preserve"> CITATION The22 \l 1033 </w:instrText>
          </w:r>
          <w:r w:rsidRPr="004C2285">
            <w:rPr>
              <w:rFonts w:asciiTheme="minorHAnsi" w:hAnsiTheme="minorHAnsi" w:cstheme="minorHAnsi"/>
              <w:lang w:val="en-GB"/>
            </w:rPr>
            <w:fldChar w:fldCharType="separate"/>
          </w:r>
          <w:r w:rsidR="00DA7697">
            <w:rPr>
              <w:rFonts w:asciiTheme="minorHAnsi" w:hAnsiTheme="minorHAnsi" w:cstheme="minorHAnsi"/>
              <w:noProof/>
              <w:lang w:val="en-GB"/>
            </w:rPr>
            <w:t xml:space="preserve"> </w:t>
          </w:r>
          <w:r w:rsidR="00DA7697" w:rsidRPr="00DA7697">
            <w:rPr>
              <w:rFonts w:asciiTheme="minorHAnsi" w:hAnsiTheme="minorHAnsi" w:cstheme="minorHAnsi"/>
              <w:noProof/>
              <w:lang w:val="en-GB"/>
            </w:rPr>
            <w:t>[1]</w:t>
          </w:r>
          <w:r w:rsidRPr="004C2285">
            <w:rPr>
              <w:rFonts w:asciiTheme="minorHAnsi" w:hAnsiTheme="minorHAnsi" w:cstheme="minorHAnsi"/>
              <w:lang w:val="en-GB"/>
            </w:rPr>
            <w:fldChar w:fldCharType="end"/>
          </w:r>
        </w:sdtContent>
      </w:sdt>
      <w:r w:rsidRPr="004C2285">
        <w:rPr>
          <w:rFonts w:asciiTheme="minorHAnsi" w:hAnsiTheme="minorHAnsi" w:cstheme="minorHAnsi"/>
          <w:lang w:val="en-GB"/>
        </w:rPr>
        <w:t>.</w:t>
      </w:r>
    </w:p>
    <w:p w14:paraId="42173D69" w14:textId="55754D8C" w:rsidR="005D4E5A" w:rsidRPr="004C2285" w:rsidRDefault="005D4E5A">
      <w:pPr>
        <w:rPr>
          <w:rFonts w:asciiTheme="minorHAnsi" w:hAnsiTheme="minorHAnsi" w:cstheme="minorHAnsi"/>
          <w:lang w:val="en-GB"/>
        </w:rPr>
      </w:pPr>
    </w:p>
    <w:p w14:paraId="4462E018" w14:textId="6ACACD0F" w:rsidR="006B1162" w:rsidRPr="00EA2CD9" w:rsidRDefault="00E018FF" w:rsidP="00EA2CD9">
      <w:pPr>
        <w:pStyle w:val="Heading1"/>
      </w:pPr>
      <w:bookmarkStart w:id="1" w:name="_Toc101385223"/>
      <w:r w:rsidRPr="00EA2CD9">
        <w:t>Hypothesis</w:t>
      </w:r>
      <w:bookmarkEnd w:id="1"/>
    </w:p>
    <w:p w14:paraId="0A8B55EC" w14:textId="7712BEC7" w:rsidR="005F074D" w:rsidRDefault="00D9302B" w:rsidP="00EA2CD9">
      <w:pPr>
        <w:pStyle w:val="Heading2"/>
      </w:pPr>
      <w:bookmarkStart w:id="2" w:name="_Toc101385224"/>
      <w:r w:rsidRPr="00EA2CD9">
        <w:t>Number of national c</w:t>
      </w:r>
      <w:r w:rsidR="005F074D" w:rsidRPr="00EA2CD9">
        <w:t xml:space="preserve">ourt cases </w:t>
      </w:r>
      <w:r w:rsidRPr="00EA2CD9">
        <w:t xml:space="preserve">in the </w:t>
      </w:r>
      <w:r w:rsidR="004A53AF">
        <w:rPr>
          <w:lang w:val="en-US"/>
        </w:rPr>
        <w:t>England</w:t>
      </w:r>
      <w:r w:rsidRPr="00EA2CD9">
        <w:t xml:space="preserve"> </w:t>
      </w:r>
      <w:r w:rsidR="004A53AF">
        <w:rPr>
          <w:lang w:val="en-US"/>
        </w:rPr>
        <w:t xml:space="preserve">and wales </w:t>
      </w:r>
      <w:r w:rsidRPr="00EA2CD9">
        <w:t>for theft and handling, burglary and robbery</w:t>
      </w:r>
      <w:r w:rsidR="005F074D" w:rsidRPr="00EA2CD9">
        <w:t xml:space="preserve"> </w:t>
      </w:r>
      <w:r w:rsidR="00211D80" w:rsidRPr="00EA2CD9">
        <w:t>are</w:t>
      </w:r>
      <w:r w:rsidR="005F074D" w:rsidRPr="00EA2CD9">
        <w:t xml:space="preserve"> decreasing from </w:t>
      </w:r>
      <w:r w:rsidR="004A53AF">
        <w:rPr>
          <w:lang w:val="en-US"/>
        </w:rPr>
        <w:t>July</w:t>
      </w:r>
      <w:r w:rsidR="004A53AF" w:rsidRPr="00EA2CD9">
        <w:t xml:space="preserve"> </w:t>
      </w:r>
      <w:r w:rsidR="005F074D" w:rsidRPr="00EA2CD9">
        <w:t xml:space="preserve">2015 to </w:t>
      </w:r>
      <w:r w:rsidR="004A53AF" w:rsidRPr="00EA2CD9">
        <w:t xml:space="preserve">March </w:t>
      </w:r>
      <w:r w:rsidR="005F074D" w:rsidRPr="00EA2CD9">
        <w:t>2018.</w:t>
      </w:r>
      <w:bookmarkEnd w:id="2"/>
    </w:p>
    <w:p w14:paraId="26BD160E" w14:textId="7B63408A" w:rsidR="004A53AF" w:rsidRDefault="006466C0" w:rsidP="004A53AF">
      <w:pPr>
        <w:pStyle w:val="Heading2"/>
        <w:rPr>
          <w:lang w:val="en-US"/>
        </w:rPr>
      </w:pPr>
      <w:r>
        <w:rPr>
          <w:lang w:val="en-US"/>
        </w:rPr>
        <w:t>There is s</w:t>
      </w:r>
      <w:r w:rsidR="004A53AF">
        <w:rPr>
          <w:lang w:val="en-US"/>
        </w:rPr>
        <w:t xml:space="preserve">easonal variation in total drug offences court cases for the period </w:t>
      </w:r>
      <w:r w:rsidR="004A53AF" w:rsidRPr="00EA2CD9">
        <w:t xml:space="preserve">from </w:t>
      </w:r>
      <w:r w:rsidR="004A53AF">
        <w:rPr>
          <w:lang w:val="en-US"/>
        </w:rPr>
        <w:t>July</w:t>
      </w:r>
      <w:r w:rsidR="004A53AF" w:rsidRPr="00EA2CD9">
        <w:t xml:space="preserve"> 2015 to March 2018</w:t>
      </w:r>
      <w:r w:rsidR="004A53AF">
        <w:rPr>
          <w:lang w:val="en-US"/>
        </w:rPr>
        <w:t xml:space="preserve"> in England</w:t>
      </w:r>
      <w:r w:rsidR="004A53AF" w:rsidRPr="00EA2CD9">
        <w:t xml:space="preserve"> </w:t>
      </w:r>
      <w:r w:rsidR="004A53AF">
        <w:rPr>
          <w:lang w:val="en-US"/>
        </w:rPr>
        <w:t xml:space="preserve">and </w:t>
      </w:r>
      <w:r w:rsidR="004F23AD">
        <w:rPr>
          <w:lang w:val="en-US"/>
        </w:rPr>
        <w:t>Wales</w:t>
      </w:r>
      <w:r>
        <w:rPr>
          <w:lang w:val="en-US"/>
        </w:rPr>
        <w:t>.</w:t>
      </w:r>
    </w:p>
    <w:p w14:paraId="16951FC1" w14:textId="648D6E78" w:rsidR="004A53AF" w:rsidRPr="004A53AF" w:rsidRDefault="004F23AD" w:rsidP="004A53AF">
      <w:pPr>
        <w:pStyle w:val="Heading2"/>
        <w:rPr>
          <w:lang w:val="en-US"/>
        </w:rPr>
      </w:pPr>
      <w:r>
        <w:rPr>
          <w:lang w:val="en-US"/>
        </w:rPr>
        <w:t>Percentage of m</w:t>
      </w:r>
      <w:r w:rsidR="004A53AF">
        <w:rPr>
          <w:lang w:val="en-US"/>
        </w:rPr>
        <w:t xml:space="preserve">otoring offences </w:t>
      </w:r>
      <w:r>
        <w:rPr>
          <w:lang w:val="en-US"/>
        </w:rPr>
        <w:t xml:space="preserve">conviction </w:t>
      </w:r>
      <w:r w:rsidR="004A53AF">
        <w:rPr>
          <w:lang w:val="en-US"/>
        </w:rPr>
        <w:t xml:space="preserve">are dependent on the area and </w:t>
      </w:r>
      <w:r>
        <w:rPr>
          <w:lang w:val="en-US"/>
        </w:rPr>
        <w:t>total number of court cases</w:t>
      </w:r>
      <w:r w:rsidR="004A53AF" w:rsidRPr="004A53AF">
        <w:rPr>
          <w:lang w:val="en-US"/>
        </w:rPr>
        <w:t xml:space="preserve"> </w:t>
      </w:r>
      <w:r w:rsidR="004A53AF">
        <w:rPr>
          <w:lang w:val="en-US"/>
        </w:rPr>
        <w:t xml:space="preserve">for the period </w:t>
      </w:r>
      <w:r w:rsidR="004A53AF" w:rsidRPr="00EA2CD9">
        <w:t xml:space="preserve">from </w:t>
      </w:r>
      <w:r w:rsidR="004A53AF">
        <w:rPr>
          <w:lang w:val="en-US"/>
        </w:rPr>
        <w:t>July</w:t>
      </w:r>
      <w:r w:rsidR="004A53AF" w:rsidRPr="00EA2CD9">
        <w:t xml:space="preserve"> 2015 to March 2018</w:t>
      </w:r>
      <w:r w:rsidR="004A53AF">
        <w:rPr>
          <w:lang w:val="en-US"/>
        </w:rPr>
        <w:t xml:space="preserve"> in England</w:t>
      </w:r>
      <w:r w:rsidR="004A53AF" w:rsidRPr="00EA2CD9">
        <w:t xml:space="preserve"> </w:t>
      </w:r>
      <w:r w:rsidR="004A53AF">
        <w:rPr>
          <w:lang w:val="en-US"/>
        </w:rPr>
        <w:t>and wales.</w:t>
      </w:r>
    </w:p>
    <w:p w14:paraId="07602781" w14:textId="77777777" w:rsidR="006B1162" w:rsidRPr="004C2285" w:rsidRDefault="006B1162" w:rsidP="006B1162">
      <w:pPr>
        <w:pStyle w:val="ListParagraph"/>
        <w:ind w:left="360"/>
        <w:rPr>
          <w:rFonts w:asciiTheme="minorHAnsi" w:hAnsiTheme="minorHAnsi" w:cstheme="minorHAnsi"/>
          <w:b/>
          <w:bCs/>
          <w:sz w:val="28"/>
          <w:szCs w:val="28"/>
        </w:rPr>
      </w:pPr>
    </w:p>
    <w:p w14:paraId="0F8146CD" w14:textId="554DCDA9" w:rsidR="00DB6ACE" w:rsidRPr="00EA2CD9" w:rsidRDefault="00DB6ACE" w:rsidP="00EA2CD9">
      <w:pPr>
        <w:pStyle w:val="Heading1"/>
      </w:pPr>
      <w:bookmarkStart w:id="3" w:name="_Toc101385225"/>
      <w:r w:rsidRPr="00EA2CD9">
        <w:t>Data preparation</w:t>
      </w:r>
      <w:bookmarkEnd w:id="3"/>
    </w:p>
    <w:p w14:paraId="373BD945" w14:textId="4DDAE55C" w:rsidR="00DB6ACE" w:rsidRPr="004C2285" w:rsidRDefault="00DB6ACE" w:rsidP="00DB6ACE">
      <w:pPr>
        <w:pStyle w:val="ListParagraph"/>
        <w:ind w:left="284"/>
        <w:rPr>
          <w:rFonts w:asciiTheme="minorHAnsi" w:hAnsiTheme="minorHAnsi" w:cstheme="minorHAnsi"/>
          <w:b/>
          <w:bCs/>
          <w:sz w:val="28"/>
          <w:szCs w:val="28"/>
        </w:rPr>
      </w:pPr>
    </w:p>
    <w:p w14:paraId="3FB843A8" w14:textId="17F389B6" w:rsidR="00DB6ACE" w:rsidRPr="004C2285" w:rsidRDefault="00DB6ACE" w:rsidP="00B04FBB">
      <w:pPr>
        <w:rPr>
          <w:rFonts w:asciiTheme="minorHAnsi" w:hAnsiTheme="minorHAnsi" w:cstheme="minorHAnsi"/>
        </w:rPr>
      </w:pPr>
      <w:r w:rsidRPr="004C2285">
        <w:rPr>
          <w:rFonts w:asciiTheme="minorHAnsi" w:hAnsiTheme="minorHAnsi" w:cstheme="minorHAnsi"/>
        </w:rPr>
        <w:t xml:space="preserve">All the data files have same columns. </w:t>
      </w:r>
      <w:r w:rsidR="00B672D6" w:rsidRPr="004C2285">
        <w:rPr>
          <w:rFonts w:asciiTheme="minorHAnsi" w:hAnsiTheme="minorHAnsi" w:cstheme="minorHAnsi"/>
        </w:rPr>
        <w:t>Each data file</w:t>
      </w:r>
      <w:r w:rsidRPr="004C2285">
        <w:rPr>
          <w:rFonts w:asciiTheme="minorHAnsi" w:hAnsiTheme="minorHAnsi" w:cstheme="minorHAnsi"/>
        </w:rPr>
        <w:t xml:space="preserve"> ha</w:t>
      </w:r>
      <w:r w:rsidR="00B672D6" w:rsidRPr="004C2285">
        <w:rPr>
          <w:rFonts w:asciiTheme="minorHAnsi" w:hAnsiTheme="minorHAnsi" w:cstheme="minorHAnsi"/>
        </w:rPr>
        <w:t>s</w:t>
      </w:r>
      <w:r w:rsidRPr="004C2285">
        <w:rPr>
          <w:rFonts w:asciiTheme="minorHAnsi" w:hAnsiTheme="minorHAnsi" w:cstheme="minorHAnsi"/>
        </w:rPr>
        <w:t xml:space="preserve"> 51 variables holding number of court outcomes and percentage of court outcomes, and 43 observations representing each </w:t>
      </w:r>
      <w:r w:rsidRPr="004C2285">
        <w:rPr>
          <w:rFonts w:asciiTheme="minorHAnsi" w:hAnsiTheme="minorHAnsi" w:cstheme="minorHAnsi"/>
          <w:lang w:val="en-GB"/>
        </w:rPr>
        <w:t>magistrates' courts</w:t>
      </w:r>
      <w:r w:rsidR="00B672D6" w:rsidRPr="004C2285">
        <w:rPr>
          <w:rFonts w:asciiTheme="minorHAnsi" w:hAnsiTheme="minorHAnsi" w:cstheme="minorHAnsi"/>
        </w:rPr>
        <w:t xml:space="preserve">, </w:t>
      </w:r>
      <w:r w:rsidRPr="004C2285">
        <w:rPr>
          <w:rFonts w:asciiTheme="minorHAnsi" w:hAnsiTheme="minorHAnsi" w:cstheme="minorHAnsi"/>
          <w:lang w:val="en-GB"/>
        </w:rPr>
        <w:t>crown court</w:t>
      </w:r>
      <w:r w:rsidR="00B672D6" w:rsidRPr="004C2285">
        <w:rPr>
          <w:rFonts w:asciiTheme="minorHAnsi" w:hAnsiTheme="minorHAnsi" w:cstheme="minorHAnsi"/>
        </w:rPr>
        <w:t>s</w:t>
      </w:r>
      <w:r w:rsidRPr="004C2285">
        <w:rPr>
          <w:rFonts w:asciiTheme="minorHAnsi" w:hAnsiTheme="minorHAnsi" w:cstheme="minorHAnsi"/>
        </w:rPr>
        <w:t xml:space="preserve"> </w:t>
      </w:r>
      <w:r w:rsidR="00B672D6" w:rsidRPr="004C2285">
        <w:rPr>
          <w:rFonts w:asciiTheme="minorHAnsi" w:hAnsiTheme="minorHAnsi" w:cstheme="minorHAnsi"/>
        </w:rPr>
        <w:t>and national values</w:t>
      </w:r>
      <w:r w:rsidRPr="004C2285">
        <w:rPr>
          <w:rFonts w:asciiTheme="minorHAnsi" w:hAnsiTheme="minorHAnsi" w:cstheme="minorHAnsi"/>
        </w:rPr>
        <w:t>.</w:t>
      </w:r>
    </w:p>
    <w:p w14:paraId="2C5096D0" w14:textId="77777777" w:rsidR="00DB6ACE" w:rsidRPr="004C2285" w:rsidRDefault="00DB6ACE" w:rsidP="00B04FBB">
      <w:pPr>
        <w:rPr>
          <w:rFonts w:asciiTheme="minorHAnsi" w:hAnsiTheme="minorHAnsi" w:cstheme="minorHAnsi"/>
        </w:rPr>
      </w:pPr>
    </w:p>
    <w:p w14:paraId="5526DB9B" w14:textId="77777777" w:rsidR="004A53AF" w:rsidRDefault="00B672D6" w:rsidP="00B04FBB">
      <w:pPr>
        <w:rPr>
          <w:rFonts w:asciiTheme="minorHAnsi" w:hAnsiTheme="minorHAnsi" w:cstheme="minorHAnsi"/>
        </w:rPr>
      </w:pPr>
      <w:r w:rsidRPr="004C2285">
        <w:rPr>
          <w:rFonts w:asciiTheme="minorHAnsi" w:hAnsiTheme="minorHAnsi" w:cstheme="minorHAnsi"/>
        </w:rPr>
        <w:t>First, I noticed that t</w:t>
      </w:r>
      <w:r w:rsidR="00B04FBB" w:rsidRPr="004C2285">
        <w:rPr>
          <w:rFonts w:asciiTheme="minorHAnsi" w:hAnsiTheme="minorHAnsi" w:cstheme="minorHAnsi"/>
        </w:rPr>
        <w:t>he column names had long names with spaces which make it hard to work with in R functions</w:t>
      </w:r>
      <w:r w:rsidR="004A53AF">
        <w:rPr>
          <w:rFonts w:asciiTheme="minorHAnsi" w:hAnsiTheme="minorHAnsi" w:cstheme="minorHAnsi"/>
          <w:lang w:val="en-US"/>
        </w:rPr>
        <w:t xml:space="preserve"> as it is not compatible with R variable names</w:t>
      </w:r>
      <w:r w:rsidR="00B04FBB" w:rsidRPr="004C2285">
        <w:rPr>
          <w:rFonts w:asciiTheme="minorHAnsi" w:hAnsiTheme="minorHAnsi" w:cstheme="minorHAnsi"/>
        </w:rPr>
        <w:t xml:space="preserve">. </w:t>
      </w:r>
    </w:p>
    <w:p w14:paraId="45C932C6" w14:textId="37231F2C" w:rsidR="004A53AF" w:rsidRDefault="004A53AF" w:rsidP="00B04FBB">
      <w:pPr>
        <w:rPr>
          <w:rFonts w:asciiTheme="minorHAnsi" w:hAnsiTheme="minorHAnsi" w:cstheme="minorHAnsi"/>
          <w:lang w:val="en-US"/>
        </w:rPr>
      </w:pPr>
      <w:r>
        <w:rPr>
          <w:rFonts w:asciiTheme="minorHAnsi" w:hAnsiTheme="minorHAnsi" w:cstheme="minorHAnsi"/>
          <w:lang w:val="en-US"/>
        </w:rPr>
        <w:t>It is possible to remove spaces with below code.</w:t>
      </w:r>
    </w:p>
    <w:p w14:paraId="6EFCC470" w14:textId="77777777" w:rsidR="00C50492" w:rsidRDefault="00C50492" w:rsidP="00B04FBB">
      <w:pPr>
        <w:rPr>
          <w:rFonts w:ascii="Andale Mono" w:hAnsi="Andale Mono" w:cstheme="minorHAnsi"/>
          <w:sz w:val="20"/>
          <w:szCs w:val="20"/>
          <w:lang w:val="en-US"/>
        </w:rPr>
      </w:pPr>
    </w:p>
    <w:p w14:paraId="596FBCC4" w14:textId="727AE053" w:rsidR="004A53AF" w:rsidRDefault="004A53AF" w:rsidP="00B04FBB">
      <w:pPr>
        <w:rPr>
          <w:rFonts w:ascii="Andale Mono" w:hAnsi="Andale Mono" w:cstheme="minorHAnsi"/>
          <w:sz w:val="20"/>
          <w:szCs w:val="20"/>
          <w:lang w:val="en-US"/>
        </w:rPr>
      </w:pPr>
      <w:proofErr w:type="spellStart"/>
      <w:r w:rsidRPr="004A53AF">
        <w:rPr>
          <w:rFonts w:ascii="Andale Mono" w:hAnsi="Andale Mono" w:cstheme="minorHAnsi"/>
          <w:sz w:val="20"/>
          <w:szCs w:val="20"/>
          <w:lang w:val="en-US"/>
        </w:rPr>
        <w:t>colnames</w:t>
      </w:r>
      <w:proofErr w:type="spellEnd"/>
      <w:r w:rsidRPr="004A53AF">
        <w:rPr>
          <w:rFonts w:ascii="Andale Mono" w:hAnsi="Andale Mono" w:cstheme="minorHAnsi"/>
          <w:sz w:val="20"/>
          <w:szCs w:val="20"/>
          <w:lang w:val="en-US"/>
        </w:rPr>
        <w:t>(</w:t>
      </w:r>
      <w:proofErr w:type="spellStart"/>
      <w:r>
        <w:rPr>
          <w:rFonts w:ascii="Andale Mono" w:hAnsi="Andale Mono" w:cstheme="minorHAnsi"/>
          <w:sz w:val="20"/>
          <w:szCs w:val="20"/>
          <w:lang w:val="en-US"/>
        </w:rPr>
        <w:t>dataframe</w:t>
      </w:r>
      <w:proofErr w:type="spellEnd"/>
      <w:r w:rsidRPr="004A53AF">
        <w:rPr>
          <w:rFonts w:ascii="Andale Mono" w:hAnsi="Andale Mono" w:cstheme="minorHAnsi"/>
          <w:sz w:val="20"/>
          <w:szCs w:val="20"/>
          <w:lang w:val="en-US"/>
        </w:rPr>
        <w:t>)&lt;-</w:t>
      </w:r>
      <w:proofErr w:type="spellStart"/>
      <w:r w:rsidRPr="004A53AF">
        <w:rPr>
          <w:rFonts w:ascii="Andale Mono" w:hAnsi="Andale Mono" w:cstheme="minorHAnsi"/>
          <w:sz w:val="20"/>
          <w:szCs w:val="20"/>
          <w:lang w:val="en-US"/>
        </w:rPr>
        <w:t>str_replace_all</w:t>
      </w:r>
      <w:proofErr w:type="spellEnd"/>
      <w:r w:rsidRPr="004A53AF">
        <w:rPr>
          <w:rFonts w:ascii="Andale Mono" w:hAnsi="Andale Mono" w:cstheme="minorHAnsi"/>
          <w:sz w:val="20"/>
          <w:szCs w:val="20"/>
          <w:lang w:val="en-US"/>
        </w:rPr>
        <w:t>(</w:t>
      </w:r>
      <w:proofErr w:type="spellStart"/>
      <w:r w:rsidRPr="004A53AF">
        <w:rPr>
          <w:rFonts w:ascii="Andale Mono" w:hAnsi="Andale Mono" w:cstheme="minorHAnsi"/>
          <w:sz w:val="20"/>
          <w:szCs w:val="20"/>
          <w:lang w:val="en-US"/>
        </w:rPr>
        <w:t>colnames</w:t>
      </w:r>
      <w:proofErr w:type="spellEnd"/>
      <w:r w:rsidRPr="004A53AF">
        <w:rPr>
          <w:rFonts w:ascii="Andale Mono" w:hAnsi="Andale Mono" w:cstheme="minorHAnsi"/>
          <w:sz w:val="20"/>
          <w:szCs w:val="20"/>
          <w:lang w:val="en-US"/>
        </w:rPr>
        <w:t>(</w:t>
      </w:r>
      <w:proofErr w:type="spellStart"/>
      <w:r>
        <w:rPr>
          <w:rFonts w:ascii="Andale Mono" w:hAnsi="Andale Mono" w:cstheme="minorHAnsi"/>
          <w:sz w:val="20"/>
          <w:szCs w:val="20"/>
          <w:lang w:val="en-US"/>
        </w:rPr>
        <w:t>dataframe</w:t>
      </w:r>
      <w:proofErr w:type="spellEnd"/>
      <w:r w:rsidRPr="004A53AF">
        <w:rPr>
          <w:rFonts w:ascii="Andale Mono" w:hAnsi="Andale Mono" w:cstheme="minorHAnsi"/>
          <w:sz w:val="20"/>
          <w:szCs w:val="20"/>
          <w:lang w:val="en-US"/>
        </w:rPr>
        <w:t xml:space="preserve">), </w:t>
      </w:r>
      <w:proofErr w:type="gramStart"/>
      <w:r w:rsidRPr="004A53AF">
        <w:rPr>
          <w:rFonts w:ascii="Andale Mono" w:hAnsi="Andale Mono" w:cstheme="minorHAnsi"/>
          <w:sz w:val="20"/>
          <w:szCs w:val="20"/>
          <w:lang w:val="en-US"/>
        </w:rPr>
        <w:t>c(</w:t>
      </w:r>
      <w:proofErr w:type="gramEnd"/>
      <w:r w:rsidRPr="004A53AF">
        <w:rPr>
          <w:rFonts w:ascii="Andale Mono" w:hAnsi="Andale Mono" w:cstheme="minorHAnsi"/>
          <w:sz w:val="20"/>
          <w:szCs w:val="20"/>
          <w:lang w:val="en-US"/>
        </w:rPr>
        <w:t>" " = "" ))</w:t>
      </w:r>
    </w:p>
    <w:p w14:paraId="2753046E" w14:textId="77777777" w:rsidR="004A53AF" w:rsidRPr="004A53AF" w:rsidRDefault="004A53AF" w:rsidP="00B04FBB">
      <w:pPr>
        <w:rPr>
          <w:rFonts w:ascii="Andale Mono" w:hAnsi="Andale Mono" w:cstheme="minorHAnsi"/>
          <w:sz w:val="20"/>
          <w:szCs w:val="20"/>
          <w:lang w:val="en-US"/>
        </w:rPr>
      </w:pPr>
    </w:p>
    <w:p w14:paraId="68D2D9D7" w14:textId="6143D1EF" w:rsidR="00CC03F1" w:rsidRPr="00CC03F1" w:rsidRDefault="004A53AF" w:rsidP="002C22D6">
      <w:pPr>
        <w:rPr>
          <w:rFonts w:asciiTheme="minorHAnsi" w:hAnsiTheme="minorHAnsi" w:cstheme="minorHAnsi"/>
          <w:lang w:val="en-US"/>
        </w:rPr>
      </w:pPr>
      <w:r>
        <w:rPr>
          <w:rFonts w:asciiTheme="minorHAnsi" w:hAnsiTheme="minorHAnsi" w:cstheme="minorHAnsi"/>
          <w:lang w:val="en-US"/>
        </w:rPr>
        <w:lastRenderedPageBreak/>
        <w:t>However, the data column names are too long</w:t>
      </w:r>
      <w:r w:rsidR="00C50492">
        <w:rPr>
          <w:rFonts w:asciiTheme="minorHAnsi" w:hAnsiTheme="minorHAnsi" w:cstheme="minorHAnsi"/>
          <w:lang w:val="en-US"/>
        </w:rPr>
        <w:t xml:space="preserve"> even without the spaces</w:t>
      </w:r>
      <w:r>
        <w:rPr>
          <w:rFonts w:asciiTheme="minorHAnsi" w:hAnsiTheme="minorHAnsi" w:cstheme="minorHAnsi"/>
          <w:lang w:val="en-US"/>
        </w:rPr>
        <w:t xml:space="preserve">, and the code lines tend to get longer with the long column names. </w:t>
      </w:r>
      <w:r w:rsidR="00B04FBB" w:rsidRPr="004C2285">
        <w:rPr>
          <w:rFonts w:asciiTheme="minorHAnsi" w:hAnsiTheme="minorHAnsi" w:cstheme="minorHAnsi"/>
        </w:rPr>
        <w:t>Therefore, all the column names renamed to their abbreviations. This also make the code more user-friendly and readable.</w:t>
      </w:r>
      <w:r w:rsidR="00D827A8" w:rsidRPr="004C2285">
        <w:rPr>
          <w:rFonts w:asciiTheme="minorHAnsi" w:hAnsiTheme="minorHAnsi" w:cstheme="minorHAnsi"/>
        </w:rPr>
        <w:t xml:space="preserve"> I used capital letters for the column names to make it clear that </w:t>
      </w:r>
      <w:r>
        <w:rPr>
          <w:rFonts w:asciiTheme="minorHAnsi" w:hAnsiTheme="minorHAnsi" w:cstheme="minorHAnsi"/>
          <w:lang w:val="en-US"/>
        </w:rPr>
        <w:t>they are</w:t>
      </w:r>
      <w:r w:rsidR="00D827A8" w:rsidRPr="004C2285">
        <w:rPr>
          <w:rFonts w:asciiTheme="minorHAnsi" w:hAnsiTheme="minorHAnsi" w:cstheme="minorHAnsi"/>
        </w:rPr>
        <w:t xml:space="preserve"> abbreviations.</w:t>
      </w:r>
      <w:r w:rsidR="00B04FBB" w:rsidRPr="004C2285">
        <w:rPr>
          <w:rFonts w:asciiTheme="minorHAnsi" w:hAnsiTheme="minorHAnsi" w:cstheme="minorHAnsi"/>
        </w:rPr>
        <w:t xml:space="preserve"> </w:t>
      </w:r>
      <w:r w:rsidR="00CC03F1">
        <w:rPr>
          <w:rFonts w:asciiTheme="minorHAnsi" w:hAnsiTheme="minorHAnsi" w:cstheme="minorHAnsi"/>
          <w:lang w:val="en-US"/>
        </w:rPr>
        <w:t xml:space="preserve">Three court areas with long </w:t>
      </w:r>
      <w:r w:rsidR="00BB21A6">
        <w:rPr>
          <w:rFonts w:asciiTheme="minorHAnsi" w:hAnsiTheme="minorHAnsi" w:cstheme="minorHAnsi"/>
          <w:lang w:val="en-US"/>
        </w:rPr>
        <w:t xml:space="preserve">names changed to shorter strings to be able to show in </w:t>
      </w:r>
      <w:r w:rsidR="004A48CE">
        <w:rPr>
          <w:rFonts w:asciiTheme="minorHAnsi" w:hAnsiTheme="minorHAnsi" w:cstheme="minorHAnsi"/>
          <w:lang w:val="en-US"/>
        </w:rPr>
        <w:t xml:space="preserve">the </w:t>
      </w:r>
      <w:r w:rsidR="00BB21A6">
        <w:rPr>
          <w:rFonts w:asciiTheme="minorHAnsi" w:hAnsiTheme="minorHAnsi" w:cstheme="minorHAnsi"/>
          <w:lang w:val="en-US"/>
        </w:rPr>
        <w:t>graph</w:t>
      </w:r>
      <w:r w:rsidR="004A48CE">
        <w:rPr>
          <w:rFonts w:asciiTheme="minorHAnsi" w:hAnsiTheme="minorHAnsi" w:cstheme="minorHAnsi"/>
          <w:lang w:val="en-US"/>
        </w:rPr>
        <w:t>s properly.</w:t>
      </w:r>
    </w:p>
    <w:p w14:paraId="0B1C74FA" w14:textId="77777777" w:rsidR="00CC03F1" w:rsidRDefault="00CC03F1" w:rsidP="002C22D6">
      <w:pPr>
        <w:rPr>
          <w:rFonts w:asciiTheme="minorHAnsi" w:hAnsiTheme="minorHAnsi" w:cstheme="minorHAnsi"/>
        </w:rPr>
      </w:pPr>
    </w:p>
    <w:p w14:paraId="5E050F6C" w14:textId="01D9AF0C" w:rsidR="002C22D6" w:rsidRDefault="00B04FBB" w:rsidP="002C22D6">
      <w:pPr>
        <w:rPr>
          <w:rFonts w:asciiTheme="minorHAnsi" w:hAnsiTheme="minorHAnsi" w:cstheme="minorHAnsi"/>
        </w:rPr>
      </w:pPr>
      <w:r w:rsidRPr="004C2285">
        <w:rPr>
          <w:rFonts w:asciiTheme="minorHAnsi" w:hAnsiTheme="minorHAnsi" w:cstheme="minorHAnsi"/>
        </w:rPr>
        <w:t xml:space="preserve">Then a </w:t>
      </w:r>
      <w:r w:rsidR="00D827A8" w:rsidRPr="004C2285">
        <w:rPr>
          <w:rFonts w:asciiTheme="minorHAnsi" w:hAnsiTheme="minorHAnsi" w:cstheme="minorHAnsi"/>
        </w:rPr>
        <w:t xml:space="preserve">new </w:t>
      </w:r>
      <w:r w:rsidRPr="004C2285">
        <w:rPr>
          <w:rFonts w:asciiTheme="minorHAnsi" w:hAnsiTheme="minorHAnsi" w:cstheme="minorHAnsi"/>
        </w:rPr>
        <w:t xml:space="preserve">data frame was created merging all the data sets. As a preparation </w:t>
      </w:r>
      <w:r w:rsidR="00D827A8" w:rsidRPr="004C2285">
        <w:rPr>
          <w:rFonts w:asciiTheme="minorHAnsi" w:hAnsiTheme="minorHAnsi" w:cstheme="minorHAnsi"/>
        </w:rPr>
        <w:t xml:space="preserve">to </w:t>
      </w:r>
      <w:r w:rsidRPr="004C2285">
        <w:rPr>
          <w:rFonts w:asciiTheme="minorHAnsi" w:hAnsiTheme="minorHAnsi" w:cstheme="minorHAnsi"/>
        </w:rPr>
        <w:t xml:space="preserve">combine datasets, new variable </w:t>
      </w:r>
      <w:r w:rsidRPr="004C2285">
        <w:rPr>
          <w:rFonts w:asciiTheme="minorHAnsi" w:hAnsiTheme="minorHAnsi" w:cstheme="minorHAnsi"/>
          <w:i/>
          <w:iCs/>
        </w:rPr>
        <w:t>Date</w:t>
      </w:r>
      <w:r w:rsidRPr="004C2285">
        <w:rPr>
          <w:rFonts w:asciiTheme="minorHAnsi" w:hAnsiTheme="minorHAnsi" w:cstheme="minorHAnsi"/>
        </w:rPr>
        <w:t xml:space="preserve"> was introduced to all the data sets</w:t>
      </w:r>
      <w:r w:rsidR="004A53AF">
        <w:rPr>
          <w:rFonts w:asciiTheme="minorHAnsi" w:hAnsiTheme="minorHAnsi" w:cstheme="minorHAnsi"/>
          <w:lang w:val="en-US"/>
        </w:rPr>
        <w:t xml:space="preserve"> using </w:t>
      </w:r>
      <w:proofErr w:type="spellStart"/>
      <w:r w:rsidR="004A53AF" w:rsidRPr="004A53AF">
        <w:rPr>
          <w:rFonts w:asciiTheme="minorHAnsi" w:hAnsiTheme="minorHAnsi" w:cstheme="minorHAnsi"/>
          <w:i/>
          <w:iCs/>
          <w:lang w:val="en-US"/>
        </w:rPr>
        <w:t>lubridate</w:t>
      </w:r>
      <w:proofErr w:type="spellEnd"/>
      <w:r w:rsidR="004A53AF">
        <w:rPr>
          <w:rFonts w:asciiTheme="minorHAnsi" w:hAnsiTheme="minorHAnsi" w:cstheme="minorHAnsi"/>
          <w:lang w:val="en-US"/>
        </w:rPr>
        <w:t xml:space="preserve"> library.</w:t>
      </w:r>
      <w:r w:rsidRPr="004C2285">
        <w:rPr>
          <w:rFonts w:asciiTheme="minorHAnsi" w:hAnsiTheme="minorHAnsi" w:cstheme="minorHAnsi"/>
        </w:rPr>
        <w:t xml:space="preserve"> </w:t>
      </w:r>
      <w:r w:rsidR="004A53AF">
        <w:rPr>
          <w:rFonts w:asciiTheme="minorHAnsi" w:hAnsiTheme="minorHAnsi" w:cstheme="minorHAnsi"/>
          <w:lang w:val="en-US"/>
        </w:rPr>
        <w:t>E</w:t>
      </w:r>
      <w:r w:rsidRPr="004C2285">
        <w:rPr>
          <w:rFonts w:asciiTheme="minorHAnsi" w:hAnsiTheme="minorHAnsi" w:cstheme="minorHAnsi"/>
        </w:rPr>
        <w:t>ven the data set only ha</w:t>
      </w:r>
      <w:r w:rsidR="004A53AF">
        <w:rPr>
          <w:rFonts w:asciiTheme="minorHAnsi" w:hAnsiTheme="minorHAnsi" w:cstheme="minorHAnsi"/>
          <w:lang w:val="en-US"/>
        </w:rPr>
        <w:t>s</w:t>
      </w:r>
      <w:r w:rsidRPr="004C2285">
        <w:rPr>
          <w:rFonts w:asciiTheme="minorHAnsi" w:hAnsiTheme="minorHAnsi" w:cstheme="minorHAnsi"/>
        </w:rPr>
        <w:t xml:space="preserve"> the month and year, date was added as first day of the respective month for the simplicity. </w:t>
      </w:r>
      <w:r w:rsidR="004A53AF">
        <w:rPr>
          <w:rFonts w:asciiTheme="minorHAnsi" w:hAnsiTheme="minorHAnsi" w:cstheme="minorHAnsi"/>
          <w:lang w:val="en-US"/>
        </w:rPr>
        <w:t>Merging data sets</w:t>
      </w:r>
      <w:r w:rsidRPr="004C2285">
        <w:rPr>
          <w:rFonts w:asciiTheme="minorHAnsi" w:hAnsiTheme="minorHAnsi" w:cstheme="minorHAnsi"/>
        </w:rPr>
        <w:t xml:space="preserve"> reduce code complexity and processing time as one data set can be processed with better performance than looping through all the data sets each time. </w:t>
      </w:r>
    </w:p>
    <w:p w14:paraId="43742C86" w14:textId="77777777" w:rsidR="00CC03F1" w:rsidRPr="004C2285" w:rsidRDefault="00CC03F1" w:rsidP="002C22D6">
      <w:pPr>
        <w:rPr>
          <w:rFonts w:asciiTheme="minorHAnsi" w:hAnsiTheme="minorHAnsi" w:cstheme="minorHAnsi"/>
          <w:b/>
          <w:bCs/>
          <w:sz w:val="28"/>
          <w:szCs w:val="28"/>
        </w:rPr>
      </w:pPr>
    </w:p>
    <w:p w14:paraId="00EC3F37" w14:textId="7751EB0D" w:rsidR="009A68D8" w:rsidRPr="00EA2CD9" w:rsidRDefault="009A68D8" w:rsidP="00EA2CD9">
      <w:pPr>
        <w:pStyle w:val="Heading2"/>
      </w:pPr>
      <w:bookmarkStart w:id="4" w:name="_Toc101385226"/>
      <w:r w:rsidRPr="00EA2CD9">
        <w:t>Data Cleaning</w:t>
      </w:r>
      <w:bookmarkEnd w:id="4"/>
    </w:p>
    <w:p w14:paraId="02F7A896" w14:textId="77777777" w:rsidR="00211D80" w:rsidRPr="004C2285" w:rsidRDefault="00211D80" w:rsidP="00211D80">
      <w:pPr>
        <w:rPr>
          <w:rFonts w:asciiTheme="minorHAnsi" w:hAnsiTheme="minorHAnsi" w:cstheme="minorHAnsi"/>
          <w:lang w:val="en-GB"/>
        </w:rPr>
      </w:pPr>
    </w:p>
    <w:p w14:paraId="1DFF6AA3" w14:textId="6E08E6C1" w:rsidR="000644F4" w:rsidRDefault="00211D80" w:rsidP="00211D80">
      <w:pPr>
        <w:rPr>
          <w:rFonts w:asciiTheme="minorHAnsi" w:hAnsiTheme="minorHAnsi" w:cstheme="minorHAnsi"/>
        </w:rPr>
      </w:pPr>
      <w:r w:rsidRPr="004C2285">
        <w:rPr>
          <w:rFonts w:asciiTheme="minorHAnsi" w:hAnsiTheme="minorHAnsi" w:cstheme="minorHAnsi"/>
          <w:lang w:val="en-GB"/>
        </w:rPr>
        <w:t xml:space="preserve">The dataset examined for missing values but there </w:t>
      </w:r>
      <w:r w:rsidR="0044229D" w:rsidRPr="004C2285">
        <w:rPr>
          <w:rFonts w:asciiTheme="minorHAnsi" w:hAnsiTheme="minorHAnsi" w:cstheme="minorHAnsi"/>
        </w:rPr>
        <w:t>are</w:t>
      </w:r>
      <w:r w:rsidRPr="004C2285">
        <w:rPr>
          <w:rFonts w:asciiTheme="minorHAnsi" w:hAnsiTheme="minorHAnsi" w:cstheme="minorHAnsi"/>
          <w:lang w:val="en-GB"/>
        </w:rPr>
        <w:t xml:space="preserve"> no</w:t>
      </w:r>
      <w:r w:rsidRPr="004C2285">
        <w:rPr>
          <w:rFonts w:asciiTheme="minorHAnsi" w:hAnsiTheme="minorHAnsi" w:cstheme="minorHAnsi"/>
        </w:rPr>
        <w:t xml:space="preserve"> </w:t>
      </w:r>
      <w:r w:rsidRPr="004C2285">
        <w:rPr>
          <w:rFonts w:asciiTheme="minorHAnsi" w:hAnsiTheme="minorHAnsi" w:cstheme="minorHAnsi"/>
          <w:lang w:val="en-GB"/>
        </w:rPr>
        <w:t>missing values</w:t>
      </w:r>
      <w:r w:rsidR="00D827A8" w:rsidRPr="004C2285">
        <w:rPr>
          <w:rFonts w:asciiTheme="minorHAnsi" w:hAnsiTheme="minorHAnsi" w:cstheme="minorHAnsi"/>
        </w:rPr>
        <w:t xml:space="preserve"> in the data file for </w:t>
      </w:r>
      <w:r w:rsidR="004A53AF">
        <w:rPr>
          <w:rFonts w:asciiTheme="minorHAnsi" w:hAnsiTheme="minorHAnsi" w:cstheme="minorHAnsi"/>
          <w:lang w:val="en-US"/>
        </w:rPr>
        <w:t xml:space="preserve">a particular </w:t>
      </w:r>
      <w:r w:rsidR="00D827A8" w:rsidRPr="004C2285">
        <w:rPr>
          <w:rFonts w:asciiTheme="minorHAnsi" w:hAnsiTheme="minorHAnsi" w:cstheme="minorHAnsi"/>
        </w:rPr>
        <w:t>month</w:t>
      </w:r>
      <w:r w:rsidRPr="004C2285">
        <w:rPr>
          <w:rFonts w:asciiTheme="minorHAnsi" w:hAnsiTheme="minorHAnsi" w:cstheme="minorHAnsi"/>
          <w:lang w:val="en-GB"/>
        </w:rPr>
        <w:t xml:space="preserve">. </w:t>
      </w:r>
      <w:r w:rsidR="0044229D" w:rsidRPr="004C2285">
        <w:rPr>
          <w:rFonts w:asciiTheme="minorHAnsi" w:hAnsiTheme="minorHAnsi" w:cstheme="minorHAnsi"/>
        </w:rPr>
        <w:t>There are some observations recorded with “</w:t>
      </w:r>
      <w:r w:rsidR="000644F4" w:rsidRPr="004C2285">
        <w:rPr>
          <w:rFonts w:asciiTheme="minorHAnsi" w:hAnsiTheme="minorHAnsi" w:cstheme="minorHAnsi"/>
        </w:rPr>
        <w:t>-“ in</w:t>
      </w:r>
      <w:r w:rsidR="0044229D" w:rsidRPr="004C2285">
        <w:rPr>
          <w:rFonts w:asciiTheme="minorHAnsi" w:hAnsiTheme="minorHAnsi" w:cstheme="minorHAnsi"/>
        </w:rPr>
        <w:t xml:space="preserve"> the </w:t>
      </w:r>
      <w:r w:rsidR="00B524D2">
        <w:rPr>
          <w:rFonts w:asciiTheme="minorHAnsi" w:hAnsiTheme="minorHAnsi" w:cstheme="minorHAnsi"/>
          <w:lang w:val="en-US"/>
        </w:rPr>
        <w:t xml:space="preserve">percentage of </w:t>
      </w:r>
      <w:r w:rsidR="000644F4" w:rsidRPr="004C2285">
        <w:rPr>
          <w:rFonts w:asciiTheme="minorHAnsi" w:hAnsiTheme="minorHAnsi" w:cstheme="minorHAnsi"/>
        </w:rPr>
        <w:t xml:space="preserve">homicide </w:t>
      </w:r>
      <w:r w:rsidR="00B524D2">
        <w:rPr>
          <w:rFonts w:asciiTheme="minorHAnsi" w:hAnsiTheme="minorHAnsi" w:cstheme="minorHAnsi"/>
          <w:lang w:val="en-US"/>
        </w:rPr>
        <w:t xml:space="preserve">offence convictions and percentage of homicide successful </w:t>
      </w:r>
      <w:r w:rsidR="000644F4" w:rsidRPr="004C2285">
        <w:rPr>
          <w:rFonts w:asciiTheme="minorHAnsi" w:hAnsiTheme="minorHAnsi" w:cstheme="minorHAnsi"/>
        </w:rPr>
        <w:t xml:space="preserve">percentages columns, these are not missing values </w:t>
      </w:r>
      <w:r w:rsidR="00B524D2">
        <w:rPr>
          <w:rFonts w:asciiTheme="minorHAnsi" w:hAnsiTheme="minorHAnsi" w:cstheme="minorHAnsi"/>
          <w:lang w:val="en-US"/>
        </w:rPr>
        <w:t>rather</w:t>
      </w:r>
      <w:r w:rsidR="000644F4" w:rsidRPr="004C2285">
        <w:rPr>
          <w:rFonts w:asciiTheme="minorHAnsi" w:hAnsiTheme="minorHAnsi" w:cstheme="minorHAnsi"/>
        </w:rPr>
        <w:t xml:space="preserve"> resulted by zero number of court cases for respective month.  </w:t>
      </w:r>
      <w:r w:rsidR="00654CCC" w:rsidRPr="004C2285">
        <w:rPr>
          <w:rFonts w:asciiTheme="minorHAnsi" w:hAnsiTheme="minorHAnsi" w:cstheme="minorHAnsi"/>
        </w:rPr>
        <w:t>However, some months were missing when considering whole period</w:t>
      </w:r>
      <w:r w:rsidR="004A53AF">
        <w:rPr>
          <w:rFonts w:asciiTheme="minorHAnsi" w:hAnsiTheme="minorHAnsi" w:cstheme="minorHAnsi"/>
          <w:lang w:val="en-US"/>
        </w:rPr>
        <w:t xml:space="preserve"> as can be seen in </w:t>
      </w:r>
      <w:r w:rsidR="00166AE3">
        <w:rPr>
          <w:rFonts w:asciiTheme="minorHAnsi" w:hAnsiTheme="minorHAnsi" w:cstheme="minorHAnsi"/>
          <w:lang w:val="en-US"/>
        </w:rPr>
        <w:t>F</w:t>
      </w:r>
      <w:r w:rsidR="004A53AF">
        <w:rPr>
          <w:rFonts w:asciiTheme="minorHAnsi" w:hAnsiTheme="minorHAnsi" w:cstheme="minorHAnsi"/>
          <w:lang w:val="en-US"/>
        </w:rPr>
        <w:t>igure 3.1</w:t>
      </w:r>
      <w:r w:rsidR="00654CCC" w:rsidRPr="004C2285">
        <w:rPr>
          <w:rFonts w:asciiTheme="minorHAnsi" w:hAnsiTheme="minorHAnsi" w:cstheme="minorHAnsi"/>
        </w:rPr>
        <w:t xml:space="preserve">. </w:t>
      </w:r>
    </w:p>
    <w:p w14:paraId="0169892F" w14:textId="77777777" w:rsidR="004A53AF" w:rsidRPr="004C2285" w:rsidRDefault="004A53AF" w:rsidP="00211D80">
      <w:pPr>
        <w:rPr>
          <w:rFonts w:asciiTheme="minorHAnsi" w:hAnsiTheme="minorHAnsi" w:cstheme="minorHAnsi"/>
        </w:rPr>
      </w:pPr>
    </w:p>
    <w:p w14:paraId="303B85F2" w14:textId="0F1460D9" w:rsidR="000644F4" w:rsidRDefault="004A53AF" w:rsidP="00211D80">
      <w:pPr>
        <w:rPr>
          <w:rFonts w:asciiTheme="minorHAnsi" w:hAnsiTheme="minorHAnsi" w:cstheme="minorHAnsi"/>
        </w:rPr>
      </w:pPr>
      <w:r w:rsidRPr="004A53AF">
        <w:rPr>
          <w:rFonts w:asciiTheme="minorHAnsi" w:hAnsiTheme="minorHAnsi" w:cstheme="minorHAnsi"/>
          <w:noProof/>
        </w:rPr>
        <w:drawing>
          <wp:inline distT="0" distB="0" distL="0" distR="0" wp14:anchorId="1BD42ECA" wp14:editId="4603F16E">
            <wp:extent cx="3277114" cy="3011170"/>
            <wp:effectExtent l="0" t="0" r="0" b="0"/>
            <wp:docPr id="160" name="Picture 16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Chart, bar chart, histogram&#10;&#10;Description automatically generated"/>
                    <pic:cNvPicPr/>
                  </pic:nvPicPr>
                  <pic:blipFill>
                    <a:blip r:embed="rId11"/>
                    <a:stretch>
                      <a:fillRect/>
                    </a:stretch>
                  </pic:blipFill>
                  <pic:spPr>
                    <a:xfrm>
                      <a:off x="0" y="0"/>
                      <a:ext cx="3320962" cy="3051460"/>
                    </a:xfrm>
                    <a:prstGeom prst="rect">
                      <a:avLst/>
                    </a:prstGeom>
                  </pic:spPr>
                </pic:pic>
              </a:graphicData>
            </a:graphic>
          </wp:inline>
        </w:drawing>
      </w:r>
    </w:p>
    <w:p w14:paraId="7305E312" w14:textId="77777777" w:rsidR="004A53AF" w:rsidRDefault="004A53AF" w:rsidP="00211D80">
      <w:pPr>
        <w:rPr>
          <w:rFonts w:asciiTheme="minorHAnsi" w:hAnsiTheme="minorHAnsi" w:cstheme="minorHAnsi"/>
          <w:lang w:val="en-GB"/>
        </w:rPr>
      </w:pPr>
      <w:r w:rsidRPr="004C2285">
        <w:rPr>
          <w:rFonts w:asciiTheme="minorHAnsi" w:hAnsiTheme="minorHAnsi" w:cstheme="minorHAnsi"/>
          <w:lang w:val="en-GB"/>
        </w:rPr>
        <w:t xml:space="preserve">Figure </w:t>
      </w:r>
      <w:r>
        <w:rPr>
          <w:rFonts w:asciiTheme="minorHAnsi" w:hAnsiTheme="minorHAnsi" w:cstheme="minorHAnsi"/>
          <w:lang w:val="en-US"/>
        </w:rPr>
        <w:t>3</w:t>
      </w:r>
      <w:r w:rsidRPr="004C2285">
        <w:rPr>
          <w:rFonts w:asciiTheme="minorHAnsi" w:hAnsiTheme="minorHAnsi" w:cstheme="minorHAnsi"/>
          <w:lang w:val="en-GB"/>
        </w:rPr>
        <w:t>.1</w:t>
      </w:r>
      <w:r>
        <w:rPr>
          <w:rFonts w:asciiTheme="minorHAnsi" w:hAnsiTheme="minorHAnsi" w:cstheme="minorHAnsi"/>
          <w:lang w:val="en-GB"/>
        </w:rPr>
        <w:t xml:space="preserve"> Number of theft and handling convictions from July 2015 to March 2018</w:t>
      </w:r>
    </w:p>
    <w:p w14:paraId="3D29D749" w14:textId="72A9B15B" w:rsidR="004A53AF" w:rsidRPr="004C2285" w:rsidRDefault="004A53AF" w:rsidP="00211D80">
      <w:pPr>
        <w:rPr>
          <w:rFonts w:asciiTheme="minorHAnsi" w:hAnsiTheme="minorHAnsi" w:cstheme="minorHAnsi"/>
        </w:rPr>
      </w:pPr>
      <w:r>
        <w:rPr>
          <w:rFonts w:asciiTheme="minorHAnsi" w:hAnsiTheme="minorHAnsi" w:cstheme="minorHAnsi"/>
          <w:lang w:val="en-GB"/>
        </w:rPr>
        <w:t xml:space="preserve"> </w:t>
      </w:r>
    </w:p>
    <w:p w14:paraId="720B3F7B" w14:textId="668966C2" w:rsidR="00211D80" w:rsidRPr="004C2285" w:rsidRDefault="00211D80" w:rsidP="00211D80">
      <w:pPr>
        <w:rPr>
          <w:rFonts w:asciiTheme="minorHAnsi" w:hAnsiTheme="minorHAnsi" w:cstheme="minorHAnsi"/>
          <w:lang w:val="en-GB"/>
        </w:rPr>
      </w:pPr>
      <w:r w:rsidRPr="004C2285">
        <w:rPr>
          <w:rFonts w:asciiTheme="minorHAnsi" w:hAnsiTheme="minorHAnsi" w:cstheme="minorHAnsi"/>
          <w:lang w:val="en-GB"/>
        </w:rPr>
        <w:t xml:space="preserve">Then data types of the dataset were checked. </w:t>
      </w:r>
      <w:r w:rsidR="00654CCC" w:rsidRPr="004C2285">
        <w:rPr>
          <w:rFonts w:asciiTheme="minorHAnsi" w:hAnsiTheme="minorHAnsi" w:cstheme="minorHAnsi"/>
        </w:rPr>
        <w:t>Columns with n</w:t>
      </w:r>
      <w:r w:rsidRPr="004C2285">
        <w:rPr>
          <w:rFonts w:asciiTheme="minorHAnsi" w:hAnsiTheme="minorHAnsi" w:cstheme="minorHAnsi"/>
          <w:lang w:val="en-GB"/>
        </w:rPr>
        <w:t>umber of court cases are numeric</w:t>
      </w:r>
      <w:r w:rsidR="00654CCC" w:rsidRPr="004C2285">
        <w:rPr>
          <w:rFonts w:asciiTheme="minorHAnsi" w:hAnsiTheme="minorHAnsi" w:cstheme="minorHAnsi"/>
        </w:rPr>
        <w:t xml:space="preserve">, </w:t>
      </w:r>
      <w:r w:rsidRPr="004C2285">
        <w:rPr>
          <w:rFonts w:asciiTheme="minorHAnsi" w:hAnsiTheme="minorHAnsi" w:cstheme="minorHAnsi"/>
          <w:lang w:val="en-GB"/>
        </w:rPr>
        <w:t xml:space="preserve">the columns with percentages of court outcomes </w:t>
      </w:r>
      <w:r w:rsidRPr="004C2285">
        <w:rPr>
          <w:rFonts w:asciiTheme="minorHAnsi" w:hAnsiTheme="minorHAnsi" w:cstheme="minorHAnsi"/>
        </w:rPr>
        <w:t>have</w:t>
      </w:r>
      <w:r w:rsidRPr="004C2285">
        <w:rPr>
          <w:rFonts w:asciiTheme="minorHAnsi" w:hAnsiTheme="minorHAnsi" w:cstheme="minorHAnsi"/>
          <w:lang w:val="en-GB"/>
        </w:rPr>
        <w:t xml:space="preserve"> character type</w:t>
      </w:r>
      <w:r w:rsidRPr="004C2285">
        <w:rPr>
          <w:rFonts w:asciiTheme="minorHAnsi" w:hAnsiTheme="minorHAnsi" w:cstheme="minorHAnsi"/>
        </w:rPr>
        <w:t xml:space="preserve"> values</w:t>
      </w:r>
      <w:r w:rsidRPr="004C2285">
        <w:rPr>
          <w:rFonts w:asciiTheme="minorHAnsi" w:hAnsiTheme="minorHAnsi" w:cstheme="minorHAnsi"/>
          <w:lang w:val="en-GB"/>
        </w:rPr>
        <w:t xml:space="preserve">. </w:t>
      </w:r>
      <w:r w:rsidR="004A53AF">
        <w:rPr>
          <w:rFonts w:asciiTheme="minorHAnsi" w:hAnsiTheme="minorHAnsi" w:cstheme="minorHAnsi"/>
          <w:lang w:val="en-GB"/>
        </w:rPr>
        <w:t xml:space="preserve">These </w:t>
      </w:r>
      <w:r w:rsidR="004A53AF" w:rsidRPr="004C2285">
        <w:rPr>
          <w:rFonts w:asciiTheme="minorHAnsi" w:hAnsiTheme="minorHAnsi" w:cstheme="minorHAnsi"/>
          <w:lang w:val="en-GB"/>
        </w:rPr>
        <w:t>percentages</w:t>
      </w:r>
      <w:r w:rsidR="00DC7B0E" w:rsidRPr="004C2285">
        <w:rPr>
          <w:rFonts w:asciiTheme="minorHAnsi" w:hAnsiTheme="minorHAnsi" w:cstheme="minorHAnsi"/>
          <w:lang w:val="en-GB"/>
        </w:rPr>
        <w:t xml:space="preserve"> </w:t>
      </w:r>
      <w:r w:rsidRPr="004C2285">
        <w:rPr>
          <w:rFonts w:asciiTheme="minorHAnsi" w:hAnsiTheme="minorHAnsi" w:cstheme="minorHAnsi"/>
          <w:lang w:val="en-GB"/>
        </w:rPr>
        <w:t xml:space="preserve">columns were converted to numeric because numerical values can carry more information and more insight can be drawn from them. </w:t>
      </w:r>
      <w:r w:rsidR="00D827A8" w:rsidRPr="004C2285">
        <w:rPr>
          <w:rFonts w:asciiTheme="minorHAnsi" w:hAnsiTheme="minorHAnsi" w:cstheme="minorHAnsi"/>
        </w:rPr>
        <w:t>I wrote a code</w:t>
      </w:r>
      <w:r w:rsidRPr="004C2285">
        <w:rPr>
          <w:rFonts w:asciiTheme="minorHAnsi" w:hAnsiTheme="minorHAnsi" w:cstheme="minorHAnsi"/>
          <w:lang w:val="en-GB"/>
        </w:rPr>
        <w:t xml:space="preserve"> to first, remove percentage sign, and then convert values to numeric values.</w:t>
      </w:r>
    </w:p>
    <w:p w14:paraId="348F4C58" w14:textId="77777777" w:rsidR="00211D80" w:rsidRPr="004C2285" w:rsidRDefault="00211D80" w:rsidP="00211D80">
      <w:pPr>
        <w:rPr>
          <w:rFonts w:asciiTheme="minorHAnsi" w:hAnsiTheme="minorHAnsi" w:cstheme="minorHAnsi"/>
          <w:lang w:val="en-GB"/>
        </w:rPr>
      </w:pPr>
    </w:p>
    <w:p w14:paraId="7870A3B5" w14:textId="4BCAFD3B" w:rsidR="00211D80" w:rsidRPr="004C2285" w:rsidRDefault="00211D80" w:rsidP="00211D80">
      <w:pPr>
        <w:rPr>
          <w:rFonts w:asciiTheme="minorHAnsi" w:hAnsiTheme="minorHAnsi" w:cstheme="minorHAnsi"/>
          <w:lang w:val="en-GB"/>
        </w:rPr>
      </w:pPr>
      <w:r w:rsidRPr="004C2285">
        <w:rPr>
          <w:rFonts w:asciiTheme="minorHAnsi" w:hAnsiTheme="minorHAnsi" w:cstheme="minorHAnsi"/>
          <w:lang w:val="en-GB"/>
        </w:rPr>
        <w:t xml:space="preserve">Then after </w:t>
      </w:r>
      <w:r w:rsidR="004A53AF">
        <w:rPr>
          <w:rFonts w:asciiTheme="minorHAnsi" w:hAnsiTheme="minorHAnsi" w:cstheme="minorHAnsi"/>
          <w:lang w:val="en-GB"/>
        </w:rPr>
        <w:t xml:space="preserve">a </w:t>
      </w:r>
      <w:r w:rsidRPr="004C2285">
        <w:rPr>
          <w:rFonts w:asciiTheme="minorHAnsi" w:hAnsiTheme="minorHAnsi" w:cstheme="minorHAnsi"/>
          <w:lang w:val="en-GB"/>
        </w:rPr>
        <w:t>round of data visualiz</w:t>
      </w:r>
      <w:r w:rsidR="00CC5650">
        <w:rPr>
          <w:rFonts w:asciiTheme="minorHAnsi" w:hAnsiTheme="minorHAnsi" w:cstheme="minorHAnsi"/>
          <w:lang w:val="en-GB"/>
        </w:rPr>
        <w:t>ation</w:t>
      </w:r>
      <w:r w:rsidR="0044229D" w:rsidRPr="004C2285">
        <w:rPr>
          <w:rFonts w:asciiTheme="minorHAnsi" w:hAnsiTheme="minorHAnsi" w:cstheme="minorHAnsi"/>
        </w:rPr>
        <w:t xml:space="preserve"> with box plots and bar graphs</w:t>
      </w:r>
      <w:r w:rsidRPr="004C2285">
        <w:rPr>
          <w:rFonts w:asciiTheme="minorHAnsi" w:hAnsiTheme="minorHAnsi" w:cstheme="minorHAnsi"/>
          <w:lang w:val="en-GB"/>
        </w:rPr>
        <w:t xml:space="preserve">, noticed </w:t>
      </w:r>
      <w:r w:rsidRPr="004C2285">
        <w:rPr>
          <w:rFonts w:asciiTheme="minorHAnsi" w:hAnsiTheme="minorHAnsi" w:cstheme="minorHAnsi"/>
        </w:rPr>
        <w:t xml:space="preserve">that </w:t>
      </w:r>
      <w:r w:rsidRPr="004C2285">
        <w:rPr>
          <w:rFonts w:asciiTheme="minorHAnsi" w:hAnsiTheme="minorHAnsi" w:cstheme="minorHAnsi"/>
          <w:lang w:val="en-GB"/>
        </w:rPr>
        <w:t>the data set conta</w:t>
      </w:r>
      <w:r w:rsidR="00CC5650">
        <w:rPr>
          <w:rFonts w:asciiTheme="minorHAnsi" w:hAnsiTheme="minorHAnsi" w:cstheme="minorHAnsi"/>
          <w:lang w:val="en-GB"/>
        </w:rPr>
        <w:t>ins</w:t>
      </w:r>
      <w:r w:rsidRPr="004C2285">
        <w:rPr>
          <w:rFonts w:asciiTheme="minorHAnsi" w:hAnsiTheme="minorHAnsi" w:cstheme="minorHAnsi"/>
          <w:lang w:val="en-GB"/>
        </w:rPr>
        <w:t xml:space="preserve"> national values of the principal offences court outcomes</w:t>
      </w:r>
      <w:r w:rsidR="0044229D" w:rsidRPr="004C2285">
        <w:rPr>
          <w:rFonts w:asciiTheme="minorHAnsi" w:hAnsiTheme="minorHAnsi" w:cstheme="minorHAnsi"/>
        </w:rPr>
        <w:t xml:space="preserve"> have extremely lager values</w:t>
      </w:r>
      <w:r w:rsidR="00CC5650">
        <w:rPr>
          <w:rFonts w:asciiTheme="minorHAnsi" w:hAnsiTheme="minorHAnsi" w:cstheme="minorHAnsi"/>
          <w:lang w:val="en-US"/>
        </w:rPr>
        <w:t xml:space="preserve"> than other values</w:t>
      </w:r>
      <w:r w:rsidRPr="004C2285">
        <w:rPr>
          <w:rFonts w:asciiTheme="minorHAnsi" w:hAnsiTheme="minorHAnsi" w:cstheme="minorHAnsi"/>
          <w:lang w:val="en-GB"/>
        </w:rPr>
        <w:t xml:space="preserve">. As shown in Figure </w:t>
      </w:r>
      <w:r w:rsidR="00EC241A" w:rsidRPr="004C2285">
        <w:rPr>
          <w:rFonts w:asciiTheme="minorHAnsi" w:hAnsiTheme="minorHAnsi" w:cstheme="minorHAnsi"/>
        </w:rPr>
        <w:t>4</w:t>
      </w:r>
      <w:r w:rsidRPr="004C2285">
        <w:rPr>
          <w:rFonts w:asciiTheme="minorHAnsi" w:hAnsiTheme="minorHAnsi" w:cstheme="minorHAnsi"/>
          <w:lang w:val="en-GB"/>
        </w:rPr>
        <w:t>.1</w:t>
      </w:r>
      <w:r w:rsidRPr="004C2285">
        <w:rPr>
          <w:rFonts w:asciiTheme="minorHAnsi" w:hAnsiTheme="minorHAnsi" w:cstheme="minorHAnsi"/>
        </w:rPr>
        <w:t xml:space="preserve">, </w:t>
      </w:r>
      <w:r w:rsidRPr="004C2285">
        <w:rPr>
          <w:rFonts w:asciiTheme="minorHAnsi" w:hAnsiTheme="minorHAnsi" w:cstheme="minorHAnsi"/>
          <w:lang w:val="en-GB"/>
        </w:rPr>
        <w:t xml:space="preserve">national values which are </w:t>
      </w:r>
      <w:r w:rsidRPr="004C2285">
        <w:rPr>
          <w:rFonts w:asciiTheme="minorHAnsi" w:hAnsiTheme="minorHAnsi" w:cstheme="minorHAnsi"/>
        </w:rPr>
        <w:t xml:space="preserve">outliers and </w:t>
      </w:r>
      <w:r w:rsidRPr="004C2285">
        <w:rPr>
          <w:rFonts w:asciiTheme="minorHAnsi" w:hAnsiTheme="minorHAnsi" w:cstheme="minorHAnsi"/>
          <w:lang w:val="en-GB"/>
        </w:rPr>
        <w:t xml:space="preserve">much larger than all the other values, hinders the data </w:t>
      </w:r>
      <w:r w:rsidR="004A53AF">
        <w:rPr>
          <w:rFonts w:asciiTheme="minorHAnsi" w:hAnsiTheme="minorHAnsi" w:cstheme="minorHAnsi"/>
          <w:lang w:val="en-GB"/>
        </w:rPr>
        <w:t>visualisation</w:t>
      </w:r>
      <w:r w:rsidRPr="004C2285">
        <w:rPr>
          <w:rFonts w:asciiTheme="minorHAnsi" w:hAnsiTheme="minorHAnsi" w:cstheme="minorHAnsi"/>
          <w:lang w:val="en-GB"/>
        </w:rPr>
        <w:t xml:space="preserve"> and identifying patterns and prominent features.</w:t>
      </w:r>
      <w:r w:rsidR="004A53AF">
        <w:rPr>
          <w:rFonts w:asciiTheme="minorHAnsi" w:hAnsiTheme="minorHAnsi" w:cstheme="minorHAnsi"/>
          <w:lang w:val="en-GB"/>
        </w:rPr>
        <w:t xml:space="preserve"> </w:t>
      </w:r>
      <w:r w:rsidRPr="004C2285">
        <w:rPr>
          <w:rFonts w:asciiTheme="minorHAnsi" w:hAnsiTheme="minorHAnsi" w:cstheme="minorHAnsi"/>
          <w:lang w:val="en-GB"/>
        </w:rPr>
        <w:t>Hence</w:t>
      </w:r>
      <w:r w:rsidR="004A53AF">
        <w:rPr>
          <w:rFonts w:asciiTheme="minorHAnsi" w:hAnsiTheme="minorHAnsi" w:cstheme="minorHAnsi"/>
          <w:lang w:val="en-GB"/>
        </w:rPr>
        <w:t>, I separated</w:t>
      </w:r>
      <w:r w:rsidRPr="004C2285">
        <w:rPr>
          <w:rFonts w:asciiTheme="minorHAnsi" w:hAnsiTheme="minorHAnsi" w:cstheme="minorHAnsi"/>
          <w:lang w:val="en-GB"/>
        </w:rPr>
        <w:t xml:space="preserve"> national data from the data set and copied to another data fram</w:t>
      </w:r>
      <w:r w:rsidR="00B8481D">
        <w:rPr>
          <w:rFonts w:asciiTheme="minorHAnsi" w:hAnsiTheme="minorHAnsi" w:cstheme="minorHAnsi"/>
          <w:lang w:val="en-GB"/>
        </w:rPr>
        <w:t>e and</w:t>
      </w:r>
      <w:r w:rsidRPr="004C2285">
        <w:rPr>
          <w:rFonts w:asciiTheme="minorHAnsi" w:hAnsiTheme="minorHAnsi" w:cstheme="minorHAnsi"/>
        </w:rPr>
        <w:t xml:space="preserve"> analyse</w:t>
      </w:r>
      <w:r w:rsidR="00B8481D">
        <w:rPr>
          <w:rFonts w:asciiTheme="minorHAnsi" w:hAnsiTheme="minorHAnsi" w:cstheme="minorHAnsi"/>
          <w:lang w:val="en-US"/>
        </w:rPr>
        <w:t>d</w:t>
      </w:r>
      <w:r w:rsidRPr="004C2285">
        <w:rPr>
          <w:rFonts w:asciiTheme="minorHAnsi" w:hAnsiTheme="minorHAnsi" w:cstheme="minorHAnsi"/>
        </w:rPr>
        <w:t xml:space="preserve"> separately. </w:t>
      </w:r>
    </w:p>
    <w:p w14:paraId="14454B7F" w14:textId="77777777" w:rsidR="00211D80" w:rsidRPr="004C2285" w:rsidRDefault="00211D80" w:rsidP="00211D80">
      <w:pPr>
        <w:rPr>
          <w:rFonts w:asciiTheme="minorHAnsi" w:hAnsiTheme="minorHAnsi" w:cstheme="minorHAnsi"/>
          <w:lang w:val="en-GB"/>
        </w:rPr>
      </w:pPr>
    </w:p>
    <w:p w14:paraId="416DFA9D" w14:textId="7CEE83C0" w:rsidR="00211D80" w:rsidRPr="004C2285" w:rsidRDefault="00211D80" w:rsidP="00211D80">
      <w:pPr>
        <w:rPr>
          <w:rFonts w:asciiTheme="minorHAnsi" w:hAnsiTheme="minorHAnsi" w:cstheme="minorHAnsi"/>
          <w:lang w:val="en-GB"/>
        </w:rPr>
      </w:pPr>
      <w:r w:rsidRPr="004C2285">
        <w:rPr>
          <w:rFonts w:asciiTheme="minorHAnsi" w:hAnsiTheme="minorHAnsi" w:cstheme="minorHAnsi"/>
          <w:lang w:val="en-GB"/>
        </w:rPr>
        <w:t xml:space="preserve">Column </w:t>
      </w:r>
      <w:r w:rsidRPr="004C2285">
        <w:rPr>
          <w:rFonts w:asciiTheme="minorHAnsi" w:hAnsiTheme="minorHAnsi" w:cstheme="minorHAnsi"/>
          <w:i/>
          <w:iCs/>
          <w:lang w:val="en-GB"/>
        </w:rPr>
        <w:t>percentage of L motoring offences unsuccessful</w:t>
      </w:r>
      <w:r w:rsidRPr="004C2285">
        <w:rPr>
          <w:rFonts w:asciiTheme="minorHAnsi" w:hAnsiTheme="minorHAnsi" w:cstheme="minorHAnsi"/>
          <w:lang w:val="en-GB"/>
        </w:rPr>
        <w:t xml:space="preserve"> has removed from the data set as this column has values only 100 and NA. </w:t>
      </w:r>
      <w:r w:rsidR="004A53AF">
        <w:rPr>
          <w:rFonts w:asciiTheme="minorHAnsi" w:hAnsiTheme="minorHAnsi" w:cstheme="minorHAnsi"/>
          <w:lang w:val="en-GB"/>
        </w:rPr>
        <w:t>T</w:t>
      </w:r>
      <w:r w:rsidRPr="004C2285">
        <w:rPr>
          <w:rFonts w:asciiTheme="minorHAnsi" w:hAnsiTheme="minorHAnsi" w:cstheme="minorHAnsi"/>
          <w:lang w:val="en-GB"/>
        </w:rPr>
        <w:t xml:space="preserve">he column has no data variation resulting it </w:t>
      </w:r>
      <w:r w:rsidR="004A53AF">
        <w:rPr>
          <w:rFonts w:asciiTheme="minorHAnsi" w:hAnsiTheme="minorHAnsi" w:cstheme="minorHAnsi"/>
          <w:lang w:val="en-GB"/>
        </w:rPr>
        <w:t xml:space="preserve">not </w:t>
      </w:r>
      <w:r w:rsidRPr="004C2285">
        <w:rPr>
          <w:rFonts w:asciiTheme="minorHAnsi" w:hAnsiTheme="minorHAnsi" w:cstheme="minorHAnsi"/>
          <w:lang w:val="en-GB"/>
        </w:rPr>
        <w:t xml:space="preserve">valuable to analysis for pattern recognition or prediction. </w:t>
      </w:r>
    </w:p>
    <w:p w14:paraId="7104D7DC" w14:textId="77777777" w:rsidR="00211D80" w:rsidRPr="004C2285" w:rsidRDefault="00211D80" w:rsidP="00211D80">
      <w:pPr>
        <w:rPr>
          <w:rFonts w:asciiTheme="minorHAnsi" w:hAnsiTheme="minorHAnsi" w:cstheme="minorHAnsi"/>
          <w:sz w:val="28"/>
          <w:szCs w:val="28"/>
        </w:rPr>
      </w:pPr>
    </w:p>
    <w:p w14:paraId="358EC0D5" w14:textId="6541699D" w:rsidR="00BB4300" w:rsidRDefault="00BB4300" w:rsidP="00EA2CD9">
      <w:pPr>
        <w:pStyle w:val="Heading2"/>
      </w:pPr>
      <w:bookmarkStart w:id="5" w:name="_Toc101385227"/>
      <w:r w:rsidRPr="00EA2CD9">
        <w:t>Feature engineering</w:t>
      </w:r>
      <w:bookmarkEnd w:id="5"/>
    </w:p>
    <w:p w14:paraId="197D9876" w14:textId="77777777" w:rsidR="004A53AF" w:rsidRPr="004A53AF" w:rsidRDefault="004A53AF" w:rsidP="004A53AF"/>
    <w:p w14:paraId="599A85FA" w14:textId="2D498125" w:rsidR="00F10224" w:rsidRDefault="00166AE3" w:rsidP="00F10224">
      <w:pPr>
        <w:rPr>
          <w:rFonts w:asciiTheme="minorHAnsi" w:hAnsiTheme="minorHAnsi" w:cstheme="minorHAnsi"/>
          <w:lang w:val="en-US"/>
        </w:rPr>
      </w:pPr>
      <w:r>
        <w:rPr>
          <w:rFonts w:asciiTheme="minorHAnsi" w:hAnsiTheme="minorHAnsi" w:cstheme="minorHAnsi"/>
          <w:lang w:val="en-US"/>
        </w:rPr>
        <w:t xml:space="preserve">Total number of finalized court cases for each offence category was calculated using the summation </w:t>
      </w:r>
      <w:r w:rsidR="00F10224">
        <w:rPr>
          <w:rFonts w:asciiTheme="minorHAnsi" w:hAnsiTheme="minorHAnsi" w:cstheme="minorHAnsi"/>
          <w:lang w:val="en-US"/>
        </w:rPr>
        <w:t xml:space="preserve">of number of convictions and number of unsuccessful cases. </w:t>
      </w:r>
      <w:r>
        <w:rPr>
          <w:rFonts w:asciiTheme="minorHAnsi" w:hAnsiTheme="minorHAnsi" w:cstheme="minorHAnsi"/>
          <w:lang w:val="en-US"/>
        </w:rPr>
        <w:t xml:space="preserve">The new variables </w:t>
      </w:r>
      <w:proofErr w:type="spellStart"/>
      <w:r w:rsidRPr="00166AE3">
        <w:rPr>
          <w:rFonts w:asciiTheme="minorHAnsi" w:hAnsiTheme="minorHAnsi" w:cstheme="minorHAnsi"/>
          <w:i/>
          <w:iCs/>
          <w:lang w:val="en-US"/>
        </w:rPr>
        <w:t>total_theft_handling</w:t>
      </w:r>
      <w:proofErr w:type="spellEnd"/>
      <w:r w:rsidRPr="00166AE3">
        <w:rPr>
          <w:rFonts w:asciiTheme="minorHAnsi" w:hAnsiTheme="minorHAnsi" w:cstheme="minorHAnsi"/>
          <w:i/>
          <w:iCs/>
          <w:lang w:val="en-US"/>
        </w:rPr>
        <w:t xml:space="preserve">, </w:t>
      </w:r>
      <w:proofErr w:type="spellStart"/>
      <w:r w:rsidRPr="00166AE3">
        <w:rPr>
          <w:rFonts w:asciiTheme="minorHAnsi" w:hAnsiTheme="minorHAnsi" w:cstheme="minorHAnsi"/>
          <w:i/>
          <w:iCs/>
          <w:lang w:val="en-US"/>
        </w:rPr>
        <w:t>total_burglary</w:t>
      </w:r>
      <w:proofErr w:type="spellEnd"/>
      <w:r w:rsidRPr="00166AE3">
        <w:rPr>
          <w:rFonts w:asciiTheme="minorHAnsi" w:hAnsiTheme="minorHAnsi" w:cstheme="minorHAnsi"/>
          <w:i/>
          <w:iCs/>
          <w:lang w:val="en-US"/>
        </w:rPr>
        <w:t>,</w:t>
      </w:r>
      <w:r w:rsidRPr="00166AE3">
        <w:rPr>
          <w:i/>
          <w:iCs/>
        </w:rPr>
        <w:t xml:space="preserve"> </w:t>
      </w:r>
      <w:proofErr w:type="spellStart"/>
      <w:r w:rsidRPr="00166AE3">
        <w:rPr>
          <w:rFonts w:asciiTheme="minorHAnsi" w:hAnsiTheme="minorHAnsi" w:cstheme="minorHAnsi"/>
          <w:i/>
          <w:iCs/>
          <w:lang w:val="en-US"/>
        </w:rPr>
        <w:t>total_robbery</w:t>
      </w:r>
      <w:proofErr w:type="spellEnd"/>
      <w:r w:rsidRPr="00166AE3">
        <w:rPr>
          <w:rFonts w:asciiTheme="minorHAnsi" w:hAnsiTheme="minorHAnsi" w:cstheme="minorHAnsi"/>
          <w:i/>
          <w:iCs/>
          <w:lang w:val="en-US"/>
        </w:rPr>
        <w:t xml:space="preserve">, </w:t>
      </w:r>
      <w:proofErr w:type="spellStart"/>
      <w:r w:rsidRPr="00166AE3">
        <w:rPr>
          <w:rFonts w:asciiTheme="minorHAnsi" w:hAnsiTheme="minorHAnsi" w:cstheme="minorHAnsi"/>
          <w:i/>
          <w:iCs/>
          <w:lang w:val="en-US"/>
        </w:rPr>
        <w:t>total_cases</w:t>
      </w:r>
      <w:proofErr w:type="spellEnd"/>
      <w:r>
        <w:rPr>
          <w:rFonts w:asciiTheme="minorHAnsi" w:hAnsiTheme="minorHAnsi" w:cstheme="minorHAnsi"/>
          <w:lang w:val="en-US"/>
        </w:rPr>
        <w:t xml:space="preserve"> (for drug offence) and </w:t>
      </w:r>
      <w:proofErr w:type="spellStart"/>
      <w:r w:rsidRPr="00166AE3">
        <w:rPr>
          <w:rFonts w:asciiTheme="minorHAnsi" w:hAnsiTheme="minorHAnsi" w:cstheme="minorHAnsi"/>
          <w:i/>
          <w:iCs/>
          <w:lang w:val="en-US"/>
        </w:rPr>
        <w:t>total_motoring</w:t>
      </w:r>
      <w:proofErr w:type="spellEnd"/>
      <w:r>
        <w:rPr>
          <w:rFonts w:asciiTheme="minorHAnsi" w:hAnsiTheme="minorHAnsi" w:cstheme="minorHAnsi"/>
          <w:lang w:val="en-US"/>
        </w:rPr>
        <w:t xml:space="preserve"> was created for theft and handling, burglary, robbery, drug offence and motoring offence respectively.</w:t>
      </w:r>
    </w:p>
    <w:p w14:paraId="77284B70" w14:textId="5FE2ECC4" w:rsidR="004A53AF" w:rsidRDefault="004A53AF" w:rsidP="00F10224">
      <w:pPr>
        <w:rPr>
          <w:rFonts w:asciiTheme="minorHAnsi" w:hAnsiTheme="minorHAnsi" w:cstheme="minorHAnsi"/>
          <w:lang w:val="en-US"/>
        </w:rPr>
      </w:pPr>
    </w:p>
    <w:p w14:paraId="147ABD88" w14:textId="04ADCEF1" w:rsidR="00166AE3" w:rsidRDefault="004A53AF" w:rsidP="00F10224">
      <w:pPr>
        <w:rPr>
          <w:rFonts w:asciiTheme="minorHAnsi" w:hAnsiTheme="minorHAnsi" w:cstheme="minorHAnsi"/>
          <w:lang w:val="en-US"/>
        </w:rPr>
      </w:pPr>
      <w:r>
        <w:rPr>
          <w:rFonts w:asciiTheme="minorHAnsi" w:hAnsiTheme="minorHAnsi" w:cstheme="minorHAnsi"/>
          <w:lang w:val="en-US"/>
        </w:rPr>
        <w:t>Date column was used to extract month and created another column, then the month column was used to create season column using conditional statement. Month and season columns are used in the analysis to find patterns that are seasonal.</w:t>
      </w:r>
      <w:r w:rsidR="00166AE3">
        <w:rPr>
          <w:rFonts w:asciiTheme="minorHAnsi" w:hAnsiTheme="minorHAnsi" w:cstheme="minorHAnsi"/>
          <w:lang w:val="en-US"/>
        </w:rPr>
        <w:t xml:space="preserve"> The variable </w:t>
      </w:r>
      <w:proofErr w:type="spellStart"/>
      <w:r w:rsidR="00166AE3" w:rsidRPr="00166AE3">
        <w:rPr>
          <w:rFonts w:asciiTheme="minorHAnsi" w:hAnsiTheme="minorHAnsi" w:cstheme="minorHAnsi"/>
          <w:i/>
          <w:iCs/>
          <w:lang w:val="en-US"/>
        </w:rPr>
        <w:t>motor_cat</w:t>
      </w:r>
      <w:proofErr w:type="spellEnd"/>
      <w:r w:rsidR="00166AE3">
        <w:rPr>
          <w:rFonts w:asciiTheme="minorHAnsi" w:hAnsiTheme="minorHAnsi" w:cstheme="minorHAnsi"/>
          <w:lang w:val="en-US"/>
        </w:rPr>
        <w:t xml:space="preserve"> was introduced to store levels of success rates for motoring offences. Percentage of successful conviction separated in to three categories, average, high and very high depending on the value. The court names are string values they are not able to use in classification. Therefore, they are converted to numeric values and stored in the new column </w:t>
      </w:r>
      <w:r w:rsidR="00166AE3" w:rsidRPr="00166AE3">
        <w:rPr>
          <w:rFonts w:asciiTheme="minorHAnsi" w:hAnsiTheme="minorHAnsi" w:cstheme="minorHAnsi"/>
          <w:i/>
          <w:iCs/>
          <w:lang w:val="en-US"/>
        </w:rPr>
        <w:t>court_num</w:t>
      </w:r>
      <w:r w:rsidR="00166AE3">
        <w:rPr>
          <w:rFonts w:asciiTheme="minorHAnsi" w:hAnsiTheme="minorHAnsi" w:cstheme="minorHAnsi"/>
          <w:lang w:val="en-US"/>
        </w:rPr>
        <w:t>.</w:t>
      </w:r>
    </w:p>
    <w:p w14:paraId="69B6E18F" w14:textId="77777777" w:rsidR="00F10224" w:rsidRPr="00F10224" w:rsidRDefault="00F10224" w:rsidP="00F10224">
      <w:pPr>
        <w:rPr>
          <w:rFonts w:asciiTheme="minorHAnsi" w:hAnsiTheme="minorHAnsi" w:cstheme="minorHAnsi"/>
          <w:lang w:val="en-US"/>
        </w:rPr>
      </w:pPr>
    </w:p>
    <w:p w14:paraId="1D9F11CB" w14:textId="651A351B" w:rsidR="00BB4300" w:rsidRPr="00EA2CD9" w:rsidRDefault="00BB4300" w:rsidP="00EA2CD9">
      <w:pPr>
        <w:pStyle w:val="Heading2"/>
      </w:pPr>
      <w:bookmarkStart w:id="6" w:name="_Toc101385228"/>
      <w:r w:rsidRPr="00EA2CD9">
        <w:t>Missing value imputation</w:t>
      </w:r>
      <w:bookmarkEnd w:id="6"/>
    </w:p>
    <w:p w14:paraId="320EF447" w14:textId="77777777" w:rsidR="00545F66" w:rsidRPr="004C2285" w:rsidRDefault="00545F66" w:rsidP="00545F66">
      <w:pPr>
        <w:ind w:left="284" w:hanging="360"/>
        <w:rPr>
          <w:rFonts w:asciiTheme="minorHAnsi" w:hAnsiTheme="minorHAnsi" w:cstheme="minorHAnsi"/>
          <w:b/>
          <w:bCs/>
          <w:sz w:val="28"/>
          <w:szCs w:val="28"/>
          <w:lang w:val="en-GB"/>
        </w:rPr>
      </w:pPr>
    </w:p>
    <w:p w14:paraId="17AF0F34" w14:textId="43C114AF" w:rsidR="00BB4300" w:rsidRPr="004A53AF" w:rsidRDefault="00BB4300" w:rsidP="00BB4300">
      <w:pPr>
        <w:rPr>
          <w:rFonts w:asciiTheme="minorHAnsi" w:hAnsiTheme="minorHAnsi" w:cstheme="minorHAnsi"/>
        </w:rPr>
      </w:pPr>
      <w:r w:rsidRPr="004C2285">
        <w:rPr>
          <w:rFonts w:asciiTheme="minorHAnsi" w:hAnsiTheme="minorHAnsi" w:cstheme="minorHAnsi"/>
        </w:rPr>
        <w:t>A column no_months (number of months) created using the date column</w:t>
      </w:r>
      <w:r w:rsidR="004A53AF">
        <w:rPr>
          <w:rFonts w:asciiTheme="minorHAnsi" w:hAnsiTheme="minorHAnsi" w:cstheme="minorHAnsi"/>
          <w:lang w:val="en-US"/>
        </w:rPr>
        <w:t xml:space="preserve"> of the data set</w:t>
      </w:r>
      <w:r w:rsidR="00DC350F" w:rsidRPr="004C2285">
        <w:rPr>
          <w:rFonts w:asciiTheme="minorHAnsi" w:hAnsiTheme="minorHAnsi" w:cstheme="minorHAnsi"/>
        </w:rPr>
        <w:t>.</w:t>
      </w:r>
      <w:r w:rsidRPr="004C2285">
        <w:rPr>
          <w:rFonts w:asciiTheme="minorHAnsi" w:hAnsiTheme="minorHAnsi" w:cstheme="minorHAnsi"/>
        </w:rPr>
        <w:t xml:space="preserve"> </w:t>
      </w:r>
      <w:r w:rsidR="00DC350F" w:rsidRPr="004C2285">
        <w:rPr>
          <w:rFonts w:asciiTheme="minorHAnsi" w:hAnsiTheme="minorHAnsi" w:cstheme="minorHAnsi"/>
        </w:rPr>
        <w:t>T</w:t>
      </w:r>
      <w:r w:rsidRPr="004C2285">
        <w:rPr>
          <w:rFonts w:asciiTheme="minorHAnsi" w:hAnsiTheme="minorHAnsi" w:cstheme="minorHAnsi"/>
        </w:rPr>
        <w:t xml:space="preserve">hen using </w:t>
      </w:r>
      <w:r w:rsidR="004A53AF">
        <w:rPr>
          <w:rFonts w:asciiTheme="minorHAnsi" w:hAnsiTheme="minorHAnsi" w:cstheme="minorHAnsi"/>
          <w:lang w:val="en-US"/>
        </w:rPr>
        <w:t xml:space="preserve">a vector containing </w:t>
      </w:r>
      <w:r w:rsidRPr="004C2285">
        <w:rPr>
          <w:rFonts w:asciiTheme="minorHAnsi" w:hAnsiTheme="minorHAnsi" w:cstheme="minorHAnsi"/>
        </w:rPr>
        <w:t>the complete value set for number of months, filled the missing value</w:t>
      </w:r>
      <w:r w:rsidR="004A53AF">
        <w:rPr>
          <w:rFonts w:asciiTheme="minorHAnsi" w:hAnsiTheme="minorHAnsi" w:cstheme="minorHAnsi"/>
          <w:lang w:val="en-US"/>
        </w:rPr>
        <w:t xml:space="preserve"> of the data set</w:t>
      </w:r>
      <w:r w:rsidRPr="004C2285">
        <w:rPr>
          <w:rFonts w:asciiTheme="minorHAnsi" w:hAnsiTheme="minorHAnsi" w:cstheme="minorHAnsi"/>
        </w:rPr>
        <w:t>.</w:t>
      </w:r>
      <w:r w:rsidR="004A53AF">
        <w:rPr>
          <w:rFonts w:asciiTheme="minorHAnsi" w:hAnsiTheme="minorHAnsi" w:cstheme="minorHAnsi"/>
          <w:lang w:val="en-US"/>
        </w:rPr>
        <w:t xml:space="preserve"> </w:t>
      </w:r>
      <w:r w:rsidRPr="004C2285">
        <w:rPr>
          <w:rFonts w:asciiTheme="minorHAnsi" w:hAnsiTheme="minorHAnsi" w:cstheme="minorHAnsi"/>
        </w:rPr>
        <w:t>Linear interpolation</w:t>
      </w:r>
      <w:sdt>
        <w:sdtPr>
          <w:rPr>
            <w:rFonts w:asciiTheme="minorHAnsi" w:hAnsiTheme="minorHAnsi" w:cstheme="minorHAnsi"/>
          </w:rPr>
          <w:id w:val="980357797"/>
          <w:citation/>
        </w:sdtPr>
        <w:sdtEndPr/>
        <w:sdtContent>
          <w:r w:rsidR="004E7458" w:rsidRPr="004C2285">
            <w:rPr>
              <w:rFonts w:asciiTheme="minorHAnsi" w:hAnsiTheme="minorHAnsi" w:cstheme="minorHAnsi"/>
            </w:rPr>
            <w:fldChar w:fldCharType="begin"/>
          </w:r>
          <w:r w:rsidR="004E7458" w:rsidRPr="004C2285">
            <w:rPr>
              <w:rFonts w:asciiTheme="minorHAnsi" w:hAnsiTheme="minorHAnsi" w:cstheme="minorHAnsi"/>
              <w:lang w:val="en-US"/>
            </w:rPr>
            <w:instrText xml:space="preserve"> CITATION RDo32 \l 1033 </w:instrText>
          </w:r>
          <w:r w:rsidR="004E7458" w:rsidRPr="004C2285">
            <w:rPr>
              <w:rFonts w:asciiTheme="minorHAnsi" w:hAnsiTheme="minorHAnsi" w:cstheme="minorHAnsi"/>
            </w:rPr>
            <w:fldChar w:fldCharType="separate"/>
          </w:r>
          <w:r w:rsidR="00DA7697">
            <w:rPr>
              <w:rFonts w:asciiTheme="minorHAnsi" w:hAnsiTheme="minorHAnsi" w:cstheme="minorHAnsi"/>
              <w:noProof/>
              <w:lang w:val="en-US"/>
            </w:rPr>
            <w:t xml:space="preserve"> </w:t>
          </w:r>
          <w:r w:rsidR="00DA7697" w:rsidRPr="00DA7697">
            <w:rPr>
              <w:rFonts w:asciiTheme="minorHAnsi" w:hAnsiTheme="minorHAnsi" w:cstheme="minorHAnsi"/>
              <w:noProof/>
              <w:lang w:val="en-US"/>
            </w:rPr>
            <w:t>[3]</w:t>
          </w:r>
          <w:r w:rsidR="004E7458" w:rsidRPr="004C2285">
            <w:rPr>
              <w:rFonts w:asciiTheme="minorHAnsi" w:hAnsiTheme="minorHAnsi" w:cstheme="minorHAnsi"/>
            </w:rPr>
            <w:fldChar w:fldCharType="end"/>
          </w:r>
        </w:sdtContent>
      </w:sdt>
      <w:r w:rsidRPr="004C2285">
        <w:rPr>
          <w:rFonts w:asciiTheme="minorHAnsi" w:hAnsiTheme="minorHAnsi" w:cstheme="minorHAnsi"/>
        </w:rPr>
        <w:t xml:space="preserve"> </w:t>
      </w:r>
      <w:sdt>
        <w:sdtPr>
          <w:rPr>
            <w:rFonts w:asciiTheme="minorHAnsi" w:hAnsiTheme="minorHAnsi" w:cstheme="minorHAnsi"/>
          </w:rPr>
          <w:id w:val="-1581211713"/>
          <w:citation/>
        </w:sdtPr>
        <w:sdtEndPr/>
        <w:sdtContent>
          <w:r w:rsidR="006F0CCD" w:rsidRPr="004C2285">
            <w:rPr>
              <w:rFonts w:asciiTheme="minorHAnsi" w:hAnsiTheme="minorHAnsi" w:cstheme="minorHAnsi"/>
            </w:rPr>
            <w:fldChar w:fldCharType="begin"/>
          </w:r>
          <w:r w:rsidR="006F0CCD" w:rsidRPr="004C2285">
            <w:rPr>
              <w:rFonts w:asciiTheme="minorHAnsi" w:hAnsiTheme="minorHAnsi" w:cstheme="minorHAnsi"/>
              <w:lang w:val="en-US"/>
            </w:rPr>
            <w:instrText xml:space="preserve"> CITATION Vac80 \l 1033 </w:instrText>
          </w:r>
          <w:r w:rsidR="006F0CCD" w:rsidRPr="004C2285">
            <w:rPr>
              <w:rFonts w:asciiTheme="minorHAnsi" w:hAnsiTheme="minorHAnsi" w:cstheme="minorHAnsi"/>
            </w:rPr>
            <w:fldChar w:fldCharType="separate"/>
          </w:r>
          <w:r w:rsidR="00DA7697" w:rsidRPr="00DA7697">
            <w:rPr>
              <w:rFonts w:asciiTheme="minorHAnsi" w:hAnsiTheme="minorHAnsi" w:cstheme="minorHAnsi"/>
              <w:noProof/>
              <w:lang w:val="en-US"/>
            </w:rPr>
            <w:t>[4]</w:t>
          </w:r>
          <w:r w:rsidR="006F0CCD" w:rsidRPr="004C2285">
            <w:rPr>
              <w:rFonts w:asciiTheme="minorHAnsi" w:hAnsiTheme="minorHAnsi" w:cstheme="minorHAnsi"/>
            </w:rPr>
            <w:fldChar w:fldCharType="end"/>
          </w:r>
        </w:sdtContent>
      </w:sdt>
      <w:sdt>
        <w:sdtPr>
          <w:rPr>
            <w:rFonts w:asciiTheme="minorHAnsi" w:hAnsiTheme="minorHAnsi" w:cstheme="minorHAnsi"/>
          </w:rPr>
          <w:id w:val="409654880"/>
          <w:citation/>
        </w:sdtPr>
        <w:sdtEndPr/>
        <w:sdtContent>
          <w:r w:rsidR="006F0CCD" w:rsidRPr="004C2285">
            <w:rPr>
              <w:rFonts w:asciiTheme="minorHAnsi" w:hAnsiTheme="minorHAnsi" w:cstheme="minorHAnsi"/>
            </w:rPr>
            <w:fldChar w:fldCharType="begin"/>
          </w:r>
          <w:r w:rsidR="006F0CCD" w:rsidRPr="004C2285">
            <w:rPr>
              <w:rFonts w:asciiTheme="minorHAnsi" w:hAnsiTheme="minorHAnsi" w:cstheme="minorHAnsi"/>
              <w:lang w:val="en-US"/>
            </w:rPr>
            <w:instrText xml:space="preserve"> CITATION Mor17 \l 1033 </w:instrText>
          </w:r>
          <w:r w:rsidR="006F0CCD" w:rsidRPr="004C2285">
            <w:rPr>
              <w:rFonts w:asciiTheme="minorHAnsi" w:hAnsiTheme="minorHAnsi" w:cstheme="minorHAnsi"/>
            </w:rPr>
            <w:fldChar w:fldCharType="separate"/>
          </w:r>
          <w:r w:rsidR="00DA7697">
            <w:rPr>
              <w:rFonts w:asciiTheme="minorHAnsi" w:hAnsiTheme="minorHAnsi" w:cstheme="minorHAnsi"/>
              <w:noProof/>
              <w:lang w:val="en-US"/>
            </w:rPr>
            <w:t xml:space="preserve"> </w:t>
          </w:r>
          <w:r w:rsidR="00DA7697" w:rsidRPr="00DA7697">
            <w:rPr>
              <w:rFonts w:asciiTheme="minorHAnsi" w:hAnsiTheme="minorHAnsi" w:cstheme="minorHAnsi"/>
              <w:noProof/>
              <w:lang w:val="en-US"/>
            </w:rPr>
            <w:t>[5]</w:t>
          </w:r>
          <w:r w:rsidR="006F0CCD" w:rsidRPr="004C2285">
            <w:rPr>
              <w:rFonts w:asciiTheme="minorHAnsi" w:hAnsiTheme="minorHAnsi" w:cstheme="minorHAnsi"/>
            </w:rPr>
            <w:fldChar w:fldCharType="end"/>
          </w:r>
        </w:sdtContent>
      </w:sdt>
      <w:r w:rsidRPr="004C2285">
        <w:rPr>
          <w:rFonts w:asciiTheme="minorHAnsi" w:hAnsiTheme="minorHAnsi" w:cstheme="minorHAnsi"/>
        </w:rPr>
        <w:t>is used to fill missing values for columns 'N_BC', 'N_BU', 'N_RC',</w:t>
      </w:r>
      <w:r w:rsidR="009229A5" w:rsidRPr="004C2285">
        <w:rPr>
          <w:rFonts w:asciiTheme="minorHAnsi" w:hAnsiTheme="minorHAnsi" w:cstheme="minorHAnsi"/>
        </w:rPr>
        <w:t xml:space="preserve"> </w:t>
      </w:r>
      <w:r w:rsidRPr="004C2285">
        <w:rPr>
          <w:rFonts w:asciiTheme="minorHAnsi" w:hAnsiTheme="minorHAnsi" w:cstheme="minorHAnsi"/>
        </w:rPr>
        <w:t>' N_RU', 'N_THC', 'N_THU' as the column values ha</w:t>
      </w:r>
      <w:r w:rsidR="004157EE" w:rsidRPr="004C2285">
        <w:rPr>
          <w:rFonts w:asciiTheme="minorHAnsi" w:hAnsiTheme="minorHAnsi" w:cstheme="minorHAnsi"/>
        </w:rPr>
        <w:t>s</w:t>
      </w:r>
      <w:r w:rsidRPr="004C2285">
        <w:rPr>
          <w:rFonts w:asciiTheme="minorHAnsi" w:hAnsiTheme="minorHAnsi" w:cstheme="minorHAnsi"/>
        </w:rPr>
        <w:t xml:space="preserve"> a downward trend. Using simple imputations such as </w:t>
      </w:r>
      <w:r w:rsidR="009229A5" w:rsidRPr="004C2285">
        <w:rPr>
          <w:rFonts w:asciiTheme="minorHAnsi" w:hAnsiTheme="minorHAnsi" w:cstheme="minorHAnsi"/>
        </w:rPr>
        <w:t>mean,</w:t>
      </w:r>
      <w:r w:rsidRPr="004C2285">
        <w:rPr>
          <w:rFonts w:asciiTheme="minorHAnsi" w:hAnsiTheme="minorHAnsi" w:cstheme="minorHAnsi"/>
        </w:rPr>
        <w:t xml:space="preserve"> or median will produce values that </w:t>
      </w:r>
      <w:r w:rsidR="00B11974" w:rsidRPr="004C2285">
        <w:rPr>
          <w:rFonts w:asciiTheme="minorHAnsi" w:hAnsiTheme="minorHAnsi" w:cstheme="minorHAnsi"/>
        </w:rPr>
        <w:t>go against</w:t>
      </w:r>
      <w:r w:rsidRPr="004C2285">
        <w:rPr>
          <w:rFonts w:asciiTheme="minorHAnsi" w:hAnsiTheme="minorHAnsi" w:cstheme="minorHAnsi"/>
        </w:rPr>
        <w:t xml:space="preserve"> the trend. </w:t>
      </w:r>
      <w:r w:rsidR="009229A5" w:rsidRPr="004C2285">
        <w:rPr>
          <w:rFonts w:asciiTheme="minorHAnsi" w:hAnsiTheme="minorHAnsi" w:cstheme="minorHAnsi"/>
        </w:rPr>
        <w:t>Hence</w:t>
      </w:r>
      <w:r w:rsidR="004157EE" w:rsidRPr="004C2285">
        <w:rPr>
          <w:rFonts w:asciiTheme="minorHAnsi" w:hAnsiTheme="minorHAnsi" w:cstheme="minorHAnsi"/>
        </w:rPr>
        <w:t>,</w:t>
      </w:r>
      <w:r w:rsidR="009229A5" w:rsidRPr="004C2285">
        <w:rPr>
          <w:rFonts w:asciiTheme="minorHAnsi" w:hAnsiTheme="minorHAnsi" w:cstheme="minorHAnsi"/>
        </w:rPr>
        <w:t xml:space="preserve"> the linear imputation</w:t>
      </w:r>
      <w:r w:rsidR="004157EE" w:rsidRPr="004C2285">
        <w:rPr>
          <w:rFonts w:asciiTheme="minorHAnsi" w:hAnsiTheme="minorHAnsi" w:cstheme="minorHAnsi"/>
        </w:rPr>
        <w:t>,</w:t>
      </w:r>
      <w:r w:rsidR="009229A5" w:rsidRPr="004C2285">
        <w:rPr>
          <w:rFonts w:asciiTheme="minorHAnsi" w:hAnsiTheme="minorHAnsi" w:cstheme="minorHAnsi"/>
        </w:rPr>
        <w:t xml:space="preserve"> which use</w:t>
      </w:r>
      <w:r w:rsidR="004157EE" w:rsidRPr="004C2285">
        <w:rPr>
          <w:rFonts w:asciiTheme="minorHAnsi" w:hAnsiTheme="minorHAnsi" w:cstheme="minorHAnsi"/>
        </w:rPr>
        <w:t>s</w:t>
      </w:r>
      <w:r w:rsidR="009229A5" w:rsidRPr="004C2285">
        <w:rPr>
          <w:rFonts w:asciiTheme="minorHAnsi" w:hAnsiTheme="minorHAnsi" w:cstheme="minorHAnsi"/>
        </w:rPr>
        <w:t xml:space="preserve"> values closer to missing data point to impute missing data was a more appropriate choice to preserve the </w:t>
      </w:r>
      <w:r w:rsidR="00B11974" w:rsidRPr="004C2285">
        <w:rPr>
          <w:rFonts w:asciiTheme="minorHAnsi" w:hAnsiTheme="minorHAnsi" w:cstheme="minorHAnsi"/>
        </w:rPr>
        <w:t>trend</w:t>
      </w:r>
      <w:r w:rsidR="009229A5" w:rsidRPr="004C2285">
        <w:rPr>
          <w:rFonts w:asciiTheme="minorHAnsi" w:hAnsiTheme="minorHAnsi" w:cstheme="minorHAnsi"/>
        </w:rPr>
        <w:t>.</w:t>
      </w:r>
      <w:r w:rsidR="00B11974" w:rsidRPr="004C2285">
        <w:rPr>
          <w:rFonts w:asciiTheme="minorHAnsi" w:hAnsiTheme="minorHAnsi" w:cstheme="minorHAnsi"/>
        </w:rPr>
        <w:t xml:space="preserve"> </w:t>
      </w:r>
    </w:p>
    <w:p w14:paraId="75282DDD" w14:textId="77777777" w:rsidR="00BB4300" w:rsidRPr="004C2285" w:rsidRDefault="00BB4300">
      <w:pPr>
        <w:rPr>
          <w:rFonts w:asciiTheme="minorHAnsi" w:hAnsiTheme="minorHAnsi" w:cstheme="minorHAnsi"/>
          <w:lang w:val="en-GB"/>
        </w:rPr>
      </w:pPr>
    </w:p>
    <w:p w14:paraId="434D59F3" w14:textId="33F749FD" w:rsidR="004A53AF" w:rsidRPr="004A53AF" w:rsidRDefault="005D4E5A" w:rsidP="004A53AF">
      <w:pPr>
        <w:pStyle w:val="Heading1"/>
      </w:pPr>
      <w:bookmarkStart w:id="7" w:name="_Toc101385229"/>
      <w:r w:rsidRPr="004A53AF">
        <w:t>Descriptive analysis</w:t>
      </w:r>
      <w:bookmarkEnd w:id="7"/>
    </w:p>
    <w:p w14:paraId="69C6B94D" w14:textId="77777777" w:rsidR="004A53AF" w:rsidRPr="004A53AF" w:rsidRDefault="004A53AF" w:rsidP="004A53AF"/>
    <w:p w14:paraId="6AD9C30C" w14:textId="463B706D" w:rsidR="00077AF5" w:rsidRDefault="004A53AF" w:rsidP="00077AF5">
      <w:pPr>
        <w:rPr>
          <w:rFonts w:asciiTheme="minorHAnsi" w:hAnsiTheme="minorHAnsi" w:cstheme="minorHAnsi"/>
          <w:lang w:val="en-GB"/>
        </w:rPr>
      </w:pPr>
      <w:r>
        <w:rPr>
          <w:rFonts w:asciiTheme="minorHAnsi" w:hAnsiTheme="minorHAnsi" w:cstheme="minorHAnsi"/>
          <w:lang w:val="en-GB"/>
        </w:rPr>
        <w:t>Analysis caried out</w:t>
      </w:r>
      <w:r w:rsidR="00077AF5">
        <w:rPr>
          <w:rFonts w:asciiTheme="minorHAnsi" w:hAnsiTheme="minorHAnsi" w:cstheme="minorHAnsi"/>
          <w:lang w:val="en-GB"/>
        </w:rPr>
        <w:t xml:space="preserve"> </w:t>
      </w:r>
      <w:r>
        <w:rPr>
          <w:rFonts w:asciiTheme="minorHAnsi" w:hAnsiTheme="minorHAnsi" w:cstheme="minorHAnsi"/>
          <w:lang w:val="en-GB"/>
        </w:rPr>
        <w:t>plotting</w:t>
      </w:r>
      <w:r w:rsidR="00077AF5">
        <w:rPr>
          <w:rFonts w:asciiTheme="minorHAnsi" w:hAnsiTheme="minorHAnsi" w:cstheme="minorHAnsi"/>
          <w:lang w:val="en-GB"/>
        </w:rPr>
        <w:t xml:space="preserve"> bar graphs against court name and time </w:t>
      </w:r>
      <w:r>
        <w:rPr>
          <w:rFonts w:asciiTheme="minorHAnsi" w:hAnsiTheme="minorHAnsi" w:cstheme="minorHAnsi"/>
          <w:lang w:val="en-GB"/>
        </w:rPr>
        <w:t xml:space="preserve">separately </w:t>
      </w:r>
      <w:r w:rsidR="00077AF5">
        <w:rPr>
          <w:rFonts w:asciiTheme="minorHAnsi" w:hAnsiTheme="minorHAnsi" w:cstheme="minorHAnsi"/>
          <w:lang w:val="en-GB"/>
        </w:rPr>
        <w:t xml:space="preserve">to identify patterns such as trends, or seasonality in the data. Once such pattern </w:t>
      </w:r>
      <w:r>
        <w:rPr>
          <w:rFonts w:asciiTheme="minorHAnsi" w:hAnsiTheme="minorHAnsi" w:cstheme="minorHAnsi"/>
          <w:lang w:val="en-GB"/>
        </w:rPr>
        <w:t xml:space="preserve">is </w:t>
      </w:r>
      <w:r w:rsidR="00077AF5">
        <w:rPr>
          <w:rFonts w:asciiTheme="minorHAnsi" w:hAnsiTheme="minorHAnsi" w:cstheme="minorHAnsi"/>
          <w:lang w:val="en-GB"/>
        </w:rPr>
        <w:t xml:space="preserve">identified those </w:t>
      </w:r>
      <w:r w:rsidR="00077AF5">
        <w:rPr>
          <w:rFonts w:asciiTheme="minorHAnsi" w:hAnsiTheme="minorHAnsi" w:cstheme="minorHAnsi"/>
          <w:lang w:val="en-GB"/>
        </w:rPr>
        <w:lastRenderedPageBreak/>
        <w:t xml:space="preserve">columns </w:t>
      </w:r>
      <w:r>
        <w:rPr>
          <w:rFonts w:asciiTheme="minorHAnsi" w:hAnsiTheme="minorHAnsi" w:cstheme="minorHAnsi"/>
          <w:lang w:val="en-GB"/>
        </w:rPr>
        <w:t>are</w:t>
      </w:r>
      <w:r w:rsidR="00077AF5">
        <w:rPr>
          <w:rFonts w:asciiTheme="minorHAnsi" w:hAnsiTheme="minorHAnsi" w:cstheme="minorHAnsi"/>
          <w:lang w:val="en-GB"/>
        </w:rPr>
        <w:t xml:space="preserve"> analysed further. </w:t>
      </w:r>
      <w:r>
        <w:rPr>
          <w:rFonts w:asciiTheme="minorHAnsi" w:hAnsiTheme="minorHAnsi" w:cstheme="minorHAnsi"/>
          <w:lang w:val="en-GB"/>
        </w:rPr>
        <w:t>Histograms and b</w:t>
      </w:r>
      <w:r w:rsidR="00077AF5">
        <w:rPr>
          <w:rFonts w:asciiTheme="minorHAnsi" w:hAnsiTheme="minorHAnsi" w:cstheme="minorHAnsi"/>
          <w:lang w:val="en-GB"/>
        </w:rPr>
        <w:t>ox plot</w:t>
      </w:r>
      <w:r>
        <w:rPr>
          <w:rFonts w:asciiTheme="minorHAnsi" w:hAnsiTheme="minorHAnsi" w:cstheme="minorHAnsi"/>
          <w:lang w:val="en-GB"/>
        </w:rPr>
        <w:t>s are</w:t>
      </w:r>
      <w:r w:rsidR="00077AF5">
        <w:rPr>
          <w:rFonts w:asciiTheme="minorHAnsi" w:hAnsiTheme="minorHAnsi" w:cstheme="minorHAnsi"/>
          <w:lang w:val="en-GB"/>
        </w:rPr>
        <w:t xml:space="preserve"> used to visualise distribution on the data and </w:t>
      </w:r>
      <w:r>
        <w:rPr>
          <w:rFonts w:asciiTheme="minorHAnsi" w:hAnsiTheme="minorHAnsi" w:cstheme="minorHAnsi"/>
          <w:lang w:val="en-GB"/>
        </w:rPr>
        <w:t xml:space="preserve">spot </w:t>
      </w:r>
      <w:r w:rsidR="00077AF5">
        <w:rPr>
          <w:rFonts w:asciiTheme="minorHAnsi" w:hAnsiTheme="minorHAnsi" w:cstheme="minorHAnsi"/>
          <w:lang w:val="en-GB"/>
        </w:rPr>
        <w:t xml:space="preserve">outliers. </w:t>
      </w:r>
    </w:p>
    <w:p w14:paraId="7439DCD5" w14:textId="77777777" w:rsidR="00077AF5" w:rsidRPr="00077AF5" w:rsidRDefault="00077AF5" w:rsidP="00077AF5"/>
    <w:p w14:paraId="412E1BDE" w14:textId="4ED5E1C8" w:rsidR="00166AE3" w:rsidRDefault="004300CC" w:rsidP="005F6EC8">
      <w:pPr>
        <w:pStyle w:val="ListParagraph"/>
        <w:ind w:left="0"/>
        <w:rPr>
          <w:rFonts w:asciiTheme="minorHAnsi" w:hAnsiTheme="minorHAnsi" w:cstheme="minorHAnsi"/>
        </w:rPr>
      </w:pPr>
      <w:r w:rsidRPr="004C2285">
        <w:rPr>
          <w:rFonts w:asciiTheme="minorHAnsi" w:hAnsiTheme="minorHAnsi" w:cstheme="minorHAnsi"/>
        </w:rPr>
        <w:t xml:space="preserve">Initial descriptive analysis </w:t>
      </w:r>
      <w:r w:rsidR="007A37F8" w:rsidRPr="004C2285">
        <w:rPr>
          <w:rFonts w:asciiTheme="minorHAnsi" w:hAnsiTheme="minorHAnsi" w:cstheme="minorHAnsi"/>
        </w:rPr>
        <w:t xml:space="preserve">using box plot </w:t>
      </w:r>
      <w:r w:rsidRPr="004C2285">
        <w:rPr>
          <w:rFonts w:asciiTheme="minorHAnsi" w:hAnsiTheme="minorHAnsi" w:cstheme="minorHAnsi"/>
        </w:rPr>
        <w:t>show</w:t>
      </w:r>
      <w:r w:rsidR="0028511B">
        <w:rPr>
          <w:rFonts w:asciiTheme="minorHAnsi" w:hAnsiTheme="minorHAnsi" w:cstheme="minorHAnsi"/>
          <w:lang w:val="en-US"/>
        </w:rPr>
        <w:t>s</w:t>
      </w:r>
      <w:r w:rsidRPr="004C2285">
        <w:rPr>
          <w:rFonts w:asciiTheme="minorHAnsi" w:hAnsiTheme="minorHAnsi" w:cstheme="minorHAnsi"/>
        </w:rPr>
        <w:t xml:space="preserve"> that there are outliers present in the dataset, the box plot is used </w:t>
      </w:r>
      <w:r w:rsidR="007A37F8" w:rsidRPr="004C2285">
        <w:rPr>
          <w:rFonts w:asciiTheme="minorHAnsi" w:hAnsiTheme="minorHAnsi" w:cstheme="minorHAnsi"/>
        </w:rPr>
        <w:t>here</w:t>
      </w:r>
      <w:r w:rsidR="005F6EC8" w:rsidRPr="004C2285">
        <w:rPr>
          <w:rFonts w:asciiTheme="minorHAnsi" w:hAnsiTheme="minorHAnsi" w:cstheme="minorHAnsi"/>
        </w:rPr>
        <w:t xml:space="preserve"> as it enables</w:t>
      </w:r>
      <w:r w:rsidRPr="004C2285">
        <w:rPr>
          <w:rFonts w:asciiTheme="minorHAnsi" w:hAnsiTheme="minorHAnsi" w:cstheme="minorHAnsi"/>
        </w:rPr>
        <w:t xml:space="preserve"> clearly identify outliers</w:t>
      </w:r>
      <w:r w:rsidR="00E17D9A" w:rsidRPr="004C2285">
        <w:rPr>
          <w:rFonts w:asciiTheme="minorHAnsi" w:hAnsiTheme="minorHAnsi" w:cstheme="minorHAnsi"/>
        </w:rPr>
        <w:t xml:space="preserve"> than other visualisation method such as bar plots</w:t>
      </w:r>
      <w:r w:rsidR="00D63EC3">
        <w:rPr>
          <w:rFonts w:asciiTheme="minorHAnsi" w:hAnsiTheme="minorHAnsi" w:cstheme="minorHAnsi"/>
          <w:lang w:val="en-US"/>
        </w:rPr>
        <w:t xml:space="preserve"> or scatter plots</w:t>
      </w:r>
      <w:r w:rsidRPr="004C2285">
        <w:rPr>
          <w:rFonts w:asciiTheme="minorHAnsi" w:hAnsiTheme="minorHAnsi" w:cstheme="minorHAnsi"/>
        </w:rPr>
        <w:t>. National data is identified as an extreme outlier</w:t>
      </w:r>
      <w:r w:rsidR="008B50F4" w:rsidRPr="004C2285">
        <w:rPr>
          <w:rFonts w:asciiTheme="minorHAnsi" w:hAnsiTheme="minorHAnsi" w:cstheme="minorHAnsi"/>
        </w:rPr>
        <w:t xml:space="preserve"> </w:t>
      </w:r>
      <w:r w:rsidR="005F6EC8" w:rsidRPr="004C2285">
        <w:rPr>
          <w:rFonts w:asciiTheme="minorHAnsi" w:hAnsiTheme="minorHAnsi" w:cstheme="minorHAnsi"/>
        </w:rPr>
        <w:t xml:space="preserve">as shown in </w:t>
      </w:r>
    </w:p>
    <w:p w14:paraId="647B4231" w14:textId="20EFDCA1" w:rsidR="00017EA1" w:rsidRPr="004A53AF" w:rsidRDefault="00166AE3" w:rsidP="005F6EC8">
      <w:pPr>
        <w:pStyle w:val="ListParagraph"/>
        <w:ind w:left="0"/>
        <w:rPr>
          <w:rFonts w:asciiTheme="minorHAnsi" w:hAnsiTheme="minorHAnsi" w:cstheme="minorHAnsi"/>
          <w:lang w:val="en-US"/>
        </w:rPr>
      </w:pPr>
      <w:r>
        <w:rPr>
          <w:rFonts w:asciiTheme="minorHAnsi" w:hAnsiTheme="minorHAnsi" w:cstheme="minorHAnsi"/>
          <w:lang w:val="en-US"/>
        </w:rPr>
        <w:t>f</w:t>
      </w:r>
      <w:r w:rsidR="005F6EC8" w:rsidRPr="004C2285">
        <w:rPr>
          <w:rFonts w:asciiTheme="minorHAnsi" w:hAnsiTheme="minorHAnsi" w:cstheme="minorHAnsi"/>
        </w:rPr>
        <w:t xml:space="preserve">igure </w:t>
      </w:r>
      <w:r w:rsidR="00EC241A" w:rsidRPr="004C2285">
        <w:rPr>
          <w:rFonts w:asciiTheme="minorHAnsi" w:hAnsiTheme="minorHAnsi" w:cstheme="minorHAnsi"/>
        </w:rPr>
        <w:t>4.1</w:t>
      </w:r>
      <w:r w:rsidR="00E94AD3">
        <w:rPr>
          <w:rFonts w:asciiTheme="minorHAnsi" w:hAnsiTheme="minorHAnsi" w:cstheme="minorHAnsi"/>
          <w:lang w:val="en-US"/>
        </w:rPr>
        <w:t xml:space="preserve">. It is </w:t>
      </w:r>
      <w:r w:rsidR="008B50F4" w:rsidRPr="004C2285">
        <w:rPr>
          <w:rFonts w:asciiTheme="minorHAnsi" w:hAnsiTheme="minorHAnsi" w:cstheme="minorHAnsi"/>
        </w:rPr>
        <w:t xml:space="preserve">separated from the dataset as described in section </w:t>
      </w:r>
      <w:r w:rsidR="002C22D6" w:rsidRPr="004C2285">
        <w:rPr>
          <w:rFonts w:asciiTheme="minorHAnsi" w:hAnsiTheme="minorHAnsi" w:cstheme="minorHAnsi"/>
        </w:rPr>
        <w:t>3.1</w:t>
      </w:r>
      <w:r w:rsidR="008B50F4" w:rsidRPr="004C2285">
        <w:rPr>
          <w:rFonts w:asciiTheme="minorHAnsi" w:hAnsiTheme="minorHAnsi" w:cstheme="minorHAnsi"/>
        </w:rPr>
        <w:t>(Data cleaning)</w:t>
      </w:r>
      <w:r w:rsidR="00E94AD3">
        <w:rPr>
          <w:rFonts w:asciiTheme="minorHAnsi" w:hAnsiTheme="minorHAnsi" w:cstheme="minorHAnsi"/>
          <w:lang w:val="en-US"/>
        </w:rPr>
        <w:t xml:space="preserve"> because having a</w:t>
      </w:r>
      <w:r w:rsidR="004A53AF">
        <w:rPr>
          <w:rFonts w:asciiTheme="minorHAnsi" w:hAnsiTheme="minorHAnsi" w:cstheme="minorHAnsi"/>
          <w:lang w:val="en-US"/>
        </w:rPr>
        <w:t>n</w:t>
      </w:r>
      <w:r w:rsidR="00E94AD3">
        <w:rPr>
          <w:rFonts w:asciiTheme="minorHAnsi" w:hAnsiTheme="minorHAnsi" w:cstheme="minorHAnsi"/>
          <w:lang w:val="en-US"/>
        </w:rPr>
        <w:t xml:space="preserve"> outlier </w:t>
      </w:r>
      <w:r w:rsidR="00077AF5">
        <w:rPr>
          <w:rFonts w:asciiTheme="minorHAnsi" w:hAnsiTheme="minorHAnsi" w:cstheme="minorHAnsi"/>
          <w:lang w:val="en-US"/>
        </w:rPr>
        <w:t>which is far apart from all the other values hinders the analysis by suppressing the features in the rest of the data</w:t>
      </w:r>
      <w:r w:rsidR="008B50F4" w:rsidRPr="004C2285">
        <w:rPr>
          <w:rFonts w:asciiTheme="minorHAnsi" w:hAnsiTheme="minorHAnsi" w:cstheme="minorHAnsi"/>
        </w:rPr>
        <w:t>. National data being a</w:t>
      </w:r>
      <w:r w:rsidR="006B1162" w:rsidRPr="004C2285">
        <w:rPr>
          <w:rFonts w:asciiTheme="minorHAnsi" w:hAnsiTheme="minorHAnsi" w:cstheme="minorHAnsi"/>
        </w:rPr>
        <w:t>n</w:t>
      </w:r>
      <w:r w:rsidR="008B50F4" w:rsidRPr="004C2285">
        <w:rPr>
          <w:rFonts w:asciiTheme="minorHAnsi" w:hAnsiTheme="minorHAnsi" w:cstheme="minorHAnsi"/>
        </w:rPr>
        <w:t xml:space="preserve"> outlier is an obvious result as the national column contain</w:t>
      </w:r>
      <w:r w:rsidR="00D93660" w:rsidRPr="004C2285">
        <w:rPr>
          <w:rFonts w:asciiTheme="minorHAnsi" w:hAnsiTheme="minorHAnsi" w:cstheme="minorHAnsi"/>
        </w:rPr>
        <w:t>s</w:t>
      </w:r>
      <w:r w:rsidR="008B50F4" w:rsidRPr="004C2285">
        <w:rPr>
          <w:rFonts w:asciiTheme="minorHAnsi" w:hAnsiTheme="minorHAnsi" w:cstheme="minorHAnsi"/>
        </w:rPr>
        <w:t xml:space="preserve"> the summation over all the other observation in the same column for the respective month.</w:t>
      </w:r>
      <w:r w:rsidR="004A53AF">
        <w:rPr>
          <w:rFonts w:asciiTheme="minorHAnsi" w:hAnsiTheme="minorHAnsi" w:cstheme="minorHAnsi"/>
          <w:lang w:val="en-US"/>
        </w:rPr>
        <w:t xml:space="preserve"> Metropolitan and city court area is also an outlier in all the categories. As can be seen from the </w:t>
      </w:r>
      <w:r w:rsidR="004A53AF" w:rsidRPr="004C2285">
        <w:rPr>
          <w:rFonts w:asciiTheme="minorHAnsi" w:hAnsiTheme="minorHAnsi" w:cstheme="minorHAnsi"/>
          <w:lang w:val="en-GB"/>
        </w:rPr>
        <w:t xml:space="preserve">Figure </w:t>
      </w:r>
      <w:r w:rsidR="004A53AF" w:rsidRPr="004C2285">
        <w:rPr>
          <w:rFonts w:asciiTheme="minorHAnsi" w:hAnsiTheme="minorHAnsi" w:cstheme="minorHAnsi"/>
        </w:rPr>
        <w:t>4</w:t>
      </w:r>
      <w:r w:rsidR="004A53AF" w:rsidRPr="004C2285">
        <w:rPr>
          <w:rFonts w:asciiTheme="minorHAnsi" w:hAnsiTheme="minorHAnsi" w:cstheme="minorHAnsi"/>
          <w:lang w:val="en-GB"/>
        </w:rPr>
        <w:t>.</w:t>
      </w:r>
      <w:r w:rsidR="004A53AF">
        <w:rPr>
          <w:rFonts w:asciiTheme="minorHAnsi" w:hAnsiTheme="minorHAnsi" w:cstheme="minorHAnsi"/>
          <w:lang w:val="en-US"/>
        </w:rPr>
        <w:t xml:space="preserve">7 these outliers are far apart from the other courts’ number of cases. This area has highest court cases among all courts in England and wales. There are other outliers identified but they vary with the type of offence. </w:t>
      </w:r>
    </w:p>
    <w:p w14:paraId="1894C471" w14:textId="0912B528" w:rsidR="0030193D" w:rsidRPr="004C2285" w:rsidRDefault="004A53AF">
      <w:pPr>
        <w:rPr>
          <w:rFonts w:asciiTheme="minorHAnsi" w:hAnsiTheme="minorHAnsi" w:cstheme="minorHAnsi"/>
          <w:lang w:val="en-GB"/>
        </w:rPr>
      </w:pPr>
      <w:r w:rsidRPr="004A53AF">
        <w:rPr>
          <w:rFonts w:asciiTheme="minorHAnsi" w:hAnsiTheme="minorHAnsi" w:cstheme="minorHAnsi"/>
          <w:noProof/>
          <w:lang w:val="en-GB"/>
        </w:rPr>
        <w:drawing>
          <wp:anchor distT="0" distB="0" distL="114300" distR="114300" simplePos="0" relativeHeight="251663360" behindDoc="0" locked="0" layoutInCell="1" allowOverlap="1" wp14:anchorId="1A57AC5C" wp14:editId="7533BC27">
            <wp:simplePos x="0" y="0"/>
            <wp:positionH relativeFrom="column">
              <wp:posOffset>0</wp:posOffset>
            </wp:positionH>
            <wp:positionV relativeFrom="paragraph">
              <wp:posOffset>187325</wp:posOffset>
            </wp:positionV>
            <wp:extent cx="3276600" cy="3011170"/>
            <wp:effectExtent l="0" t="0" r="0" b="0"/>
            <wp:wrapSquare wrapText="bothSides"/>
            <wp:docPr id="159" name="Picture 1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76600" cy="3011170"/>
                    </a:xfrm>
                    <a:prstGeom prst="rect">
                      <a:avLst/>
                    </a:prstGeom>
                    <a:ln w="3175">
                      <a:noFill/>
                    </a:ln>
                  </pic:spPr>
                </pic:pic>
              </a:graphicData>
            </a:graphic>
            <wp14:sizeRelH relativeFrom="margin">
              <wp14:pctWidth>0</wp14:pctWidth>
            </wp14:sizeRelH>
            <wp14:sizeRelV relativeFrom="margin">
              <wp14:pctHeight>0</wp14:pctHeight>
            </wp14:sizeRelV>
          </wp:anchor>
        </w:drawing>
      </w:r>
    </w:p>
    <w:p w14:paraId="03FEB2B8" w14:textId="3DAF4C66" w:rsidR="00585FA2" w:rsidRPr="004C2285" w:rsidRDefault="004A53AF">
      <w:pPr>
        <w:rPr>
          <w:rFonts w:asciiTheme="minorHAnsi" w:hAnsiTheme="minorHAnsi" w:cstheme="minorHAnsi"/>
          <w:lang w:val="en-GB"/>
        </w:rPr>
      </w:pPr>
      <w:r>
        <w:rPr>
          <w:rFonts w:asciiTheme="minorHAnsi" w:hAnsiTheme="minorHAnsi" w:cstheme="minorHAnsi"/>
          <w:lang w:val="en-GB"/>
        </w:rPr>
        <w:br w:type="textWrapping" w:clear="all"/>
      </w:r>
    </w:p>
    <w:p w14:paraId="1506ECEF" w14:textId="4FC90D41" w:rsidR="00EB1BD7" w:rsidRDefault="005D4E5A" w:rsidP="00EB1BD7">
      <w:pPr>
        <w:rPr>
          <w:rFonts w:asciiTheme="minorHAnsi" w:hAnsiTheme="minorHAnsi" w:cstheme="minorHAnsi"/>
        </w:rPr>
      </w:pPr>
      <w:r w:rsidRPr="004C2285">
        <w:rPr>
          <w:rFonts w:asciiTheme="minorHAnsi" w:hAnsiTheme="minorHAnsi" w:cstheme="minorHAnsi"/>
          <w:lang w:val="en-GB"/>
        </w:rPr>
        <w:t xml:space="preserve">Figure </w:t>
      </w:r>
      <w:r w:rsidR="00EC241A" w:rsidRPr="004C2285">
        <w:rPr>
          <w:rFonts w:asciiTheme="minorHAnsi" w:hAnsiTheme="minorHAnsi" w:cstheme="minorHAnsi"/>
        </w:rPr>
        <w:t>4</w:t>
      </w:r>
      <w:r w:rsidRPr="004C2285">
        <w:rPr>
          <w:rFonts w:asciiTheme="minorHAnsi" w:hAnsiTheme="minorHAnsi" w:cstheme="minorHAnsi"/>
          <w:lang w:val="en-GB"/>
        </w:rPr>
        <w:t>.1</w:t>
      </w:r>
      <w:r w:rsidR="00EB1BD7" w:rsidRPr="004C2285">
        <w:rPr>
          <w:rFonts w:asciiTheme="minorHAnsi" w:hAnsiTheme="minorHAnsi" w:cstheme="minorHAnsi"/>
        </w:rPr>
        <w:t xml:space="preserve"> </w:t>
      </w:r>
      <w:r w:rsidR="00EB1BD7" w:rsidRPr="004C2285">
        <w:rPr>
          <w:rFonts w:asciiTheme="minorHAnsi" w:hAnsiTheme="minorHAnsi" w:cstheme="minorHAnsi"/>
          <w:lang w:val="en-GB"/>
        </w:rPr>
        <w:t xml:space="preserve">Number of </w:t>
      </w:r>
      <w:r w:rsidR="007361A4">
        <w:rPr>
          <w:rFonts w:asciiTheme="minorHAnsi" w:hAnsiTheme="minorHAnsi" w:cstheme="minorHAnsi"/>
          <w:lang w:val="en-US"/>
        </w:rPr>
        <w:t>robbery</w:t>
      </w:r>
      <w:r w:rsidR="007A37F8" w:rsidRPr="004C2285">
        <w:rPr>
          <w:rFonts w:asciiTheme="minorHAnsi" w:hAnsiTheme="minorHAnsi" w:cstheme="minorHAnsi"/>
        </w:rPr>
        <w:t xml:space="preserve"> conviction in </w:t>
      </w:r>
      <w:r w:rsidR="004A53AF">
        <w:rPr>
          <w:rFonts w:asciiTheme="minorHAnsi" w:hAnsiTheme="minorHAnsi" w:cstheme="minorHAnsi"/>
          <w:lang w:val="en-US"/>
        </w:rPr>
        <w:t>July</w:t>
      </w:r>
      <w:r w:rsidR="007A37F8" w:rsidRPr="004C2285">
        <w:rPr>
          <w:rFonts w:asciiTheme="minorHAnsi" w:hAnsiTheme="minorHAnsi" w:cstheme="minorHAnsi"/>
        </w:rPr>
        <w:t xml:space="preserve"> 2015</w:t>
      </w:r>
    </w:p>
    <w:p w14:paraId="5264015A" w14:textId="30DE3AD0" w:rsidR="0028511B" w:rsidRDefault="0028511B" w:rsidP="00EB1BD7">
      <w:pPr>
        <w:rPr>
          <w:rFonts w:asciiTheme="minorHAnsi" w:hAnsiTheme="minorHAnsi" w:cstheme="minorHAnsi"/>
          <w:lang w:val="en-GB"/>
        </w:rPr>
      </w:pPr>
    </w:p>
    <w:p w14:paraId="5883177A" w14:textId="4BC74189" w:rsidR="004A53AF" w:rsidRDefault="004A53AF" w:rsidP="004A53AF">
      <w:pPr>
        <w:pStyle w:val="Heading2"/>
        <w:rPr>
          <w:lang w:val="en-GB"/>
        </w:rPr>
      </w:pPr>
      <w:r>
        <w:rPr>
          <w:lang w:val="en-GB"/>
        </w:rPr>
        <w:t>Analysis of theft and handling, burglary, and robbery national court cases</w:t>
      </w:r>
    </w:p>
    <w:p w14:paraId="362A06C7" w14:textId="77777777" w:rsidR="004A53AF" w:rsidRPr="004A53AF" w:rsidRDefault="004A53AF" w:rsidP="004A53AF">
      <w:pPr>
        <w:rPr>
          <w:lang w:val="en-GB"/>
        </w:rPr>
      </w:pPr>
    </w:p>
    <w:p w14:paraId="3294B9E4" w14:textId="77777777" w:rsidR="004A53AF" w:rsidRDefault="003810AC" w:rsidP="00EB1BD7">
      <w:pPr>
        <w:rPr>
          <w:rFonts w:asciiTheme="minorHAnsi" w:hAnsiTheme="minorHAnsi" w:cstheme="minorHAnsi"/>
          <w:lang w:val="en-GB"/>
        </w:rPr>
      </w:pPr>
      <w:r>
        <w:rPr>
          <w:rFonts w:asciiTheme="minorHAnsi" w:hAnsiTheme="minorHAnsi" w:cstheme="minorHAnsi"/>
          <w:lang w:val="en-GB"/>
        </w:rPr>
        <w:t xml:space="preserve">National total number of finalized theft and handling court cases have </w:t>
      </w:r>
      <w:r w:rsidR="004A53AF">
        <w:rPr>
          <w:rFonts w:asciiTheme="minorHAnsi" w:hAnsiTheme="minorHAnsi" w:cstheme="minorHAnsi"/>
          <w:lang w:val="en-GB"/>
        </w:rPr>
        <w:t xml:space="preserve">minimum 5559 maximum 10114. National total number of finalized burglary and robbery has maximum of </w:t>
      </w:r>
      <w:r w:rsidR="004A53AF" w:rsidRPr="004A53AF">
        <w:rPr>
          <w:rFonts w:asciiTheme="minorHAnsi" w:hAnsiTheme="minorHAnsi" w:cstheme="minorHAnsi"/>
          <w:sz w:val="22"/>
          <w:szCs w:val="22"/>
          <w:lang w:val="en-GB"/>
        </w:rPr>
        <w:t>1775</w:t>
      </w:r>
      <w:r w:rsidR="004A53AF">
        <w:rPr>
          <w:rFonts w:asciiTheme="minorHAnsi" w:hAnsiTheme="minorHAnsi" w:cstheme="minorHAnsi"/>
          <w:sz w:val="22"/>
          <w:szCs w:val="22"/>
          <w:lang w:val="en-GB"/>
        </w:rPr>
        <w:t xml:space="preserve"> and </w:t>
      </w:r>
      <w:r w:rsidR="004A53AF" w:rsidRPr="004A53AF">
        <w:rPr>
          <w:rFonts w:asciiTheme="minorHAnsi" w:hAnsiTheme="minorHAnsi" w:cstheme="minorHAnsi"/>
          <w:sz w:val="22"/>
          <w:szCs w:val="22"/>
          <w:lang w:val="en-GB"/>
        </w:rPr>
        <w:t>608</w:t>
      </w:r>
      <w:r w:rsidR="004A53AF">
        <w:rPr>
          <w:rFonts w:asciiTheme="minorHAnsi" w:hAnsiTheme="minorHAnsi" w:cstheme="minorHAnsi"/>
          <w:sz w:val="22"/>
          <w:szCs w:val="22"/>
          <w:lang w:val="en-GB"/>
        </w:rPr>
        <w:t xml:space="preserve"> respectively. </w:t>
      </w:r>
      <w:r w:rsidR="004A53AF">
        <w:rPr>
          <w:rFonts w:asciiTheme="minorHAnsi" w:hAnsiTheme="minorHAnsi" w:cstheme="minorHAnsi"/>
          <w:lang w:val="en-GB"/>
        </w:rPr>
        <w:t>Nu</w:t>
      </w:r>
      <w:r w:rsidR="00366FCF">
        <w:rPr>
          <w:rFonts w:asciiTheme="minorHAnsi" w:hAnsiTheme="minorHAnsi" w:cstheme="minorHAnsi"/>
          <w:lang w:val="en-GB"/>
        </w:rPr>
        <w:t xml:space="preserve">mber of theft and handling cases are much higher </w:t>
      </w:r>
      <w:r>
        <w:rPr>
          <w:rFonts w:asciiTheme="minorHAnsi" w:hAnsiTheme="minorHAnsi" w:cstheme="minorHAnsi"/>
          <w:lang w:val="en-GB"/>
        </w:rPr>
        <w:t>when comparing to robbery cases and burglary cases</w:t>
      </w:r>
      <w:r w:rsidR="009277D4">
        <w:rPr>
          <w:rFonts w:asciiTheme="minorHAnsi" w:hAnsiTheme="minorHAnsi" w:cstheme="minorHAnsi"/>
          <w:lang w:val="en-GB"/>
        </w:rPr>
        <w:t xml:space="preserve"> as shown in table 4.1</w:t>
      </w:r>
      <w:r>
        <w:rPr>
          <w:rFonts w:asciiTheme="minorHAnsi" w:hAnsiTheme="minorHAnsi" w:cstheme="minorHAnsi"/>
          <w:lang w:val="en-GB"/>
        </w:rPr>
        <w:t>.</w:t>
      </w:r>
      <w:r w:rsidR="009277D4">
        <w:rPr>
          <w:rFonts w:asciiTheme="minorHAnsi" w:hAnsiTheme="minorHAnsi" w:cstheme="minorHAnsi"/>
          <w:lang w:val="en-GB"/>
        </w:rPr>
        <w:t xml:space="preserve"> </w:t>
      </w:r>
    </w:p>
    <w:p w14:paraId="7CE2ECAF" w14:textId="77777777" w:rsidR="004A53AF" w:rsidRDefault="004A53AF" w:rsidP="00EB1BD7">
      <w:pPr>
        <w:rPr>
          <w:rFonts w:asciiTheme="minorHAnsi" w:hAnsiTheme="minorHAnsi" w:cstheme="minorHAnsi"/>
          <w:lang w:val="en-GB"/>
        </w:rPr>
      </w:pPr>
    </w:p>
    <w:p w14:paraId="677A6C94" w14:textId="6E15D885" w:rsidR="003810AC" w:rsidRDefault="00C60AE4" w:rsidP="00EB1BD7">
      <w:pPr>
        <w:rPr>
          <w:rFonts w:asciiTheme="minorHAnsi" w:hAnsiTheme="minorHAnsi" w:cstheme="minorHAnsi"/>
          <w:lang w:val="en-GB"/>
        </w:rPr>
      </w:pPr>
      <w:r>
        <w:rPr>
          <w:rFonts w:asciiTheme="minorHAnsi" w:hAnsiTheme="minorHAnsi" w:cstheme="minorHAnsi"/>
          <w:lang w:val="en-GB"/>
        </w:rPr>
        <w:t xml:space="preserve">The distribution of theft and handling cases is a multimodal and does not show skewness according to the Figure 4.2. The figure also shows that the distribution of the total national </w:t>
      </w:r>
      <w:r>
        <w:rPr>
          <w:rFonts w:asciiTheme="minorHAnsi" w:hAnsiTheme="minorHAnsi" w:cstheme="minorHAnsi"/>
          <w:lang w:val="en-GB"/>
        </w:rPr>
        <w:lastRenderedPageBreak/>
        <w:t xml:space="preserve">robbery court cases is skewed to left indicating that there are </w:t>
      </w:r>
      <w:r w:rsidR="00E94AD3">
        <w:rPr>
          <w:rFonts w:asciiTheme="minorHAnsi" w:hAnsiTheme="minorHAnsi" w:cstheme="minorHAnsi"/>
          <w:lang w:val="en-GB"/>
        </w:rPr>
        <w:t>a smaller</w:t>
      </w:r>
      <w:r>
        <w:rPr>
          <w:rFonts w:asciiTheme="minorHAnsi" w:hAnsiTheme="minorHAnsi" w:cstheme="minorHAnsi"/>
          <w:lang w:val="en-GB"/>
        </w:rPr>
        <w:t xml:space="preserve"> number of months with </w:t>
      </w:r>
      <w:r w:rsidR="0088526D">
        <w:rPr>
          <w:rFonts w:asciiTheme="minorHAnsi" w:hAnsiTheme="minorHAnsi" w:cstheme="minorHAnsi"/>
          <w:lang w:val="en-GB"/>
        </w:rPr>
        <w:t>higher number of robbery cases finalised in courts</w:t>
      </w:r>
      <w:r>
        <w:rPr>
          <w:rFonts w:asciiTheme="minorHAnsi" w:hAnsiTheme="minorHAnsi" w:cstheme="minorHAnsi"/>
          <w:lang w:val="en-GB"/>
        </w:rPr>
        <w:t xml:space="preserve">. </w:t>
      </w:r>
      <w:r w:rsidR="004A53AF">
        <w:rPr>
          <w:rFonts w:asciiTheme="minorHAnsi" w:hAnsiTheme="minorHAnsi" w:cstheme="minorHAnsi"/>
          <w:lang w:val="en-GB"/>
        </w:rPr>
        <w:t xml:space="preserve">Burglary cases follows a distribution close to a normal distribution. </w:t>
      </w:r>
      <w:r>
        <w:rPr>
          <w:rFonts w:asciiTheme="minorHAnsi" w:hAnsiTheme="minorHAnsi" w:cstheme="minorHAnsi"/>
          <w:lang w:val="en-GB"/>
        </w:rPr>
        <w:t xml:space="preserve">Both distributions for burglary and robbery are unimodal distributions. </w:t>
      </w:r>
    </w:p>
    <w:p w14:paraId="572060D3" w14:textId="77777777" w:rsidR="004A53AF" w:rsidRPr="004C2285" w:rsidRDefault="004A53AF" w:rsidP="00EB1BD7">
      <w:pPr>
        <w:rPr>
          <w:rFonts w:asciiTheme="minorHAnsi" w:hAnsiTheme="minorHAnsi" w:cstheme="minorHAnsi"/>
          <w:lang w:val="en-GB"/>
        </w:rPr>
      </w:pPr>
    </w:p>
    <w:p w14:paraId="3554E58E" w14:textId="1237C1D1" w:rsidR="005D4E5A" w:rsidRPr="007361A4" w:rsidRDefault="007361A4">
      <w:pPr>
        <w:rPr>
          <w:rFonts w:asciiTheme="minorHAnsi" w:hAnsiTheme="minorHAnsi" w:cstheme="minorHAnsi"/>
          <w:lang w:val="en-US"/>
        </w:rPr>
      </w:pPr>
      <w:r w:rsidRPr="004C2285">
        <w:rPr>
          <w:rFonts w:asciiTheme="minorHAnsi" w:hAnsiTheme="minorHAnsi" w:cstheme="minorHAnsi"/>
        </w:rPr>
        <w:t>Table 4.1</w:t>
      </w:r>
      <w:r>
        <w:rPr>
          <w:rFonts w:asciiTheme="minorHAnsi" w:hAnsiTheme="minorHAnsi" w:cstheme="minorHAnsi"/>
          <w:lang w:val="en-US"/>
        </w:rPr>
        <w:t xml:space="preserve"> Summary of the basic statistics for Theft and handling, robbery and burglary total national court cases form </w:t>
      </w:r>
      <w:r w:rsidR="0084731E">
        <w:rPr>
          <w:rFonts w:asciiTheme="minorHAnsi" w:hAnsiTheme="minorHAnsi" w:cstheme="minorHAnsi"/>
          <w:lang w:val="en-US"/>
        </w:rPr>
        <w:t xml:space="preserve">July </w:t>
      </w:r>
      <w:r>
        <w:rPr>
          <w:rFonts w:asciiTheme="minorHAnsi" w:hAnsiTheme="minorHAnsi" w:cstheme="minorHAnsi"/>
          <w:lang w:val="en-US"/>
        </w:rPr>
        <w:t>2015</w:t>
      </w:r>
      <w:r w:rsidR="0084731E">
        <w:rPr>
          <w:rFonts w:asciiTheme="minorHAnsi" w:hAnsiTheme="minorHAnsi" w:cstheme="minorHAnsi"/>
          <w:lang w:val="en-US"/>
        </w:rPr>
        <w:t xml:space="preserve"> to March 2018</w:t>
      </w:r>
    </w:p>
    <w:tbl>
      <w:tblPr>
        <w:tblStyle w:val="TableGrid"/>
        <w:tblW w:w="0" w:type="auto"/>
        <w:tblLook w:val="04A0" w:firstRow="1" w:lastRow="0" w:firstColumn="1" w:lastColumn="0" w:noHBand="0" w:noVBand="1"/>
      </w:tblPr>
      <w:tblGrid>
        <w:gridCol w:w="1980"/>
        <w:gridCol w:w="709"/>
        <w:gridCol w:w="1275"/>
        <w:gridCol w:w="993"/>
        <w:gridCol w:w="850"/>
        <w:gridCol w:w="1418"/>
        <w:gridCol w:w="992"/>
        <w:gridCol w:w="770"/>
      </w:tblGrid>
      <w:tr w:rsidR="003810AC" w:rsidRPr="004A53AF" w14:paraId="5284BCFA" w14:textId="1164925D" w:rsidTr="004A53AF">
        <w:tc>
          <w:tcPr>
            <w:tcW w:w="1980" w:type="dxa"/>
          </w:tcPr>
          <w:p w14:paraId="701EF001" w14:textId="72A485F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Variable</w:t>
            </w:r>
          </w:p>
        </w:tc>
        <w:tc>
          <w:tcPr>
            <w:tcW w:w="709" w:type="dxa"/>
          </w:tcPr>
          <w:p w14:paraId="6DEA4255" w14:textId="6CE79D84"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Min</w:t>
            </w:r>
          </w:p>
        </w:tc>
        <w:tc>
          <w:tcPr>
            <w:tcW w:w="1275" w:type="dxa"/>
          </w:tcPr>
          <w:p w14:paraId="4EFFAD57" w14:textId="42B2DD63"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 xml:space="preserve">1st Quartile </w:t>
            </w:r>
          </w:p>
        </w:tc>
        <w:tc>
          <w:tcPr>
            <w:tcW w:w="993" w:type="dxa"/>
          </w:tcPr>
          <w:p w14:paraId="41A9C330" w14:textId="4897B39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Median</w:t>
            </w:r>
          </w:p>
        </w:tc>
        <w:tc>
          <w:tcPr>
            <w:tcW w:w="850" w:type="dxa"/>
          </w:tcPr>
          <w:p w14:paraId="28B1E773" w14:textId="62E3E9D1"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Mean</w:t>
            </w:r>
          </w:p>
        </w:tc>
        <w:tc>
          <w:tcPr>
            <w:tcW w:w="1418" w:type="dxa"/>
          </w:tcPr>
          <w:p w14:paraId="4C08E68A" w14:textId="382ECF48"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3rd Quartile</w:t>
            </w:r>
          </w:p>
        </w:tc>
        <w:tc>
          <w:tcPr>
            <w:tcW w:w="992" w:type="dxa"/>
          </w:tcPr>
          <w:p w14:paraId="0C812C14" w14:textId="34C3FBDF"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Max</w:t>
            </w:r>
          </w:p>
        </w:tc>
        <w:tc>
          <w:tcPr>
            <w:tcW w:w="709" w:type="dxa"/>
          </w:tcPr>
          <w:p w14:paraId="5A4FC6F6" w14:textId="7BE51E64"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Range</w:t>
            </w:r>
          </w:p>
        </w:tc>
      </w:tr>
      <w:tr w:rsidR="003810AC" w:rsidRPr="004A53AF" w14:paraId="1277757F" w14:textId="4190A8A7" w:rsidTr="004A53AF">
        <w:tc>
          <w:tcPr>
            <w:tcW w:w="1980" w:type="dxa"/>
          </w:tcPr>
          <w:p w14:paraId="4952A820" w14:textId="535DC19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Theft and handling court cases</w:t>
            </w:r>
          </w:p>
        </w:tc>
        <w:tc>
          <w:tcPr>
            <w:tcW w:w="709" w:type="dxa"/>
          </w:tcPr>
          <w:p w14:paraId="03089D49" w14:textId="132059A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5559</w:t>
            </w:r>
          </w:p>
        </w:tc>
        <w:tc>
          <w:tcPr>
            <w:tcW w:w="1275" w:type="dxa"/>
          </w:tcPr>
          <w:p w14:paraId="7C869BD5" w14:textId="1133A691"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6981</w:t>
            </w:r>
          </w:p>
        </w:tc>
        <w:tc>
          <w:tcPr>
            <w:tcW w:w="993" w:type="dxa"/>
          </w:tcPr>
          <w:p w14:paraId="531541ED" w14:textId="63177430"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7793</w:t>
            </w:r>
          </w:p>
        </w:tc>
        <w:tc>
          <w:tcPr>
            <w:tcW w:w="850" w:type="dxa"/>
          </w:tcPr>
          <w:p w14:paraId="718F0221" w14:textId="1F0B1A0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7911</w:t>
            </w:r>
          </w:p>
        </w:tc>
        <w:tc>
          <w:tcPr>
            <w:tcW w:w="1418" w:type="dxa"/>
          </w:tcPr>
          <w:p w14:paraId="16518E72" w14:textId="2D011FB6"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8783</w:t>
            </w:r>
          </w:p>
        </w:tc>
        <w:tc>
          <w:tcPr>
            <w:tcW w:w="992" w:type="dxa"/>
          </w:tcPr>
          <w:p w14:paraId="51D278F7" w14:textId="358BB09A"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10114</w:t>
            </w:r>
          </w:p>
        </w:tc>
        <w:tc>
          <w:tcPr>
            <w:tcW w:w="709" w:type="dxa"/>
          </w:tcPr>
          <w:p w14:paraId="65A2EDFA" w14:textId="2381BE37" w:rsidR="003810AC" w:rsidRPr="004A53AF" w:rsidRDefault="008F16BF">
            <w:pPr>
              <w:rPr>
                <w:rFonts w:asciiTheme="minorHAnsi" w:hAnsiTheme="minorHAnsi" w:cstheme="minorHAnsi"/>
                <w:sz w:val="22"/>
                <w:szCs w:val="22"/>
                <w:lang w:val="en-GB"/>
              </w:rPr>
            </w:pPr>
            <w:r w:rsidRPr="004A53AF">
              <w:rPr>
                <w:rFonts w:asciiTheme="minorHAnsi" w:hAnsiTheme="minorHAnsi" w:cstheme="minorHAnsi"/>
                <w:sz w:val="22"/>
                <w:szCs w:val="22"/>
                <w:lang w:val="en-GB"/>
              </w:rPr>
              <w:t>4555</w:t>
            </w:r>
          </w:p>
        </w:tc>
      </w:tr>
      <w:tr w:rsidR="003810AC" w:rsidRPr="004A53AF" w14:paraId="4BC3FF85" w14:textId="36906B75" w:rsidTr="004A53AF">
        <w:tc>
          <w:tcPr>
            <w:tcW w:w="1980" w:type="dxa"/>
          </w:tcPr>
          <w:p w14:paraId="0BE353D8" w14:textId="7AEDA650" w:rsidR="003810AC" w:rsidRPr="004A53AF" w:rsidRDefault="009277D4">
            <w:pPr>
              <w:rPr>
                <w:rFonts w:asciiTheme="minorHAnsi" w:hAnsiTheme="minorHAnsi" w:cstheme="minorHAnsi"/>
                <w:sz w:val="22"/>
                <w:szCs w:val="22"/>
                <w:lang w:val="en-GB"/>
              </w:rPr>
            </w:pPr>
            <w:r w:rsidRPr="004A53AF">
              <w:rPr>
                <w:rFonts w:asciiTheme="minorHAnsi" w:hAnsiTheme="minorHAnsi" w:cstheme="minorHAnsi"/>
                <w:sz w:val="22"/>
                <w:szCs w:val="22"/>
                <w:lang w:val="en-GB"/>
              </w:rPr>
              <w:t xml:space="preserve">Burglary court cases </w:t>
            </w:r>
          </w:p>
        </w:tc>
        <w:tc>
          <w:tcPr>
            <w:tcW w:w="709" w:type="dxa"/>
          </w:tcPr>
          <w:p w14:paraId="2B143C9E" w14:textId="198E2184"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982</w:t>
            </w:r>
          </w:p>
        </w:tc>
        <w:tc>
          <w:tcPr>
            <w:tcW w:w="1275" w:type="dxa"/>
          </w:tcPr>
          <w:p w14:paraId="42664740" w14:textId="31F5045A"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1317</w:t>
            </w:r>
          </w:p>
        </w:tc>
        <w:tc>
          <w:tcPr>
            <w:tcW w:w="993" w:type="dxa"/>
          </w:tcPr>
          <w:p w14:paraId="68C83186" w14:textId="0BEDF9DA"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1395</w:t>
            </w:r>
          </w:p>
        </w:tc>
        <w:tc>
          <w:tcPr>
            <w:tcW w:w="850" w:type="dxa"/>
          </w:tcPr>
          <w:p w14:paraId="6320C243" w14:textId="419109FE"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1414</w:t>
            </w:r>
          </w:p>
        </w:tc>
        <w:tc>
          <w:tcPr>
            <w:tcW w:w="1418" w:type="dxa"/>
          </w:tcPr>
          <w:p w14:paraId="7AC96358" w14:textId="396BD1F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1516</w:t>
            </w:r>
          </w:p>
        </w:tc>
        <w:tc>
          <w:tcPr>
            <w:tcW w:w="992" w:type="dxa"/>
          </w:tcPr>
          <w:p w14:paraId="1AF53376" w14:textId="5353FDC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1775</w:t>
            </w:r>
          </w:p>
        </w:tc>
        <w:tc>
          <w:tcPr>
            <w:tcW w:w="709" w:type="dxa"/>
          </w:tcPr>
          <w:p w14:paraId="5D7746F6" w14:textId="3236911F" w:rsidR="003810AC" w:rsidRPr="004A53AF" w:rsidRDefault="008F16BF">
            <w:pPr>
              <w:rPr>
                <w:rFonts w:asciiTheme="minorHAnsi" w:hAnsiTheme="minorHAnsi" w:cstheme="minorHAnsi"/>
                <w:sz w:val="22"/>
                <w:szCs w:val="22"/>
                <w:lang w:val="en-GB"/>
              </w:rPr>
            </w:pPr>
            <w:r w:rsidRPr="004A53AF">
              <w:rPr>
                <w:rFonts w:asciiTheme="minorHAnsi" w:hAnsiTheme="minorHAnsi" w:cstheme="minorHAnsi"/>
                <w:sz w:val="22"/>
                <w:szCs w:val="22"/>
                <w:lang w:val="en-GB"/>
              </w:rPr>
              <w:t>793</w:t>
            </w:r>
          </w:p>
        </w:tc>
      </w:tr>
      <w:tr w:rsidR="003810AC" w:rsidRPr="004A53AF" w14:paraId="542478ED" w14:textId="43EA34F1" w:rsidTr="004A53AF">
        <w:tc>
          <w:tcPr>
            <w:tcW w:w="1980" w:type="dxa"/>
          </w:tcPr>
          <w:p w14:paraId="392E805C" w14:textId="774C2A93" w:rsidR="003810AC" w:rsidRPr="004A53AF" w:rsidRDefault="009277D4">
            <w:pPr>
              <w:rPr>
                <w:rFonts w:asciiTheme="minorHAnsi" w:hAnsiTheme="minorHAnsi" w:cstheme="minorHAnsi"/>
                <w:sz w:val="22"/>
                <w:szCs w:val="22"/>
                <w:lang w:val="en-GB"/>
              </w:rPr>
            </w:pPr>
            <w:r w:rsidRPr="004A53AF">
              <w:rPr>
                <w:rFonts w:asciiTheme="minorHAnsi" w:hAnsiTheme="minorHAnsi" w:cstheme="minorHAnsi"/>
                <w:sz w:val="22"/>
                <w:szCs w:val="22"/>
                <w:lang w:val="en-GB"/>
              </w:rPr>
              <w:t>Robbery court cases</w:t>
            </w:r>
          </w:p>
        </w:tc>
        <w:tc>
          <w:tcPr>
            <w:tcW w:w="709" w:type="dxa"/>
          </w:tcPr>
          <w:p w14:paraId="47FF2A9B" w14:textId="7210EBE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373</w:t>
            </w:r>
          </w:p>
        </w:tc>
        <w:tc>
          <w:tcPr>
            <w:tcW w:w="1275" w:type="dxa"/>
          </w:tcPr>
          <w:p w14:paraId="23124657" w14:textId="4417DB18"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443</w:t>
            </w:r>
          </w:p>
        </w:tc>
        <w:tc>
          <w:tcPr>
            <w:tcW w:w="993" w:type="dxa"/>
          </w:tcPr>
          <w:p w14:paraId="0F213CC5" w14:textId="742F00A8"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464</w:t>
            </w:r>
          </w:p>
        </w:tc>
        <w:tc>
          <w:tcPr>
            <w:tcW w:w="850" w:type="dxa"/>
          </w:tcPr>
          <w:p w14:paraId="0924F7C9" w14:textId="54A7F56F"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464</w:t>
            </w:r>
          </w:p>
        </w:tc>
        <w:tc>
          <w:tcPr>
            <w:tcW w:w="1418" w:type="dxa"/>
          </w:tcPr>
          <w:p w14:paraId="6A427F8E" w14:textId="5CB97A12"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474</w:t>
            </w:r>
          </w:p>
        </w:tc>
        <w:tc>
          <w:tcPr>
            <w:tcW w:w="992" w:type="dxa"/>
          </w:tcPr>
          <w:p w14:paraId="14246ADE" w14:textId="3A9DE116"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608</w:t>
            </w:r>
          </w:p>
        </w:tc>
        <w:tc>
          <w:tcPr>
            <w:tcW w:w="709" w:type="dxa"/>
          </w:tcPr>
          <w:p w14:paraId="0AFDD8C5" w14:textId="54EA6AEB" w:rsidR="003810AC" w:rsidRPr="004A53AF" w:rsidRDefault="009277D4">
            <w:pPr>
              <w:rPr>
                <w:rFonts w:asciiTheme="minorHAnsi" w:hAnsiTheme="minorHAnsi" w:cstheme="minorHAnsi"/>
                <w:sz w:val="22"/>
                <w:szCs w:val="22"/>
                <w:lang w:val="en-GB"/>
              </w:rPr>
            </w:pPr>
            <w:r w:rsidRPr="004A53AF">
              <w:rPr>
                <w:rFonts w:asciiTheme="minorHAnsi" w:hAnsiTheme="minorHAnsi" w:cstheme="minorHAnsi"/>
                <w:sz w:val="22"/>
                <w:szCs w:val="22"/>
                <w:lang w:val="en-GB"/>
              </w:rPr>
              <w:t>235</w:t>
            </w:r>
          </w:p>
        </w:tc>
      </w:tr>
    </w:tbl>
    <w:p w14:paraId="0FC81DD6" w14:textId="1F9893FE" w:rsidR="00444D18" w:rsidRDefault="00444D18">
      <w:pPr>
        <w:rPr>
          <w:rFonts w:asciiTheme="minorHAnsi" w:hAnsiTheme="minorHAnsi" w:cstheme="minorHAnsi"/>
          <w:lang w:val="en-GB"/>
        </w:rPr>
      </w:pPr>
    </w:p>
    <w:p w14:paraId="3B723CE2" w14:textId="55C4EF80" w:rsidR="009277D4" w:rsidRDefault="00DA08BA">
      <w:pPr>
        <w:rPr>
          <w:rFonts w:asciiTheme="minorHAnsi" w:hAnsiTheme="minorHAnsi" w:cstheme="minorHAnsi"/>
          <w:lang w:val="en-GB"/>
        </w:rPr>
      </w:pPr>
      <w:r w:rsidRPr="00DA08BA">
        <w:rPr>
          <w:rFonts w:asciiTheme="minorHAnsi" w:hAnsiTheme="minorHAnsi" w:cstheme="minorHAnsi"/>
          <w:noProof/>
          <w:lang w:val="en-GB"/>
        </w:rPr>
        <w:drawing>
          <wp:inline distT="0" distB="0" distL="0" distR="0" wp14:anchorId="7F24F20A" wp14:editId="71D911E5">
            <wp:extent cx="4469162" cy="3576577"/>
            <wp:effectExtent l="0" t="0" r="1270" b="5080"/>
            <wp:docPr id="140" name="Picture 1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10;&#10;Description automatically generated"/>
                    <pic:cNvPicPr/>
                  </pic:nvPicPr>
                  <pic:blipFill rotWithShape="1">
                    <a:blip r:embed="rId13"/>
                    <a:srcRect b="32588"/>
                    <a:stretch/>
                  </pic:blipFill>
                  <pic:spPr bwMode="auto">
                    <a:xfrm>
                      <a:off x="0" y="0"/>
                      <a:ext cx="4567432" cy="3655221"/>
                    </a:xfrm>
                    <a:prstGeom prst="rect">
                      <a:avLst/>
                    </a:prstGeom>
                    <a:ln>
                      <a:noFill/>
                    </a:ln>
                    <a:extLst>
                      <a:ext uri="{53640926-AAD7-44D8-BBD7-CCE9431645EC}">
                        <a14:shadowObscured xmlns:a14="http://schemas.microsoft.com/office/drawing/2010/main"/>
                      </a:ext>
                    </a:extLst>
                  </pic:spPr>
                </pic:pic>
              </a:graphicData>
            </a:graphic>
          </wp:inline>
        </w:drawing>
      </w:r>
    </w:p>
    <w:p w14:paraId="0DF20721" w14:textId="6D1DB589" w:rsidR="00DA08BA" w:rsidRDefault="00DA08BA" w:rsidP="00DA08BA">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GB"/>
        </w:rPr>
        <w:t>2</w:t>
      </w:r>
      <w:r w:rsidRPr="004C2285">
        <w:rPr>
          <w:rFonts w:asciiTheme="minorHAnsi" w:hAnsiTheme="minorHAnsi" w:cstheme="minorHAnsi"/>
        </w:rPr>
        <w:t xml:space="preserve"> </w:t>
      </w:r>
      <w:r w:rsidRPr="004C2285">
        <w:rPr>
          <w:rFonts w:asciiTheme="minorHAnsi" w:hAnsiTheme="minorHAnsi" w:cstheme="minorHAnsi"/>
          <w:lang w:val="en-GB"/>
        </w:rPr>
        <w:t xml:space="preserve">Number of </w:t>
      </w:r>
      <w:r>
        <w:rPr>
          <w:rFonts w:asciiTheme="minorHAnsi" w:hAnsiTheme="minorHAnsi" w:cstheme="minorHAnsi"/>
          <w:lang w:val="en-US"/>
        </w:rPr>
        <w:t>robbery</w:t>
      </w:r>
      <w:r w:rsidRPr="004C2285">
        <w:rPr>
          <w:rFonts w:asciiTheme="minorHAnsi" w:hAnsiTheme="minorHAnsi" w:cstheme="minorHAnsi"/>
        </w:rPr>
        <w:t xml:space="preserve"> conviction in June 2015</w:t>
      </w:r>
    </w:p>
    <w:p w14:paraId="2EB5C276" w14:textId="77777777" w:rsidR="00DA08BA" w:rsidRPr="004C2285" w:rsidRDefault="00DA08BA">
      <w:pPr>
        <w:rPr>
          <w:rFonts w:asciiTheme="minorHAnsi" w:hAnsiTheme="minorHAnsi" w:cstheme="minorHAnsi"/>
          <w:lang w:val="en-GB"/>
        </w:rPr>
      </w:pPr>
    </w:p>
    <w:p w14:paraId="01E153BB" w14:textId="1D177CD3" w:rsidR="004300CC" w:rsidRPr="004A53AF" w:rsidRDefault="004300CC" w:rsidP="004300CC">
      <w:pPr>
        <w:rPr>
          <w:rFonts w:asciiTheme="minorHAnsi" w:hAnsiTheme="minorHAnsi" w:cstheme="minorHAnsi"/>
          <w:lang w:val="en-GB"/>
        </w:rPr>
      </w:pPr>
      <w:r w:rsidRPr="004C2285">
        <w:rPr>
          <w:rFonts w:asciiTheme="minorHAnsi" w:hAnsiTheme="minorHAnsi" w:cstheme="minorHAnsi"/>
          <w:lang w:val="en-GB"/>
        </w:rPr>
        <w:t xml:space="preserve">It is clear from the figure </w:t>
      </w:r>
      <w:r w:rsidR="00EC241A" w:rsidRPr="004C2285">
        <w:rPr>
          <w:rFonts w:asciiTheme="minorHAnsi" w:hAnsiTheme="minorHAnsi" w:cstheme="minorHAnsi"/>
        </w:rPr>
        <w:t>4</w:t>
      </w:r>
      <w:r w:rsidR="009A0125" w:rsidRPr="004C2285">
        <w:rPr>
          <w:rFonts w:asciiTheme="minorHAnsi" w:hAnsiTheme="minorHAnsi" w:cstheme="minorHAnsi"/>
        </w:rPr>
        <w:t>.2</w:t>
      </w:r>
      <w:r w:rsidRPr="004C2285">
        <w:rPr>
          <w:rFonts w:asciiTheme="minorHAnsi" w:hAnsiTheme="minorHAnsi" w:cstheme="minorHAnsi"/>
          <w:lang w:val="en-GB"/>
        </w:rPr>
        <w:t xml:space="preserve"> that the national </w:t>
      </w:r>
      <w:r w:rsidR="00EC241A" w:rsidRPr="004C2285">
        <w:rPr>
          <w:rFonts w:asciiTheme="minorHAnsi" w:hAnsiTheme="minorHAnsi" w:cstheme="minorHAnsi"/>
        </w:rPr>
        <w:t xml:space="preserve">data for theft and handling outcomes are following a clear downward trend. </w:t>
      </w:r>
      <w:r w:rsidR="004A53AF">
        <w:rPr>
          <w:rFonts w:asciiTheme="minorHAnsi" w:hAnsiTheme="minorHAnsi" w:cstheme="minorHAnsi"/>
          <w:lang w:val="en-US"/>
        </w:rPr>
        <w:t xml:space="preserve">There is a spike in the first three month of 2017 for national number of theft and handling convictions, other than that only slight deviations from the downward trend are observed. The number of convictions seem to be higher in the first four month each year as seen in </w:t>
      </w:r>
      <w:r w:rsidR="004A53AF" w:rsidRPr="004C2285">
        <w:rPr>
          <w:rFonts w:asciiTheme="minorHAnsi" w:hAnsiTheme="minorHAnsi" w:cstheme="minorHAnsi"/>
          <w:lang w:val="en-GB"/>
        </w:rPr>
        <w:t xml:space="preserve">Figure </w:t>
      </w:r>
      <w:r w:rsidR="004A53AF">
        <w:rPr>
          <w:rFonts w:asciiTheme="minorHAnsi" w:hAnsiTheme="minorHAnsi" w:cstheme="minorHAnsi"/>
          <w:lang w:val="en-US"/>
        </w:rPr>
        <w:t>3</w:t>
      </w:r>
      <w:r w:rsidR="004A53AF" w:rsidRPr="004C2285">
        <w:rPr>
          <w:rFonts w:asciiTheme="minorHAnsi" w:hAnsiTheme="minorHAnsi" w:cstheme="minorHAnsi"/>
          <w:lang w:val="en-GB"/>
        </w:rPr>
        <w:t>.1</w:t>
      </w:r>
      <w:r w:rsidR="004A53AF">
        <w:rPr>
          <w:rFonts w:asciiTheme="minorHAnsi" w:hAnsiTheme="minorHAnsi" w:cstheme="minorHAnsi"/>
          <w:lang w:val="en-GB"/>
        </w:rPr>
        <w:t xml:space="preserve">. </w:t>
      </w:r>
      <w:r w:rsidR="00EC241A" w:rsidRPr="004C2285">
        <w:rPr>
          <w:rFonts w:asciiTheme="minorHAnsi" w:hAnsiTheme="minorHAnsi" w:cstheme="minorHAnsi"/>
        </w:rPr>
        <w:t xml:space="preserve">Even though, the </w:t>
      </w:r>
      <w:r w:rsidR="00F41E92" w:rsidRPr="004C2285">
        <w:rPr>
          <w:rFonts w:asciiTheme="minorHAnsi" w:hAnsiTheme="minorHAnsi" w:cstheme="minorHAnsi"/>
        </w:rPr>
        <w:t>unsuccessful convictions</w:t>
      </w:r>
      <w:r w:rsidR="00EC241A" w:rsidRPr="004C2285">
        <w:rPr>
          <w:rFonts w:asciiTheme="minorHAnsi" w:hAnsiTheme="minorHAnsi" w:cstheme="minorHAnsi"/>
        </w:rPr>
        <w:t xml:space="preserve"> </w:t>
      </w:r>
      <w:r w:rsidR="00F41E92" w:rsidRPr="004C2285">
        <w:rPr>
          <w:rFonts w:asciiTheme="minorHAnsi" w:hAnsiTheme="minorHAnsi" w:cstheme="minorHAnsi"/>
        </w:rPr>
        <w:t xml:space="preserve">numbers are </w:t>
      </w:r>
      <w:r w:rsidR="00EB6952" w:rsidRPr="004C2285">
        <w:rPr>
          <w:rFonts w:asciiTheme="minorHAnsi" w:hAnsiTheme="minorHAnsi" w:cstheme="minorHAnsi"/>
        </w:rPr>
        <w:t>much</w:t>
      </w:r>
      <w:r w:rsidR="00F41E92" w:rsidRPr="004C2285">
        <w:rPr>
          <w:rFonts w:asciiTheme="minorHAnsi" w:hAnsiTheme="minorHAnsi" w:cstheme="minorHAnsi"/>
        </w:rPr>
        <w:t xml:space="preserve"> smaller than convictions it also follows a downward trend</w:t>
      </w:r>
      <w:r w:rsidR="00EB6952" w:rsidRPr="004C2285">
        <w:rPr>
          <w:rFonts w:asciiTheme="minorHAnsi" w:hAnsiTheme="minorHAnsi" w:cstheme="minorHAnsi"/>
        </w:rPr>
        <w:t>.</w:t>
      </w:r>
      <w:r w:rsidR="0044340A" w:rsidRPr="004C2285">
        <w:rPr>
          <w:rFonts w:asciiTheme="minorHAnsi" w:hAnsiTheme="minorHAnsi" w:cstheme="minorHAnsi"/>
        </w:rPr>
        <w:t xml:space="preserve"> </w:t>
      </w:r>
    </w:p>
    <w:p w14:paraId="0FD06D5D" w14:textId="4A004999" w:rsidR="003F3E5E" w:rsidRPr="004C2285" w:rsidRDefault="003F3E5E" w:rsidP="004300CC">
      <w:pPr>
        <w:rPr>
          <w:rFonts w:asciiTheme="minorHAnsi" w:hAnsiTheme="minorHAnsi" w:cstheme="minorHAnsi"/>
        </w:rPr>
      </w:pPr>
    </w:p>
    <w:p w14:paraId="081450FF" w14:textId="2B6D115C" w:rsidR="003F3E5E" w:rsidRPr="004C2285" w:rsidRDefault="003F3E5E" w:rsidP="004300CC">
      <w:pPr>
        <w:rPr>
          <w:rFonts w:asciiTheme="minorHAnsi" w:hAnsiTheme="minorHAnsi" w:cstheme="minorHAnsi"/>
        </w:rPr>
      </w:pPr>
    </w:p>
    <w:p w14:paraId="24DA1D94" w14:textId="6CAFC0FD" w:rsidR="00585FA2" w:rsidRPr="004C2285" w:rsidRDefault="00160D99">
      <w:pPr>
        <w:rPr>
          <w:rFonts w:asciiTheme="minorHAnsi" w:hAnsiTheme="minorHAnsi" w:cstheme="minorHAnsi"/>
        </w:rPr>
      </w:pPr>
      <w:r w:rsidRPr="004C2285">
        <w:rPr>
          <w:rFonts w:asciiTheme="minorHAnsi" w:hAnsiTheme="minorHAnsi" w:cstheme="minorHAnsi"/>
          <w:noProof/>
        </w:rPr>
        <w:lastRenderedPageBreak/>
        <w:drawing>
          <wp:inline distT="0" distB="0" distL="0" distR="0" wp14:anchorId="2D8BA23F" wp14:editId="0A635D90">
            <wp:extent cx="3263900" cy="2604990"/>
            <wp:effectExtent l="0" t="0" r="0" b="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4"/>
                    <a:stretch>
                      <a:fillRect/>
                    </a:stretch>
                  </pic:blipFill>
                  <pic:spPr>
                    <a:xfrm>
                      <a:off x="0" y="0"/>
                      <a:ext cx="3325977" cy="2654535"/>
                    </a:xfrm>
                    <a:prstGeom prst="rect">
                      <a:avLst/>
                    </a:prstGeom>
                  </pic:spPr>
                </pic:pic>
              </a:graphicData>
            </a:graphic>
          </wp:inline>
        </w:drawing>
      </w:r>
    </w:p>
    <w:p w14:paraId="3D4F1121" w14:textId="291C5942" w:rsidR="00E650D7" w:rsidRDefault="00A6405F">
      <w:pPr>
        <w:rPr>
          <w:rFonts w:asciiTheme="minorHAnsi" w:hAnsiTheme="minorHAnsi" w:cstheme="minorHAnsi"/>
        </w:rPr>
      </w:pPr>
      <w:r w:rsidRPr="004C2285">
        <w:rPr>
          <w:rFonts w:asciiTheme="minorHAnsi" w:hAnsiTheme="minorHAnsi" w:cstheme="minorHAnsi"/>
          <w:lang w:val="en-GB"/>
        </w:rPr>
        <w:t xml:space="preserve">Figure </w:t>
      </w:r>
      <w:r w:rsidR="00EC241A"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3</w:t>
      </w:r>
      <w:r w:rsidRPr="004C2285">
        <w:rPr>
          <w:rFonts w:asciiTheme="minorHAnsi" w:hAnsiTheme="minorHAnsi" w:cstheme="minorHAnsi"/>
        </w:rPr>
        <w:t xml:space="preserve"> </w:t>
      </w:r>
      <w:r w:rsidR="00160D99" w:rsidRPr="004C2285">
        <w:rPr>
          <w:rFonts w:asciiTheme="minorHAnsi" w:hAnsiTheme="minorHAnsi" w:cstheme="minorHAnsi"/>
        </w:rPr>
        <w:t xml:space="preserve">National </w:t>
      </w:r>
      <w:r w:rsidR="00EC241A" w:rsidRPr="004C2285">
        <w:rPr>
          <w:rFonts w:asciiTheme="minorHAnsi" w:hAnsiTheme="minorHAnsi" w:cstheme="minorHAnsi"/>
        </w:rPr>
        <w:t xml:space="preserve">number of </w:t>
      </w:r>
      <w:r w:rsidR="00160D99" w:rsidRPr="004C2285">
        <w:rPr>
          <w:rFonts w:asciiTheme="minorHAnsi" w:hAnsiTheme="minorHAnsi" w:cstheme="minorHAnsi"/>
        </w:rPr>
        <w:t>theft and handling</w:t>
      </w:r>
      <w:r w:rsidR="00EC241A" w:rsidRPr="004C2285">
        <w:rPr>
          <w:rFonts w:asciiTheme="minorHAnsi" w:hAnsiTheme="minorHAnsi" w:cstheme="minorHAnsi"/>
        </w:rPr>
        <w:t xml:space="preserve"> court cases</w:t>
      </w:r>
      <w:r w:rsidRPr="004C2285">
        <w:rPr>
          <w:rFonts w:asciiTheme="minorHAnsi" w:hAnsiTheme="minorHAnsi" w:cstheme="minorHAnsi"/>
        </w:rPr>
        <w:t xml:space="preserve"> from July 2015 to March 2018</w:t>
      </w:r>
    </w:p>
    <w:p w14:paraId="3F991211" w14:textId="77777777" w:rsidR="004A53AF" w:rsidRPr="004C2285" w:rsidRDefault="004A53AF">
      <w:pPr>
        <w:rPr>
          <w:rFonts w:asciiTheme="minorHAnsi" w:hAnsiTheme="minorHAnsi" w:cstheme="minorHAnsi"/>
        </w:rPr>
      </w:pPr>
    </w:p>
    <w:p w14:paraId="55C12FFF" w14:textId="0AD101B7" w:rsidR="00621B10" w:rsidRPr="004C2285" w:rsidRDefault="00621B10">
      <w:pPr>
        <w:rPr>
          <w:rFonts w:asciiTheme="minorHAnsi" w:hAnsiTheme="minorHAnsi" w:cstheme="minorHAnsi"/>
          <w:lang w:val="en-US"/>
        </w:rPr>
      </w:pPr>
      <w:r w:rsidRPr="004C2285">
        <w:rPr>
          <w:rFonts w:asciiTheme="minorHAnsi" w:hAnsiTheme="minorHAnsi" w:cstheme="minorHAnsi"/>
          <w:lang w:val="en-GB"/>
        </w:rPr>
        <w:t xml:space="preserve">Figure </w:t>
      </w:r>
      <w:r w:rsidRPr="004C2285">
        <w:rPr>
          <w:rFonts w:asciiTheme="minorHAnsi" w:hAnsiTheme="minorHAnsi" w:cstheme="minorHAnsi"/>
        </w:rPr>
        <w:t>4.</w:t>
      </w:r>
      <w:r w:rsidR="00DA08BA">
        <w:rPr>
          <w:rFonts w:asciiTheme="minorHAnsi" w:hAnsiTheme="minorHAnsi" w:cstheme="minorHAnsi"/>
          <w:lang w:val="en-US"/>
        </w:rPr>
        <w:t>4</w:t>
      </w:r>
      <w:r w:rsidRPr="004C2285">
        <w:rPr>
          <w:rFonts w:asciiTheme="minorHAnsi" w:hAnsiTheme="minorHAnsi" w:cstheme="minorHAnsi"/>
          <w:lang w:val="en-GB"/>
        </w:rPr>
        <w:t xml:space="preserve"> shows that the national </w:t>
      </w:r>
      <w:r w:rsidRPr="004C2285">
        <w:rPr>
          <w:rFonts w:asciiTheme="minorHAnsi" w:hAnsiTheme="minorHAnsi" w:cstheme="minorHAnsi"/>
        </w:rPr>
        <w:t xml:space="preserve">data for </w:t>
      </w:r>
      <w:r w:rsidRPr="004C2285">
        <w:rPr>
          <w:rFonts w:asciiTheme="minorHAnsi" w:hAnsiTheme="minorHAnsi" w:cstheme="minorHAnsi"/>
          <w:lang w:val="en-US"/>
        </w:rPr>
        <w:t>burglary</w:t>
      </w:r>
      <w:r w:rsidRPr="004C2285">
        <w:rPr>
          <w:rFonts w:asciiTheme="minorHAnsi" w:hAnsiTheme="minorHAnsi" w:cstheme="minorHAnsi"/>
        </w:rPr>
        <w:t xml:space="preserve"> outcomes are following a downward trend</w:t>
      </w:r>
      <w:r w:rsidRPr="004C2285">
        <w:rPr>
          <w:rFonts w:asciiTheme="minorHAnsi" w:hAnsiTheme="minorHAnsi" w:cstheme="minorHAnsi"/>
          <w:lang w:val="en-US"/>
        </w:rPr>
        <w:t xml:space="preserve"> with slight variations</w:t>
      </w:r>
      <w:r w:rsidRPr="004C2285">
        <w:rPr>
          <w:rFonts w:asciiTheme="minorHAnsi" w:hAnsiTheme="minorHAnsi" w:cstheme="minorHAnsi"/>
        </w:rPr>
        <w:t>.</w:t>
      </w:r>
      <w:r w:rsidRPr="004C2285">
        <w:rPr>
          <w:rFonts w:asciiTheme="minorHAnsi" w:hAnsiTheme="minorHAnsi" w:cstheme="minorHAnsi"/>
          <w:lang w:val="en-US"/>
        </w:rPr>
        <w:t xml:space="preserve"> Unsuccessful convictions are also following a downward trend over the period.</w:t>
      </w:r>
      <w:r w:rsidR="004A53AF">
        <w:rPr>
          <w:rFonts w:asciiTheme="minorHAnsi" w:hAnsiTheme="minorHAnsi" w:cstheme="minorHAnsi"/>
          <w:lang w:val="en-US"/>
        </w:rPr>
        <w:t xml:space="preserve"> Minimum number of both convictions and unsuccessful conviction is reported in December 2017 which is towards the end of the period under analysis. Maximum number of burglary convictions are reported in October 2015 with over 1500 cases.</w:t>
      </w:r>
    </w:p>
    <w:p w14:paraId="717B3F27" w14:textId="6AE69D51" w:rsidR="00FF7166" w:rsidRPr="004C2285" w:rsidRDefault="00AD453E">
      <w:pPr>
        <w:rPr>
          <w:rFonts w:asciiTheme="minorHAnsi" w:hAnsiTheme="minorHAnsi" w:cstheme="minorHAnsi"/>
        </w:rPr>
      </w:pPr>
      <w:r w:rsidRPr="00AD453E">
        <w:rPr>
          <w:rFonts w:asciiTheme="minorHAnsi" w:hAnsiTheme="minorHAnsi" w:cstheme="minorHAnsi"/>
          <w:noProof/>
        </w:rPr>
        <w:drawing>
          <wp:inline distT="0" distB="0" distL="0" distR="0" wp14:anchorId="2C2E2E81" wp14:editId="6E805602">
            <wp:extent cx="3309729" cy="2529068"/>
            <wp:effectExtent l="0" t="0" r="5080" b="0"/>
            <wp:docPr id="141" name="Picture 14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bar chart, histogram&#10;&#10;Description automatically generated"/>
                    <pic:cNvPicPr/>
                  </pic:nvPicPr>
                  <pic:blipFill>
                    <a:blip r:embed="rId15"/>
                    <a:stretch>
                      <a:fillRect/>
                    </a:stretch>
                  </pic:blipFill>
                  <pic:spPr>
                    <a:xfrm>
                      <a:off x="0" y="0"/>
                      <a:ext cx="3425390" cy="2617448"/>
                    </a:xfrm>
                    <a:prstGeom prst="rect">
                      <a:avLst/>
                    </a:prstGeom>
                  </pic:spPr>
                </pic:pic>
              </a:graphicData>
            </a:graphic>
          </wp:inline>
        </w:drawing>
      </w:r>
    </w:p>
    <w:p w14:paraId="086A5A1F" w14:textId="6580DD91" w:rsidR="00621B10" w:rsidRPr="004C2285" w:rsidRDefault="00621B10" w:rsidP="00621B10">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4</w:t>
      </w:r>
      <w:r w:rsidRPr="004C2285">
        <w:rPr>
          <w:rFonts w:asciiTheme="minorHAnsi" w:hAnsiTheme="minorHAnsi" w:cstheme="minorHAnsi"/>
        </w:rPr>
        <w:t xml:space="preserve"> National number of </w:t>
      </w:r>
      <w:r w:rsidRPr="004C2285">
        <w:rPr>
          <w:rFonts w:asciiTheme="minorHAnsi" w:hAnsiTheme="minorHAnsi" w:cstheme="minorHAnsi"/>
          <w:lang w:val="en-US"/>
        </w:rPr>
        <w:t xml:space="preserve">burglary </w:t>
      </w:r>
      <w:r w:rsidRPr="004C2285">
        <w:rPr>
          <w:rFonts w:asciiTheme="minorHAnsi" w:hAnsiTheme="minorHAnsi" w:cstheme="minorHAnsi"/>
        </w:rPr>
        <w:t>court cases from July 2015 to March 2018</w:t>
      </w:r>
    </w:p>
    <w:p w14:paraId="1B57DC79" w14:textId="77777777" w:rsidR="00621B10" w:rsidRPr="004C2285" w:rsidRDefault="00621B10">
      <w:pPr>
        <w:rPr>
          <w:rFonts w:asciiTheme="minorHAnsi" w:hAnsiTheme="minorHAnsi" w:cstheme="minorHAnsi"/>
        </w:rPr>
      </w:pPr>
    </w:p>
    <w:p w14:paraId="1904941A" w14:textId="682E70F2" w:rsidR="000A6B6C" w:rsidRDefault="00812E04">
      <w:pPr>
        <w:rPr>
          <w:rFonts w:asciiTheme="minorHAnsi" w:hAnsiTheme="minorHAnsi" w:cstheme="minorHAnsi"/>
          <w:lang w:val="en-US"/>
        </w:rPr>
      </w:pPr>
      <w:r w:rsidRPr="004C2285">
        <w:rPr>
          <w:rFonts w:asciiTheme="minorHAnsi" w:hAnsiTheme="minorHAnsi" w:cstheme="minorHAnsi"/>
          <w:lang w:val="en-US"/>
        </w:rPr>
        <w:t xml:space="preserve">Total </w:t>
      </w:r>
      <w:r w:rsidR="004A53AF">
        <w:rPr>
          <w:rFonts w:asciiTheme="minorHAnsi" w:hAnsiTheme="minorHAnsi" w:cstheme="minorHAnsi"/>
          <w:lang w:val="en-US"/>
        </w:rPr>
        <w:t xml:space="preserve">national </w:t>
      </w:r>
      <w:r w:rsidRPr="004C2285">
        <w:rPr>
          <w:rFonts w:asciiTheme="minorHAnsi" w:hAnsiTheme="minorHAnsi" w:cstheme="minorHAnsi"/>
          <w:lang w:val="en-US"/>
        </w:rPr>
        <w:t>r</w:t>
      </w:r>
      <w:r w:rsidR="000A6B6C" w:rsidRPr="004C2285">
        <w:rPr>
          <w:rFonts w:asciiTheme="minorHAnsi" w:hAnsiTheme="minorHAnsi" w:cstheme="minorHAnsi"/>
          <w:lang w:val="en-US"/>
        </w:rPr>
        <w:t>obbery cases finalized have highe</w:t>
      </w:r>
      <w:r w:rsidR="00F56309" w:rsidRPr="004C2285">
        <w:rPr>
          <w:rFonts w:asciiTheme="minorHAnsi" w:hAnsiTheme="minorHAnsi" w:cstheme="minorHAnsi"/>
          <w:lang w:val="en-US"/>
        </w:rPr>
        <w:t>st</w:t>
      </w:r>
      <w:r w:rsidR="000A6B6C" w:rsidRPr="004C2285">
        <w:rPr>
          <w:rFonts w:asciiTheme="minorHAnsi" w:hAnsiTheme="minorHAnsi" w:cstheme="minorHAnsi"/>
          <w:lang w:val="en-US"/>
        </w:rPr>
        <w:t xml:space="preserve"> values </w:t>
      </w:r>
      <w:r w:rsidR="004C2285" w:rsidRPr="004C2285">
        <w:rPr>
          <w:rFonts w:asciiTheme="minorHAnsi" w:hAnsiTheme="minorHAnsi" w:cstheme="minorHAnsi"/>
          <w:lang w:val="en-US"/>
        </w:rPr>
        <w:t xml:space="preserve">which are around 600, </w:t>
      </w:r>
      <w:r w:rsidR="000A6B6C" w:rsidRPr="004C2285">
        <w:rPr>
          <w:rFonts w:asciiTheme="minorHAnsi" w:hAnsiTheme="minorHAnsi" w:cstheme="minorHAnsi"/>
          <w:lang w:val="en-US"/>
        </w:rPr>
        <w:t>at the beginning of the period</w:t>
      </w:r>
      <w:r w:rsidRPr="004C2285">
        <w:rPr>
          <w:rFonts w:asciiTheme="minorHAnsi" w:hAnsiTheme="minorHAnsi" w:cstheme="minorHAnsi"/>
          <w:lang w:val="en-US"/>
        </w:rPr>
        <w:t xml:space="preserve"> in July 2015 and September 2015. Then </w:t>
      </w:r>
      <w:r w:rsidR="00F56309" w:rsidRPr="004C2285">
        <w:rPr>
          <w:rFonts w:asciiTheme="minorHAnsi" w:hAnsiTheme="minorHAnsi" w:cstheme="minorHAnsi"/>
          <w:lang w:val="en-US"/>
        </w:rPr>
        <w:t xml:space="preserve">the values </w:t>
      </w:r>
      <w:r w:rsidRPr="004C2285">
        <w:rPr>
          <w:rFonts w:asciiTheme="minorHAnsi" w:hAnsiTheme="minorHAnsi" w:cstheme="minorHAnsi"/>
          <w:lang w:val="en-US"/>
        </w:rPr>
        <w:t xml:space="preserve">slowly decreased </w:t>
      </w:r>
      <w:r w:rsidR="00484B97" w:rsidRPr="004C2285">
        <w:rPr>
          <w:rFonts w:asciiTheme="minorHAnsi" w:hAnsiTheme="minorHAnsi" w:cstheme="minorHAnsi"/>
          <w:lang w:val="en-US"/>
        </w:rPr>
        <w:t xml:space="preserve">with fluctuations </w:t>
      </w:r>
      <w:r w:rsidRPr="004C2285">
        <w:rPr>
          <w:rFonts w:asciiTheme="minorHAnsi" w:hAnsiTheme="minorHAnsi" w:cstheme="minorHAnsi"/>
          <w:lang w:val="en-US"/>
        </w:rPr>
        <w:t xml:space="preserve">to </w:t>
      </w:r>
      <w:r w:rsidR="00484B97" w:rsidRPr="004C2285">
        <w:rPr>
          <w:rFonts w:asciiTheme="minorHAnsi" w:hAnsiTheme="minorHAnsi" w:cstheme="minorHAnsi"/>
          <w:lang w:val="en-US"/>
        </w:rPr>
        <w:t>375</w:t>
      </w:r>
      <w:r w:rsidR="00F56309" w:rsidRPr="004C2285">
        <w:rPr>
          <w:rFonts w:asciiTheme="minorHAnsi" w:hAnsiTheme="minorHAnsi" w:cstheme="minorHAnsi"/>
          <w:lang w:val="en-US"/>
        </w:rPr>
        <w:t xml:space="preserve"> </w:t>
      </w:r>
      <w:r w:rsidRPr="004C2285">
        <w:rPr>
          <w:rFonts w:asciiTheme="minorHAnsi" w:hAnsiTheme="minorHAnsi" w:cstheme="minorHAnsi"/>
          <w:lang w:val="en-US"/>
        </w:rPr>
        <w:t>in December 2016. The</w:t>
      </w:r>
      <w:r w:rsidR="00F56309" w:rsidRPr="004C2285">
        <w:rPr>
          <w:rFonts w:asciiTheme="minorHAnsi" w:hAnsiTheme="minorHAnsi" w:cstheme="minorHAnsi"/>
          <w:lang w:val="en-US"/>
        </w:rPr>
        <w:t>n</w:t>
      </w:r>
      <w:r w:rsidRPr="004C2285">
        <w:rPr>
          <w:rFonts w:asciiTheme="minorHAnsi" w:hAnsiTheme="minorHAnsi" w:cstheme="minorHAnsi"/>
          <w:lang w:val="en-US"/>
        </w:rPr>
        <w:t xml:space="preserve"> shows a slight increase</w:t>
      </w:r>
      <w:r w:rsidR="00484B97" w:rsidRPr="004C2285">
        <w:rPr>
          <w:rFonts w:asciiTheme="minorHAnsi" w:hAnsiTheme="minorHAnsi" w:cstheme="minorHAnsi"/>
          <w:lang w:val="en-US"/>
        </w:rPr>
        <w:t xml:space="preserve"> until March 2017 then decreased again and reach its lowest value</w:t>
      </w:r>
      <w:r w:rsidR="004C2285" w:rsidRPr="004C2285">
        <w:rPr>
          <w:rFonts w:asciiTheme="minorHAnsi" w:hAnsiTheme="minorHAnsi" w:cstheme="minorHAnsi"/>
          <w:lang w:val="en-US"/>
        </w:rPr>
        <w:t xml:space="preserve"> 373 in December 2017</w:t>
      </w:r>
      <w:r w:rsidR="00F56309" w:rsidRPr="004C2285">
        <w:rPr>
          <w:rFonts w:asciiTheme="minorHAnsi" w:hAnsiTheme="minorHAnsi" w:cstheme="minorHAnsi"/>
          <w:lang w:val="en-US"/>
        </w:rPr>
        <w:t>.</w:t>
      </w:r>
      <w:r w:rsidRPr="004C2285">
        <w:rPr>
          <w:rFonts w:asciiTheme="minorHAnsi" w:hAnsiTheme="minorHAnsi" w:cstheme="minorHAnsi"/>
          <w:lang w:val="en-US"/>
        </w:rPr>
        <w:t xml:space="preserve"> </w:t>
      </w:r>
      <w:r w:rsidR="00F56309" w:rsidRPr="004C2285">
        <w:rPr>
          <w:rFonts w:asciiTheme="minorHAnsi" w:hAnsiTheme="minorHAnsi" w:cstheme="minorHAnsi"/>
          <w:lang w:val="en-US"/>
        </w:rPr>
        <w:t>Overall, the values decrease over the period with fluctuations</w:t>
      </w:r>
      <w:r w:rsidR="004C2285" w:rsidRPr="004C2285">
        <w:rPr>
          <w:rFonts w:asciiTheme="minorHAnsi" w:hAnsiTheme="minorHAnsi" w:cstheme="minorHAnsi"/>
          <w:lang w:val="en-US"/>
        </w:rPr>
        <w:t xml:space="preserve">. </w:t>
      </w:r>
      <w:r w:rsidR="004C2285">
        <w:rPr>
          <w:rFonts w:asciiTheme="minorHAnsi" w:hAnsiTheme="minorHAnsi" w:cstheme="minorHAnsi"/>
          <w:lang w:val="en-US"/>
        </w:rPr>
        <w:t xml:space="preserve">Robbery convictions follows the same pattern as total court outcomes. However, the unsuccessful cases are mostly stays </w:t>
      </w:r>
      <w:r w:rsidR="004A53AF">
        <w:rPr>
          <w:rFonts w:asciiTheme="minorHAnsi" w:hAnsiTheme="minorHAnsi" w:cstheme="minorHAnsi"/>
          <w:lang w:val="en-US"/>
        </w:rPr>
        <w:t>between 75 and 100.</w:t>
      </w:r>
      <w:r w:rsidR="004C2285">
        <w:rPr>
          <w:rFonts w:asciiTheme="minorHAnsi" w:hAnsiTheme="minorHAnsi" w:cstheme="minorHAnsi"/>
          <w:lang w:val="en-US"/>
        </w:rPr>
        <w:t xml:space="preserve"> </w:t>
      </w:r>
      <w:r w:rsidR="004A53AF">
        <w:rPr>
          <w:rFonts w:asciiTheme="minorHAnsi" w:hAnsiTheme="minorHAnsi" w:cstheme="minorHAnsi"/>
          <w:lang w:val="en-US"/>
        </w:rPr>
        <w:t xml:space="preserve">Relatively </w:t>
      </w:r>
      <w:r w:rsidR="004A53AF">
        <w:rPr>
          <w:rFonts w:asciiTheme="minorHAnsi" w:hAnsiTheme="minorHAnsi" w:cstheme="minorHAnsi"/>
          <w:lang w:val="en-US"/>
        </w:rPr>
        <w:lastRenderedPageBreak/>
        <w:t>h</w:t>
      </w:r>
      <w:r w:rsidR="004C2285">
        <w:rPr>
          <w:rFonts w:asciiTheme="minorHAnsi" w:hAnsiTheme="minorHAnsi" w:cstheme="minorHAnsi"/>
          <w:lang w:val="en-US"/>
        </w:rPr>
        <w:t>igher</w:t>
      </w:r>
      <w:r w:rsidR="004A53AF">
        <w:rPr>
          <w:rFonts w:asciiTheme="minorHAnsi" w:hAnsiTheme="minorHAnsi" w:cstheme="minorHAnsi"/>
          <w:lang w:val="en-US"/>
        </w:rPr>
        <w:t xml:space="preserve"> </w:t>
      </w:r>
      <w:r w:rsidR="004C2285">
        <w:rPr>
          <w:rFonts w:asciiTheme="minorHAnsi" w:hAnsiTheme="minorHAnsi" w:cstheme="minorHAnsi"/>
          <w:lang w:val="en-US"/>
        </w:rPr>
        <w:t xml:space="preserve">values </w:t>
      </w:r>
      <w:r w:rsidR="004A53AF">
        <w:rPr>
          <w:rFonts w:asciiTheme="minorHAnsi" w:hAnsiTheme="minorHAnsi" w:cstheme="minorHAnsi"/>
          <w:lang w:val="en-US"/>
        </w:rPr>
        <w:t xml:space="preserve">are observed </w:t>
      </w:r>
      <w:r w:rsidR="004C2285">
        <w:rPr>
          <w:rFonts w:asciiTheme="minorHAnsi" w:hAnsiTheme="minorHAnsi" w:cstheme="minorHAnsi"/>
          <w:lang w:val="en-US"/>
        </w:rPr>
        <w:t>at the beginning of the period</w:t>
      </w:r>
      <w:r w:rsidR="004A53AF">
        <w:rPr>
          <w:rFonts w:asciiTheme="minorHAnsi" w:hAnsiTheme="minorHAnsi" w:cstheme="minorHAnsi"/>
          <w:lang w:val="en-US"/>
        </w:rPr>
        <w:t xml:space="preserve"> in July and September 2015 and January 2017, exceeding 125 cases</w:t>
      </w:r>
      <w:r w:rsidR="004C2285">
        <w:rPr>
          <w:rFonts w:asciiTheme="minorHAnsi" w:hAnsiTheme="minorHAnsi" w:cstheme="minorHAnsi"/>
          <w:lang w:val="en-US"/>
        </w:rPr>
        <w:t>.</w:t>
      </w:r>
    </w:p>
    <w:p w14:paraId="0274B462" w14:textId="77777777" w:rsidR="004A53AF" w:rsidRPr="004A53AF" w:rsidRDefault="004A53AF">
      <w:pPr>
        <w:rPr>
          <w:rFonts w:asciiTheme="minorHAnsi" w:hAnsiTheme="minorHAnsi" w:cstheme="minorHAnsi"/>
          <w:lang w:val="en-US"/>
        </w:rPr>
      </w:pPr>
    </w:p>
    <w:p w14:paraId="3465A41E" w14:textId="35894E43" w:rsidR="000A6B6C" w:rsidRPr="004C2285" w:rsidRDefault="000A6B6C">
      <w:pPr>
        <w:rPr>
          <w:rFonts w:asciiTheme="minorHAnsi" w:hAnsiTheme="minorHAnsi" w:cstheme="minorHAnsi"/>
        </w:rPr>
      </w:pPr>
      <w:r w:rsidRPr="004C2285">
        <w:rPr>
          <w:rFonts w:asciiTheme="minorHAnsi" w:hAnsiTheme="minorHAnsi" w:cstheme="minorHAnsi"/>
          <w:noProof/>
        </w:rPr>
        <w:drawing>
          <wp:inline distT="0" distB="0" distL="0" distR="0" wp14:anchorId="11BEFC9F" wp14:editId="38EDF06A">
            <wp:extent cx="3252393" cy="2835797"/>
            <wp:effectExtent l="0" t="0" r="0" b="0"/>
            <wp:docPr id="136" name="Picture 1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bar chart&#10;&#10;Description automatically generated"/>
                    <pic:cNvPicPr/>
                  </pic:nvPicPr>
                  <pic:blipFill>
                    <a:blip r:embed="rId16"/>
                    <a:stretch>
                      <a:fillRect/>
                    </a:stretch>
                  </pic:blipFill>
                  <pic:spPr>
                    <a:xfrm>
                      <a:off x="0" y="0"/>
                      <a:ext cx="3318671" cy="2893586"/>
                    </a:xfrm>
                    <a:prstGeom prst="rect">
                      <a:avLst/>
                    </a:prstGeom>
                  </pic:spPr>
                </pic:pic>
              </a:graphicData>
            </a:graphic>
          </wp:inline>
        </w:drawing>
      </w:r>
    </w:p>
    <w:p w14:paraId="526D182C" w14:textId="5326C9CB" w:rsidR="000A6B6C" w:rsidRPr="004C2285" w:rsidRDefault="000A6B6C" w:rsidP="000A6B6C">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5</w:t>
      </w:r>
      <w:r w:rsidRPr="004C2285">
        <w:rPr>
          <w:rFonts w:asciiTheme="minorHAnsi" w:hAnsiTheme="minorHAnsi" w:cstheme="minorHAnsi"/>
        </w:rPr>
        <w:t xml:space="preserve"> National number of </w:t>
      </w:r>
      <w:r w:rsidRPr="004C2285">
        <w:rPr>
          <w:rFonts w:asciiTheme="minorHAnsi" w:hAnsiTheme="minorHAnsi" w:cstheme="minorHAnsi"/>
          <w:lang w:val="en-US"/>
        </w:rPr>
        <w:t xml:space="preserve">robbery </w:t>
      </w:r>
      <w:r w:rsidRPr="004C2285">
        <w:rPr>
          <w:rFonts w:asciiTheme="minorHAnsi" w:hAnsiTheme="minorHAnsi" w:cstheme="minorHAnsi"/>
        </w:rPr>
        <w:t>court cases from July 2015 to March 2018</w:t>
      </w:r>
    </w:p>
    <w:p w14:paraId="186F4636" w14:textId="77777777" w:rsidR="000A6B6C" w:rsidRPr="004C2285" w:rsidRDefault="000A6B6C" w:rsidP="000A6B6C">
      <w:pPr>
        <w:rPr>
          <w:rFonts w:asciiTheme="minorHAnsi" w:hAnsiTheme="minorHAnsi" w:cstheme="minorHAnsi"/>
        </w:rPr>
      </w:pPr>
    </w:p>
    <w:p w14:paraId="3230AAB2" w14:textId="50357535" w:rsidR="004A53AF" w:rsidRDefault="000A6B6C" w:rsidP="000A6B6C">
      <w:pPr>
        <w:rPr>
          <w:rFonts w:asciiTheme="minorHAnsi" w:hAnsiTheme="minorHAnsi" w:cstheme="minorHAnsi"/>
        </w:rPr>
      </w:pPr>
      <w:r w:rsidRPr="004C2285">
        <w:rPr>
          <w:rFonts w:asciiTheme="minorHAnsi" w:hAnsiTheme="minorHAnsi" w:cstheme="minorHAnsi"/>
        </w:rPr>
        <w:t>Total numbers of</w:t>
      </w:r>
      <w:r w:rsidR="004A53AF">
        <w:rPr>
          <w:rFonts w:asciiTheme="minorHAnsi" w:hAnsiTheme="minorHAnsi" w:cstheme="minorHAnsi"/>
          <w:lang w:val="en-US"/>
        </w:rPr>
        <w:t xml:space="preserve"> </w:t>
      </w:r>
      <w:r w:rsidR="004A53AF" w:rsidRPr="004C2285">
        <w:rPr>
          <w:rFonts w:asciiTheme="minorHAnsi" w:hAnsiTheme="minorHAnsi" w:cstheme="minorHAnsi"/>
        </w:rPr>
        <w:t>case</w:t>
      </w:r>
      <w:r w:rsidR="004A53AF">
        <w:rPr>
          <w:rFonts w:asciiTheme="minorHAnsi" w:hAnsiTheme="minorHAnsi" w:cstheme="minorHAnsi"/>
          <w:lang w:val="en-US"/>
        </w:rPr>
        <w:t xml:space="preserve"> in</w:t>
      </w:r>
      <w:r w:rsidRPr="004C2285">
        <w:rPr>
          <w:rFonts w:asciiTheme="minorHAnsi" w:hAnsiTheme="minorHAnsi" w:cstheme="minorHAnsi"/>
        </w:rPr>
        <w:t xml:space="preserve"> robbery, burglary and theft and handling have a positive correlation </w:t>
      </w:r>
      <w:r w:rsidR="004A53AF">
        <w:rPr>
          <w:rFonts w:asciiTheme="minorHAnsi" w:hAnsiTheme="minorHAnsi" w:cstheme="minorHAnsi"/>
          <w:lang w:val="en-US"/>
        </w:rPr>
        <w:t xml:space="preserve">with each other </w:t>
      </w:r>
      <w:r w:rsidRPr="004C2285">
        <w:rPr>
          <w:rFonts w:asciiTheme="minorHAnsi" w:hAnsiTheme="minorHAnsi" w:cstheme="minorHAnsi"/>
        </w:rPr>
        <w:t>as shown in the scatter plot matrix in the Figure 4.</w:t>
      </w:r>
      <w:r w:rsidR="00DA08BA">
        <w:rPr>
          <w:rFonts w:asciiTheme="minorHAnsi" w:hAnsiTheme="minorHAnsi" w:cstheme="minorHAnsi"/>
          <w:lang w:val="en-US"/>
        </w:rPr>
        <w:t>6</w:t>
      </w:r>
      <w:r w:rsidRPr="004C2285">
        <w:rPr>
          <w:rFonts w:asciiTheme="minorHAnsi" w:hAnsiTheme="minorHAnsi" w:cstheme="minorHAnsi"/>
        </w:rPr>
        <w:t xml:space="preserve">. </w:t>
      </w:r>
      <w:r w:rsidR="004A53AF">
        <w:rPr>
          <w:rFonts w:asciiTheme="minorHAnsi" w:hAnsiTheme="minorHAnsi" w:cstheme="minorHAnsi"/>
          <w:lang w:val="en-US"/>
        </w:rPr>
        <w:t xml:space="preserve">Theft and handling and burglary cases seems to have a good linear relationship. </w:t>
      </w:r>
      <w:r w:rsidRPr="004C2285">
        <w:rPr>
          <w:rFonts w:asciiTheme="minorHAnsi" w:hAnsiTheme="minorHAnsi" w:cstheme="minorHAnsi"/>
        </w:rPr>
        <w:t xml:space="preserve">Even though the </w:t>
      </w:r>
      <w:r w:rsidR="004A53AF">
        <w:rPr>
          <w:rFonts w:asciiTheme="minorHAnsi" w:hAnsiTheme="minorHAnsi" w:cstheme="minorHAnsi"/>
          <w:lang w:val="en-US"/>
        </w:rPr>
        <w:t xml:space="preserve">number of </w:t>
      </w:r>
      <w:r w:rsidRPr="004C2285">
        <w:rPr>
          <w:rFonts w:asciiTheme="minorHAnsi" w:hAnsiTheme="minorHAnsi" w:cstheme="minorHAnsi"/>
        </w:rPr>
        <w:t xml:space="preserve">robbery case does not follow a </w:t>
      </w:r>
      <w:r w:rsidR="004A53AF">
        <w:rPr>
          <w:rFonts w:asciiTheme="minorHAnsi" w:hAnsiTheme="minorHAnsi" w:cstheme="minorHAnsi"/>
          <w:lang w:val="en-US"/>
        </w:rPr>
        <w:t xml:space="preserve">clear </w:t>
      </w:r>
      <w:r w:rsidRPr="004C2285">
        <w:rPr>
          <w:rFonts w:asciiTheme="minorHAnsi" w:hAnsiTheme="minorHAnsi" w:cstheme="minorHAnsi"/>
        </w:rPr>
        <w:t xml:space="preserve">linear relationship with theft and handling total cases, it shows a positive relationship. </w:t>
      </w:r>
    </w:p>
    <w:p w14:paraId="02BE070A" w14:textId="77777777" w:rsidR="004A53AF" w:rsidRDefault="004A53AF" w:rsidP="000A6B6C">
      <w:pPr>
        <w:rPr>
          <w:rFonts w:asciiTheme="minorHAnsi" w:hAnsiTheme="minorHAnsi" w:cstheme="minorHAnsi"/>
        </w:rPr>
      </w:pPr>
    </w:p>
    <w:p w14:paraId="7FE5496C" w14:textId="56F2441E" w:rsidR="000A6B6C" w:rsidRPr="004A53AF" w:rsidRDefault="000A6B6C" w:rsidP="000A6B6C">
      <w:pPr>
        <w:rPr>
          <w:rFonts w:asciiTheme="minorHAnsi" w:hAnsiTheme="minorHAnsi" w:cstheme="minorHAnsi"/>
          <w:lang w:val="en-US"/>
        </w:rPr>
      </w:pPr>
      <w:r w:rsidRPr="004C2285">
        <w:rPr>
          <w:rFonts w:asciiTheme="minorHAnsi" w:hAnsiTheme="minorHAnsi" w:cstheme="minorHAnsi"/>
        </w:rPr>
        <w:t>When compared with number of month</w:t>
      </w:r>
      <w:r w:rsidR="004A53AF">
        <w:rPr>
          <w:rFonts w:asciiTheme="minorHAnsi" w:hAnsiTheme="minorHAnsi" w:cstheme="minorHAnsi"/>
          <w:lang w:val="en-US"/>
        </w:rPr>
        <w:t xml:space="preserve"> (representing the time)</w:t>
      </w:r>
      <w:r w:rsidRPr="004C2285">
        <w:rPr>
          <w:rFonts w:asciiTheme="minorHAnsi" w:hAnsiTheme="minorHAnsi" w:cstheme="minorHAnsi"/>
        </w:rPr>
        <w:t>, all three variables shows negative correlation.</w:t>
      </w:r>
      <w:r w:rsidR="004A53AF">
        <w:rPr>
          <w:rFonts w:asciiTheme="minorHAnsi" w:hAnsiTheme="minorHAnsi" w:cstheme="minorHAnsi"/>
          <w:lang w:val="en-US"/>
        </w:rPr>
        <w:t xml:space="preserve"> Here also, theft and handling and burglary court cases have a strong negative correlation with number of month variable, while robbery court cases do not have such a strong relationship with number of month variable</w:t>
      </w:r>
    </w:p>
    <w:p w14:paraId="6F8C37C7" w14:textId="77777777" w:rsidR="000A6B6C" w:rsidRPr="004C2285" w:rsidRDefault="000A6B6C">
      <w:pPr>
        <w:rPr>
          <w:rFonts w:asciiTheme="minorHAnsi" w:hAnsiTheme="minorHAnsi" w:cstheme="minorHAnsi"/>
        </w:rPr>
      </w:pPr>
    </w:p>
    <w:p w14:paraId="6DEF155A" w14:textId="55370937" w:rsidR="00D4014C" w:rsidRPr="004C2285" w:rsidRDefault="00634F03">
      <w:pPr>
        <w:rPr>
          <w:rFonts w:asciiTheme="minorHAnsi" w:hAnsiTheme="minorHAnsi" w:cstheme="minorHAnsi"/>
        </w:rPr>
      </w:pPr>
      <w:r w:rsidRPr="004C2285">
        <w:rPr>
          <w:rFonts w:asciiTheme="minorHAnsi" w:hAnsiTheme="minorHAnsi" w:cstheme="minorHAnsi"/>
          <w:noProof/>
        </w:rPr>
        <w:lastRenderedPageBreak/>
        <w:drawing>
          <wp:inline distT="0" distB="0" distL="0" distR="0" wp14:anchorId="3B6969DC" wp14:editId="31433211">
            <wp:extent cx="3617089" cy="2992238"/>
            <wp:effectExtent l="0" t="0" r="2540" b="5080"/>
            <wp:docPr id="94" name="Picture 9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scatter chart&#10;&#10;Description automatically generated"/>
                    <pic:cNvPicPr/>
                  </pic:nvPicPr>
                  <pic:blipFill>
                    <a:blip r:embed="rId17"/>
                    <a:stretch>
                      <a:fillRect/>
                    </a:stretch>
                  </pic:blipFill>
                  <pic:spPr>
                    <a:xfrm>
                      <a:off x="0" y="0"/>
                      <a:ext cx="3652001" cy="3021119"/>
                    </a:xfrm>
                    <a:prstGeom prst="rect">
                      <a:avLst/>
                    </a:prstGeom>
                  </pic:spPr>
                </pic:pic>
              </a:graphicData>
            </a:graphic>
          </wp:inline>
        </w:drawing>
      </w:r>
    </w:p>
    <w:p w14:paraId="5ED46EC4" w14:textId="1200263F" w:rsidR="00D4014C" w:rsidRPr="004C2285" w:rsidRDefault="00D4014C" w:rsidP="00D4014C">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6</w:t>
      </w:r>
      <w:r w:rsidRPr="004C2285">
        <w:rPr>
          <w:rFonts w:asciiTheme="minorHAnsi" w:hAnsiTheme="minorHAnsi" w:cstheme="minorHAnsi"/>
        </w:rPr>
        <w:t xml:space="preserve"> </w:t>
      </w:r>
      <w:r w:rsidR="000545AC" w:rsidRPr="004C2285">
        <w:rPr>
          <w:rFonts w:asciiTheme="minorHAnsi" w:hAnsiTheme="minorHAnsi" w:cstheme="minorHAnsi"/>
        </w:rPr>
        <w:t>Scatter plot matrix for n</w:t>
      </w:r>
      <w:r w:rsidRPr="004C2285">
        <w:rPr>
          <w:rFonts w:asciiTheme="minorHAnsi" w:hAnsiTheme="minorHAnsi" w:cstheme="minorHAnsi"/>
        </w:rPr>
        <w:t>ational number of theft and handling court cases from July 2015 to March 2018</w:t>
      </w:r>
    </w:p>
    <w:p w14:paraId="0F6385BD" w14:textId="77777777" w:rsidR="00D4014C" w:rsidRPr="004C2285" w:rsidRDefault="00D4014C">
      <w:pPr>
        <w:rPr>
          <w:rFonts w:asciiTheme="minorHAnsi" w:hAnsiTheme="minorHAnsi" w:cstheme="minorHAnsi"/>
          <w:lang w:val="en-GB"/>
        </w:rPr>
      </w:pPr>
    </w:p>
    <w:p w14:paraId="5DA36BCE" w14:textId="740C4F25" w:rsidR="004A53AF" w:rsidRDefault="00D76DCC">
      <w:pPr>
        <w:rPr>
          <w:rFonts w:asciiTheme="minorHAnsi" w:hAnsiTheme="minorHAnsi" w:cstheme="minorHAnsi"/>
        </w:rPr>
      </w:pPr>
      <w:r w:rsidRPr="004C2285">
        <w:rPr>
          <w:rFonts w:asciiTheme="minorHAnsi" w:hAnsiTheme="minorHAnsi" w:cstheme="minorHAnsi"/>
        </w:rPr>
        <w:t xml:space="preserve">Correlation </w:t>
      </w:r>
      <w:r w:rsidR="00EF4DFA" w:rsidRPr="004C2285">
        <w:rPr>
          <w:rFonts w:asciiTheme="minorHAnsi" w:hAnsiTheme="minorHAnsi" w:cstheme="minorHAnsi"/>
        </w:rPr>
        <w:t xml:space="preserve">calculation </w:t>
      </w:r>
      <w:r w:rsidRPr="004C2285">
        <w:rPr>
          <w:rFonts w:asciiTheme="minorHAnsi" w:hAnsiTheme="minorHAnsi" w:cstheme="minorHAnsi"/>
        </w:rPr>
        <w:t xml:space="preserve">of the national number of convictions and unsuccessful cases of burglary, robbery and theft and handling </w:t>
      </w:r>
      <w:r w:rsidR="004A53AF">
        <w:rPr>
          <w:rFonts w:asciiTheme="minorHAnsi" w:hAnsiTheme="minorHAnsi" w:cstheme="minorHAnsi"/>
          <w:lang w:val="en-US"/>
        </w:rPr>
        <w:t xml:space="preserve">with date </w:t>
      </w:r>
      <w:r w:rsidRPr="004C2285">
        <w:rPr>
          <w:rFonts w:asciiTheme="minorHAnsi" w:hAnsiTheme="minorHAnsi" w:cstheme="minorHAnsi"/>
        </w:rPr>
        <w:t xml:space="preserve">was </w:t>
      </w:r>
      <w:r w:rsidR="00EF4DFA" w:rsidRPr="004C2285">
        <w:rPr>
          <w:rFonts w:asciiTheme="minorHAnsi" w:hAnsiTheme="minorHAnsi" w:cstheme="minorHAnsi"/>
        </w:rPr>
        <w:t>done</w:t>
      </w:r>
      <w:r w:rsidRPr="004C2285">
        <w:rPr>
          <w:rFonts w:asciiTheme="minorHAnsi" w:hAnsiTheme="minorHAnsi" w:cstheme="minorHAnsi"/>
        </w:rPr>
        <w:t xml:space="preserve"> using </w:t>
      </w:r>
      <w:r w:rsidR="004A53AF">
        <w:rPr>
          <w:rFonts w:asciiTheme="minorHAnsi" w:hAnsiTheme="minorHAnsi" w:cstheme="minorHAnsi"/>
          <w:lang w:val="en-US"/>
        </w:rPr>
        <w:t>P</w:t>
      </w:r>
      <w:r w:rsidR="004A53AF" w:rsidRPr="004A53AF">
        <w:rPr>
          <w:rFonts w:asciiTheme="minorHAnsi" w:hAnsiTheme="minorHAnsi" w:cstheme="minorHAnsi"/>
        </w:rPr>
        <w:t xml:space="preserve">earson </w:t>
      </w:r>
      <w:r w:rsidR="00FA1931" w:rsidRPr="004C2285">
        <w:rPr>
          <w:rFonts w:asciiTheme="minorHAnsi" w:hAnsiTheme="minorHAnsi" w:cstheme="minorHAnsi"/>
        </w:rPr>
        <w:t>correlation</w:t>
      </w:r>
      <w:r w:rsidR="004A53AF">
        <w:rPr>
          <w:rFonts w:asciiTheme="minorHAnsi" w:hAnsiTheme="minorHAnsi" w:cstheme="minorHAnsi"/>
          <w:lang w:val="en-US"/>
        </w:rPr>
        <w:t xml:space="preserve"> to measure linear </w:t>
      </w:r>
      <w:r w:rsidR="00166AE3">
        <w:rPr>
          <w:rFonts w:asciiTheme="minorHAnsi" w:hAnsiTheme="minorHAnsi" w:cstheme="minorHAnsi"/>
          <w:lang w:val="en-US"/>
        </w:rPr>
        <w:t>relationship</w:t>
      </w:r>
      <w:sdt>
        <w:sdtPr>
          <w:rPr>
            <w:rFonts w:asciiTheme="minorHAnsi" w:hAnsiTheme="minorHAnsi" w:cstheme="minorHAnsi"/>
            <w:lang w:val="en-US"/>
          </w:rPr>
          <w:id w:val="-573427845"/>
          <w:citation/>
        </w:sdtPr>
        <w:sdtEndPr/>
        <w:sdtContent>
          <w:r w:rsidR="004A53AF">
            <w:rPr>
              <w:rFonts w:asciiTheme="minorHAnsi" w:hAnsiTheme="minorHAnsi" w:cstheme="minorHAnsi"/>
              <w:lang w:val="en-US"/>
            </w:rPr>
            <w:fldChar w:fldCharType="begin"/>
          </w:r>
          <w:r w:rsidR="004A53AF">
            <w:rPr>
              <w:rFonts w:asciiTheme="minorHAnsi" w:hAnsiTheme="minorHAnsi" w:cstheme="minorHAnsi"/>
              <w:lang w:val="en-US"/>
            </w:rPr>
            <w:instrText xml:space="preserve"> CITATION Mar15 \l 1033 </w:instrText>
          </w:r>
          <w:r w:rsidR="004A53AF">
            <w:rPr>
              <w:rFonts w:asciiTheme="minorHAnsi" w:hAnsiTheme="minorHAnsi" w:cstheme="minorHAnsi"/>
              <w:lang w:val="en-US"/>
            </w:rPr>
            <w:fldChar w:fldCharType="separate"/>
          </w:r>
          <w:r w:rsidR="00DA7697">
            <w:rPr>
              <w:rFonts w:asciiTheme="minorHAnsi" w:hAnsiTheme="minorHAnsi" w:cstheme="minorHAnsi"/>
              <w:noProof/>
              <w:lang w:val="en-US"/>
            </w:rPr>
            <w:t xml:space="preserve"> </w:t>
          </w:r>
          <w:r w:rsidR="00DA7697" w:rsidRPr="00DA7697">
            <w:rPr>
              <w:rFonts w:asciiTheme="minorHAnsi" w:hAnsiTheme="minorHAnsi" w:cstheme="minorHAnsi"/>
              <w:noProof/>
              <w:lang w:val="en-US"/>
            </w:rPr>
            <w:t>[6]</w:t>
          </w:r>
          <w:r w:rsidR="004A53AF">
            <w:rPr>
              <w:rFonts w:asciiTheme="minorHAnsi" w:hAnsiTheme="minorHAnsi" w:cstheme="minorHAnsi"/>
              <w:lang w:val="en-US"/>
            </w:rPr>
            <w:fldChar w:fldCharType="end"/>
          </w:r>
        </w:sdtContent>
      </w:sdt>
      <w:r w:rsidR="00EF4DFA" w:rsidRPr="004C2285">
        <w:rPr>
          <w:rFonts w:asciiTheme="minorHAnsi" w:hAnsiTheme="minorHAnsi" w:cstheme="minorHAnsi"/>
        </w:rPr>
        <w:t xml:space="preserve">. Burglary case outcomes and </w:t>
      </w:r>
      <w:r w:rsidR="00FA6762" w:rsidRPr="004C2285">
        <w:rPr>
          <w:rFonts w:asciiTheme="minorHAnsi" w:hAnsiTheme="minorHAnsi" w:cstheme="minorHAnsi"/>
        </w:rPr>
        <w:t>t</w:t>
      </w:r>
      <w:r w:rsidR="00EF4DFA" w:rsidRPr="004C2285">
        <w:rPr>
          <w:rFonts w:asciiTheme="minorHAnsi" w:hAnsiTheme="minorHAnsi" w:cstheme="minorHAnsi"/>
        </w:rPr>
        <w:t>heft and handling case outcomes have a strong negative correlation with the date column as shown in Table 4.</w:t>
      </w:r>
      <w:r w:rsidR="00D74ACC">
        <w:rPr>
          <w:rFonts w:asciiTheme="minorHAnsi" w:hAnsiTheme="minorHAnsi" w:cstheme="minorHAnsi"/>
          <w:lang w:val="en-US"/>
        </w:rPr>
        <w:t>2</w:t>
      </w:r>
      <w:r w:rsidR="004A53AF">
        <w:rPr>
          <w:rFonts w:asciiTheme="minorHAnsi" w:hAnsiTheme="minorHAnsi" w:cstheme="minorHAnsi"/>
          <w:lang w:val="en-US"/>
        </w:rPr>
        <w:t xml:space="preserve"> which suggest that both those offence categories have a good linear relationship</w:t>
      </w:r>
      <w:r w:rsidR="00166AE3">
        <w:rPr>
          <w:rFonts w:asciiTheme="minorHAnsi" w:hAnsiTheme="minorHAnsi" w:cstheme="minorHAnsi"/>
          <w:lang w:val="en-US"/>
        </w:rPr>
        <w:t xml:space="preserve"> with time</w:t>
      </w:r>
      <w:r w:rsidR="00EF4DFA" w:rsidRPr="004C2285">
        <w:rPr>
          <w:rFonts w:asciiTheme="minorHAnsi" w:hAnsiTheme="minorHAnsi" w:cstheme="minorHAnsi"/>
        </w:rPr>
        <w:t>.</w:t>
      </w:r>
      <w:r w:rsidR="00FA6762" w:rsidRPr="004C2285">
        <w:rPr>
          <w:rFonts w:asciiTheme="minorHAnsi" w:hAnsiTheme="minorHAnsi" w:cstheme="minorHAnsi"/>
        </w:rPr>
        <w:t xml:space="preserve"> Robbery convictions also have a negative corelation, however, that is not strong as other two type of case outcomes.</w:t>
      </w:r>
    </w:p>
    <w:p w14:paraId="7AA3371E" w14:textId="77777777" w:rsidR="004A53AF" w:rsidRDefault="004A53AF">
      <w:pPr>
        <w:rPr>
          <w:rFonts w:asciiTheme="minorHAnsi" w:hAnsiTheme="minorHAnsi" w:cstheme="minorHAnsi"/>
        </w:rPr>
      </w:pPr>
    </w:p>
    <w:p w14:paraId="494FB0CE" w14:textId="41A5B255" w:rsidR="00E650D7" w:rsidRPr="004C2285" w:rsidRDefault="004A53AF">
      <w:pPr>
        <w:rPr>
          <w:rFonts w:asciiTheme="minorHAnsi" w:hAnsiTheme="minorHAnsi" w:cstheme="minorHAnsi"/>
        </w:rPr>
      </w:pPr>
      <w:r>
        <w:rPr>
          <w:rFonts w:asciiTheme="minorHAnsi" w:hAnsiTheme="minorHAnsi" w:cstheme="minorHAnsi"/>
          <w:lang w:val="en-US"/>
        </w:rPr>
        <w:t xml:space="preserve">There are outliers present in </w:t>
      </w:r>
      <w:r w:rsidRPr="004C2285">
        <w:rPr>
          <w:rFonts w:asciiTheme="minorHAnsi" w:hAnsiTheme="minorHAnsi" w:cstheme="minorHAnsi"/>
        </w:rPr>
        <w:t>Robbery Convictions</w:t>
      </w:r>
      <w:r>
        <w:rPr>
          <w:rFonts w:asciiTheme="minorHAnsi" w:hAnsiTheme="minorHAnsi" w:cstheme="minorHAnsi"/>
          <w:lang w:val="en-US"/>
        </w:rPr>
        <w:t xml:space="preserve">, </w:t>
      </w:r>
      <w:r w:rsidRPr="004C2285">
        <w:rPr>
          <w:rFonts w:asciiTheme="minorHAnsi" w:hAnsiTheme="minorHAnsi" w:cstheme="minorHAnsi"/>
        </w:rPr>
        <w:t xml:space="preserve">Robbery </w:t>
      </w:r>
      <w:r>
        <w:rPr>
          <w:rFonts w:asciiTheme="minorHAnsi" w:hAnsiTheme="minorHAnsi" w:cstheme="minorHAnsi"/>
          <w:lang w:val="en-US"/>
        </w:rPr>
        <w:t>unsuccessful and</w:t>
      </w:r>
      <w:r w:rsidRPr="004A53AF">
        <w:rPr>
          <w:rFonts w:asciiTheme="minorHAnsi" w:hAnsiTheme="minorHAnsi" w:cstheme="minorHAnsi"/>
        </w:rPr>
        <w:t xml:space="preserve"> </w:t>
      </w:r>
      <w:r w:rsidRPr="004C2285">
        <w:rPr>
          <w:rFonts w:asciiTheme="minorHAnsi" w:hAnsiTheme="minorHAnsi" w:cstheme="minorHAnsi"/>
        </w:rPr>
        <w:t>Burglary Convictions</w:t>
      </w:r>
      <w:r>
        <w:rPr>
          <w:rFonts w:asciiTheme="minorHAnsi" w:hAnsiTheme="minorHAnsi" w:cstheme="minorHAnsi"/>
          <w:lang w:val="en-US"/>
        </w:rPr>
        <w:t>. Therefore, Spearman</w:t>
      </w:r>
      <w:r w:rsidRPr="004A53AF">
        <w:rPr>
          <w:rFonts w:asciiTheme="minorHAnsi" w:hAnsiTheme="minorHAnsi" w:cstheme="minorHAnsi"/>
        </w:rPr>
        <w:t xml:space="preserve"> </w:t>
      </w:r>
      <w:r w:rsidR="00AC3779" w:rsidRPr="004C2285">
        <w:rPr>
          <w:rFonts w:asciiTheme="minorHAnsi" w:hAnsiTheme="minorHAnsi" w:cstheme="minorHAnsi"/>
        </w:rPr>
        <w:t xml:space="preserve">Correlation analysis </w:t>
      </w:r>
      <w:r>
        <w:rPr>
          <w:rFonts w:asciiTheme="minorHAnsi" w:hAnsiTheme="minorHAnsi" w:cstheme="minorHAnsi"/>
          <w:lang w:val="en-US"/>
        </w:rPr>
        <w:t>is also carried out to identify monotonic relationship</w:t>
      </w:r>
      <w:sdt>
        <w:sdtPr>
          <w:rPr>
            <w:rFonts w:asciiTheme="minorHAnsi" w:hAnsiTheme="minorHAnsi" w:cstheme="minorHAnsi"/>
            <w:lang w:val="en-US"/>
          </w:rPr>
          <w:id w:val="-410395818"/>
          <w:citation/>
        </w:sdtPr>
        <w:sdtEndPr/>
        <w:sdtContent>
          <w:r>
            <w:rPr>
              <w:rFonts w:asciiTheme="minorHAnsi" w:hAnsiTheme="minorHAnsi" w:cstheme="minorHAnsi"/>
              <w:lang w:val="en-US"/>
            </w:rPr>
            <w:fldChar w:fldCharType="begin"/>
          </w:r>
          <w:r>
            <w:rPr>
              <w:rFonts w:asciiTheme="minorHAnsi" w:hAnsiTheme="minorHAnsi" w:cstheme="minorHAnsi"/>
              <w:lang w:val="en-US"/>
            </w:rPr>
            <w:instrText xml:space="preserve"> CITATION Mar15 \l 1033 </w:instrText>
          </w:r>
          <w:r>
            <w:rPr>
              <w:rFonts w:asciiTheme="minorHAnsi" w:hAnsiTheme="minorHAnsi" w:cstheme="minorHAnsi"/>
              <w:lang w:val="en-US"/>
            </w:rPr>
            <w:fldChar w:fldCharType="separate"/>
          </w:r>
          <w:r w:rsidR="00DA7697">
            <w:rPr>
              <w:rFonts w:asciiTheme="minorHAnsi" w:hAnsiTheme="minorHAnsi" w:cstheme="minorHAnsi"/>
              <w:noProof/>
              <w:lang w:val="en-US"/>
            </w:rPr>
            <w:t xml:space="preserve"> </w:t>
          </w:r>
          <w:r w:rsidR="00DA7697" w:rsidRPr="00DA7697">
            <w:rPr>
              <w:rFonts w:asciiTheme="minorHAnsi" w:hAnsiTheme="minorHAnsi" w:cstheme="minorHAnsi"/>
              <w:noProof/>
              <w:lang w:val="en-US"/>
            </w:rPr>
            <w:t>[6]</w:t>
          </w:r>
          <w:r>
            <w:rPr>
              <w:rFonts w:asciiTheme="minorHAnsi" w:hAnsiTheme="minorHAnsi" w:cstheme="minorHAnsi"/>
              <w:lang w:val="en-US"/>
            </w:rPr>
            <w:fldChar w:fldCharType="end"/>
          </w:r>
        </w:sdtContent>
      </w:sdt>
      <w:r>
        <w:rPr>
          <w:rFonts w:asciiTheme="minorHAnsi" w:hAnsiTheme="minorHAnsi" w:cstheme="minorHAnsi"/>
          <w:lang w:val="en-US"/>
        </w:rPr>
        <w:t xml:space="preserve"> as P</w:t>
      </w:r>
      <w:r w:rsidRPr="004A53AF">
        <w:rPr>
          <w:rFonts w:asciiTheme="minorHAnsi" w:hAnsiTheme="minorHAnsi" w:cstheme="minorHAnsi"/>
        </w:rPr>
        <w:t>earson</w:t>
      </w:r>
      <w:r>
        <w:rPr>
          <w:rFonts w:asciiTheme="minorHAnsi" w:hAnsiTheme="minorHAnsi" w:cstheme="minorHAnsi"/>
          <w:lang w:val="en-US"/>
        </w:rPr>
        <w:t xml:space="preserve"> method is highly sensitive to outliers</w:t>
      </w:r>
      <w:sdt>
        <w:sdtPr>
          <w:rPr>
            <w:rFonts w:asciiTheme="minorHAnsi" w:hAnsiTheme="minorHAnsi" w:cstheme="minorHAnsi"/>
            <w:lang w:val="en-US"/>
          </w:rPr>
          <w:id w:val="2096125084"/>
          <w:citation/>
        </w:sdtPr>
        <w:sdtEndPr/>
        <w:sdtContent>
          <w:r>
            <w:rPr>
              <w:rFonts w:asciiTheme="minorHAnsi" w:hAnsiTheme="minorHAnsi" w:cstheme="minorHAnsi"/>
              <w:lang w:val="en-US"/>
            </w:rPr>
            <w:fldChar w:fldCharType="begin"/>
          </w:r>
          <w:r>
            <w:rPr>
              <w:rFonts w:asciiTheme="minorHAnsi" w:hAnsiTheme="minorHAnsi" w:cstheme="minorHAnsi"/>
              <w:lang w:val="en-US"/>
            </w:rPr>
            <w:instrText xml:space="preserve"> CITATION Mar15 \l 1033 </w:instrText>
          </w:r>
          <w:r>
            <w:rPr>
              <w:rFonts w:asciiTheme="minorHAnsi" w:hAnsiTheme="minorHAnsi" w:cstheme="minorHAnsi"/>
              <w:lang w:val="en-US"/>
            </w:rPr>
            <w:fldChar w:fldCharType="separate"/>
          </w:r>
          <w:r w:rsidR="00DA7697">
            <w:rPr>
              <w:rFonts w:asciiTheme="minorHAnsi" w:hAnsiTheme="minorHAnsi" w:cstheme="minorHAnsi"/>
              <w:noProof/>
              <w:lang w:val="en-US"/>
            </w:rPr>
            <w:t xml:space="preserve"> </w:t>
          </w:r>
          <w:r w:rsidR="00DA7697" w:rsidRPr="00DA7697">
            <w:rPr>
              <w:rFonts w:asciiTheme="minorHAnsi" w:hAnsiTheme="minorHAnsi" w:cstheme="minorHAnsi"/>
              <w:noProof/>
              <w:lang w:val="en-US"/>
            </w:rPr>
            <w:t>[6]</w:t>
          </w:r>
          <w:r>
            <w:rPr>
              <w:rFonts w:asciiTheme="minorHAnsi" w:hAnsiTheme="minorHAnsi" w:cstheme="minorHAnsi"/>
              <w:lang w:val="en-US"/>
            </w:rPr>
            <w:fldChar w:fldCharType="end"/>
          </w:r>
        </w:sdtContent>
      </w:sdt>
      <w:r>
        <w:rPr>
          <w:rFonts w:asciiTheme="minorHAnsi" w:hAnsiTheme="minorHAnsi" w:cstheme="minorHAnsi"/>
          <w:lang w:val="en-US"/>
        </w:rPr>
        <w:t>. Both correlation analysis shows closer values. Spearman</w:t>
      </w:r>
      <w:r w:rsidRPr="004A53AF">
        <w:rPr>
          <w:rFonts w:asciiTheme="minorHAnsi" w:hAnsiTheme="minorHAnsi" w:cstheme="minorHAnsi"/>
        </w:rPr>
        <w:t xml:space="preserve"> </w:t>
      </w:r>
      <w:r>
        <w:rPr>
          <w:rFonts w:asciiTheme="minorHAnsi" w:hAnsiTheme="minorHAnsi" w:cstheme="minorHAnsi"/>
          <w:lang w:val="en-US"/>
        </w:rPr>
        <w:t xml:space="preserve">correlation </w:t>
      </w:r>
      <w:r w:rsidR="00AC3779" w:rsidRPr="004C2285">
        <w:rPr>
          <w:rFonts w:asciiTheme="minorHAnsi" w:hAnsiTheme="minorHAnsi" w:cstheme="minorHAnsi"/>
        </w:rPr>
        <w:t>r</w:t>
      </w:r>
      <w:r w:rsidR="000D406B" w:rsidRPr="004C2285">
        <w:rPr>
          <w:rFonts w:asciiTheme="minorHAnsi" w:hAnsiTheme="minorHAnsi" w:cstheme="minorHAnsi"/>
        </w:rPr>
        <w:t xml:space="preserve">esults shows that there is a decline in the number </w:t>
      </w:r>
      <w:r w:rsidR="00AC3779" w:rsidRPr="004C2285">
        <w:rPr>
          <w:rFonts w:asciiTheme="minorHAnsi" w:hAnsiTheme="minorHAnsi" w:cstheme="minorHAnsi"/>
        </w:rPr>
        <w:t xml:space="preserve">court cases for </w:t>
      </w:r>
      <w:r w:rsidR="000D406B" w:rsidRPr="004C2285">
        <w:rPr>
          <w:rFonts w:asciiTheme="minorHAnsi" w:hAnsiTheme="minorHAnsi" w:cstheme="minorHAnsi"/>
        </w:rPr>
        <w:t>burglary, theft and handling and robbery court cases over the time</w:t>
      </w:r>
      <w:r w:rsidR="00AC3779" w:rsidRPr="004C2285">
        <w:rPr>
          <w:rFonts w:asciiTheme="minorHAnsi" w:hAnsiTheme="minorHAnsi" w:cstheme="minorHAnsi"/>
        </w:rPr>
        <w:t xml:space="preserve"> as both </w:t>
      </w:r>
      <w:r w:rsidR="00D9302B" w:rsidRPr="004C2285">
        <w:rPr>
          <w:rFonts w:asciiTheme="minorHAnsi" w:hAnsiTheme="minorHAnsi" w:cstheme="minorHAnsi"/>
        </w:rPr>
        <w:t xml:space="preserve">conviction and unsuccessful convictions are </w:t>
      </w:r>
      <w:r w:rsidR="000644F4" w:rsidRPr="004C2285">
        <w:rPr>
          <w:rFonts w:asciiTheme="minorHAnsi" w:hAnsiTheme="minorHAnsi" w:cstheme="minorHAnsi"/>
        </w:rPr>
        <w:t>decreasing</w:t>
      </w:r>
      <w:r w:rsidR="000D406B" w:rsidRPr="004C2285">
        <w:rPr>
          <w:rFonts w:asciiTheme="minorHAnsi" w:hAnsiTheme="minorHAnsi" w:cstheme="minorHAnsi"/>
        </w:rPr>
        <w:t xml:space="preserve">. Specially, burglary and theft and handling </w:t>
      </w:r>
      <w:r w:rsidR="00AC3779" w:rsidRPr="004C2285">
        <w:rPr>
          <w:rFonts w:asciiTheme="minorHAnsi" w:hAnsiTheme="minorHAnsi" w:cstheme="minorHAnsi"/>
        </w:rPr>
        <w:t>court cases show</w:t>
      </w:r>
      <w:r w:rsidR="000D406B" w:rsidRPr="004C2285">
        <w:rPr>
          <w:rFonts w:asciiTheme="minorHAnsi" w:hAnsiTheme="minorHAnsi" w:cstheme="minorHAnsi"/>
        </w:rPr>
        <w:t xml:space="preserve"> clear decline over the time.</w:t>
      </w:r>
    </w:p>
    <w:p w14:paraId="689A5D02" w14:textId="04EF06CC" w:rsidR="00EF4DFA" w:rsidRPr="004C2285" w:rsidRDefault="00EF4DFA">
      <w:pPr>
        <w:rPr>
          <w:rFonts w:asciiTheme="minorHAnsi" w:hAnsiTheme="minorHAnsi" w:cstheme="minorHAnsi"/>
        </w:rPr>
      </w:pPr>
    </w:p>
    <w:p w14:paraId="60E47741" w14:textId="0E52A420" w:rsidR="00EF4DFA" w:rsidRPr="004C2285" w:rsidRDefault="00EF4DFA">
      <w:pPr>
        <w:rPr>
          <w:rFonts w:asciiTheme="minorHAnsi" w:hAnsiTheme="minorHAnsi" w:cstheme="minorHAnsi"/>
        </w:rPr>
      </w:pPr>
      <w:r w:rsidRPr="004C2285">
        <w:rPr>
          <w:rFonts w:asciiTheme="minorHAnsi" w:hAnsiTheme="minorHAnsi" w:cstheme="minorHAnsi"/>
        </w:rPr>
        <w:t>Table 4.</w:t>
      </w:r>
      <w:r w:rsidR="007361A4">
        <w:rPr>
          <w:rFonts w:asciiTheme="minorHAnsi" w:hAnsiTheme="minorHAnsi" w:cstheme="minorHAnsi"/>
          <w:lang w:val="en-US"/>
        </w:rPr>
        <w:t>2</w:t>
      </w:r>
      <w:r w:rsidRPr="004C2285">
        <w:rPr>
          <w:rFonts w:asciiTheme="minorHAnsi" w:hAnsiTheme="minorHAnsi" w:cstheme="minorHAnsi"/>
        </w:rPr>
        <w:t xml:space="preserve"> Correlation of the </w:t>
      </w:r>
      <w:r w:rsidR="00FA6762" w:rsidRPr="004C2285">
        <w:rPr>
          <w:rFonts w:asciiTheme="minorHAnsi" w:hAnsiTheme="minorHAnsi" w:cstheme="minorHAnsi"/>
        </w:rPr>
        <w:t>n</w:t>
      </w:r>
      <w:r w:rsidRPr="004C2285">
        <w:rPr>
          <w:rFonts w:asciiTheme="minorHAnsi" w:hAnsiTheme="minorHAnsi" w:cstheme="minorHAnsi"/>
        </w:rPr>
        <w:t xml:space="preserve">umber </w:t>
      </w:r>
      <w:r w:rsidR="00FA6762" w:rsidRPr="004C2285">
        <w:rPr>
          <w:rFonts w:asciiTheme="minorHAnsi" w:hAnsiTheme="minorHAnsi" w:cstheme="minorHAnsi"/>
        </w:rPr>
        <w:t>of case outcome and date</w:t>
      </w:r>
    </w:p>
    <w:p w14:paraId="7ACE6DFF" w14:textId="77777777" w:rsidR="00F05892" w:rsidRPr="004C2285" w:rsidRDefault="00F05892">
      <w:pPr>
        <w:rPr>
          <w:rFonts w:asciiTheme="minorHAnsi" w:hAnsiTheme="minorHAnsi" w:cstheme="minorHAnsi"/>
        </w:rPr>
      </w:pPr>
    </w:p>
    <w:tbl>
      <w:tblPr>
        <w:tblStyle w:val="TableGrid"/>
        <w:tblW w:w="8359" w:type="dxa"/>
        <w:tblLook w:val="04A0" w:firstRow="1" w:lastRow="0" w:firstColumn="1" w:lastColumn="0" w:noHBand="0" w:noVBand="1"/>
      </w:tblPr>
      <w:tblGrid>
        <w:gridCol w:w="3539"/>
        <w:gridCol w:w="2268"/>
        <w:gridCol w:w="2552"/>
      </w:tblGrid>
      <w:tr w:rsidR="004A53AF" w:rsidRPr="004C2285" w14:paraId="7A9F352F" w14:textId="77777777" w:rsidTr="004A53AF">
        <w:tc>
          <w:tcPr>
            <w:tcW w:w="3539" w:type="dxa"/>
          </w:tcPr>
          <w:p w14:paraId="0B2FC732" w14:textId="0501141D" w:rsidR="004A53AF" w:rsidRPr="004C2285" w:rsidRDefault="004A53AF" w:rsidP="004A53AF">
            <w:pPr>
              <w:rPr>
                <w:rFonts w:asciiTheme="minorHAnsi" w:hAnsiTheme="minorHAnsi" w:cstheme="minorHAnsi"/>
              </w:rPr>
            </w:pPr>
            <w:r w:rsidRPr="004C2285">
              <w:rPr>
                <w:rFonts w:asciiTheme="minorHAnsi" w:hAnsiTheme="minorHAnsi" w:cstheme="minorHAnsi"/>
              </w:rPr>
              <w:t xml:space="preserve">Number of national case outcome </w:t>
            </w:r>
          </w:p>
        </w:tc>
        <w:tc>
          <w:tcPr>
            <w:tcW w:w="2268" w:type="dxa"/>
          </w:tcPr>
          <w:p w14:paraId="08EF8112" w14:textId="1ED0ECB8" w:rsidR="004A53AF" w:rsidRDefault="004A53AF" w:rsidP="004A53AF">
            <w:pPr>
              <w:rPr>
                <w:rFonts w:asciiTheme="minorHAnsi" w:hAnsiTheme="minorHAnsi" w:cstheme="minorHAnsi"/>
                <w:lang w:val="en-US"/>
              </w:rPr>
            </w:pPr>
            <w:r>
              <w:rPr>
                <w:rFonts w:asciiTheme="minorHAnsi" w:hAnsiTheme="minorHAnsi" w:cstheme="minorHAnsi"/>
                <w:lang w:val="en-US"/>
              </w:rPr>
              <w:t>P</w:t>
            </w:r>
            <w:r w:rsidRPr="004A53AF">
              <w:rPr>
                <w:rFonts w:asciiTheme="minorHAnsi" w:hAnsiTheme="minorHAnsi" w:cstheme="minorHAnsi"/>
              </w:rPr>
              <w:t xml:space="preserve">earson </w:t>
            </w:r>
            <w:r w:rsidRPr="004C2285">
              <w:rPr>
                <w:rFonts w:asciiTheme="minorHAnsi" w:hAnsiTheme="minorHAnsi" w:cstheme="minorHAnsi"/>
              </w:rPr>
              <w:t>correlation with date</w:t>
            </w:r>
          </w:p>
        </w:tc>
        <w:tc>
          <w:tcPr>
            <w:tcW w:w="2552" w:type="dxa"/>
          </w:tcPr>
          <w:p w14:paraId="0ED3279D" w14:textId="3BC22C0E" w:rsidR="004A53AF" w:rsidRDefault="004A53AF" w:rsidP="004A53AF">
            <w:pPr>
              <w:rPr>
                <w:rFonts w:asciiTheme="minorHAnsi" w:hAnsiTheme="minorHAnsi" w:cstheme="minorHAnsi"/>
                <w:lang w:val="en-US"/>
              </w:rPr>
            </w:pPr>
            <w:r>
              <w:rPr>
                <w:rFonts w:asciiTheme="minorHAnsi" w:hAnsiTheme="minorHAnsi" w:cstheme="minorHAnsi"/>
                <w:lang w:val="en-US"/>
              </w:rPr>
              <w:t>Spearman</w:t>
            </w:r>
            <w:r w:rsidRPr="004A53AF">
              <w:rPr>
                <w:rFonts w:asciiTheme="minorHAnsi" w:hAnsiTheme="minorHAnsi" w:cstheme="minorHAnsi"/>
              </w:rPr>
              <w:t xml:space="preserve"> </w:t>
            </w:r>
            <w:r w:rsidRPr="004C2285">
              <w:rPr>
                <w:rFonts w:asciiTheme="minorHAnsi" w:hAnsiTheme="minorHAnsi" w:cstheme="minorHAnsi"/>
              </w:rPr>
              <w:t>correlation with date</w:t>
            </w:r>
          </w:p>
        </w:tc>
      </w:tr>
      <w:tr w:rsidR="004A53AF" w:rsidRPr="004C2285" w14:paraId="7111564C" w14:textId="77777777" w:rsidTr="004A53AF">
        <w:tc>
          <w:tcPr>
            <w:tcW w:w="3539" w:type="dxa"/>
          </w:tcPr>
          <w:p w14:paraId="50530822" w14:textId="7D2AD678" w:rsidR="004A53AF" w:rsidRPr="004C2285" w:rsidRDefault="004A53AF" w:rsidP="004A53AF">
            <w:pPr>
              <w:rPr>
                <w:rFonts w:asciiTheme="minorHAnsi" w:hAnsiTheme="minorHAnsi" w:cstheme="minorHAnsi"/>
              </w:rPr>
            </w:pPr>
            <w:r w:rsidRPr="004C2285">
              <w:rPr>
                <w:rFonts w:asciiTheme="minorHAnsi" w:hAnsiTheme="minorHAnsi" w:cstheme="minorHAnsi"/>
              </w:rPr>
              <w:t>Theft And Handling Convictions</w:t>
            </w:r>
          </w:p>
        </w:tc>
        <w:tc>
          <w:tcPr>
            <w:tcW w:w="2268" w:type="dxa"/>
          </w:tcPr>
          <w:p w14:paraId="4C2CF7FB" w14:textId="50161E7E" w:rsidR="004A53AF" w:rsidRPr="004A53AF" w:rsidRDefault="004A53AF" w:rsidP="004A53AF">
            <w:pPr>
              <w:rPr>
                <w:rFonts w:asciiTheme="minorHAnsi" w:hAnsiTheme="minorHAnsi" w:cstheme="minorHAnsi"/>
              </w:rPr>
            </w:pPr>
            <w:r w:rsidRPr="004A53AF">
              <w:rPr>
                <w:rFonts w:asciiTheme="minorHAnsi" w:hAnsiTheme="minorHAnsi" w:cstheme="minorHAnsi"/>
              </w:rPr>
              <w:t>-0.883</w:t>
            </w:r>
          </w:p>
        </w:tc>
        <w:tc>
          <w:tcPr>
            <w:tcW w:w="2552" w:type="dxa"/>
          </w:tcPr>
          <w:p w14:paraId="77BF4CAA" w14:textId="58D902ED" w:rsidR="004A53AF" w:rsidRPr="004A53AF" w:rsidRDefault="004A53AF" w:rsidP="004A53AF">
            <w:pPr>
              <w:rPr>
                <w:rFonts w:asciiTheme="minorHAnsi" w:hAnsiTheme="minorHAnsi" w:cstheme="minorHAnsi"/>
              </w:rPr>
            </w:pPr>
            <w:r w:rsidRPr="004A53AF">
              <w:rPr>
                <w:rFonts w:asciiTheme="minorHAnsi" w:hAnsiTheme="minorHAnsi" w:cstheme="minorHAnsi"/>
              </w:rPr>
              <w:t>-0.861</w:t>
            </w:r>
          </w:p>
        </w:tc>
      </w:tr>
      <w:tr w:rsidR="004A53AF" w:rsidRPr="004C2285" w14:paraId="38EFAE55" w14:textId="77777777" w:rsidTr="004A53AF">
        <w:tc>
          <w:tcPr>
            <w:tcW w:w="3539" w:type="dxa"/>
          </w:tcPr>
          <w:p w14:paraId="412895F9" w14:textId="210C24E3" w:rsidR="004A53AF" w:rsidRPr="004C2285" w:rsidRDefault="004A53AF" w:rsidP="004A53AF">
            <w:pPr>
              <w:rPr>
                <w:rFonts w:asciiTheme="minorHAnsi" w:hAnsiTheme="minorHAnsi" w:cstheme="minorHAnsi"/>
              </w:rPr>
            </w:pPr>
            <w:r w:rsidRPr="004C2285">
              <w:rPr>
                <w:rFonts w:asciiTheme="minorHAnsi" w:hAnsiTheme="minorHAnsi" w:cstheme="minorHAnsi"/>
              </w:rPr>
              <w:t>Theft And Handling Unsuccessful</w:t>
            </w:r>
          </w:p>
        </w:tc>
        <w:tc>
          <w:tcPr>
            <w:tcW w:w="2268" w:type="dxa"/>
          </w:tcPr>
          <w:p w14:paraId="4587B869" w14:textId="7B9CA4D5" w:rsidR="004A53AF" w:rsidRPr="004A53AF" w:rsidRDefault="004A53AF" w:rsidP="004A53AF">
            <w:pPr>
              <w:rPr>
                <w:rFonts w:asciiTheme="minorHAnsi" w:hAnsiTheme="minorHAnsi" w:cstheme="minorHAnsi"/>
              </w:rPr>
            </w:pPr>
            <w:r w:rsidRPr="004A53AF">
              <w:rPr>
                <w:rFonts w:asciiTheme="minorHAnsi" w:hAnsiTheme="minorHAnsi" w:cstheme="minorHAnsi"/>
              </w:rPr>
              <w:t>-0.913</w:t>
            </w:r>
          </w:p>
        </w:tc>
        <w:tc>
          <w:tcPr>
            <w:tcW w:w="2552" w:type="dxa"/>
          </w:tcPr>
          <w:p w14:paraId="224531FB" w14:textId="2889AF62" w:rsidR="004A53AF" w:rsidRPr="004A53AF" w:rsidRDefault="004A53AF" w:rsidP="004A53AF">
            <w:pPr>
              <w:rPr>
                <w:rFonts w:asciiTheme="minorHAnsi" w:hAnsiTheme="minorHAnsi" w:cstheme="minorHAnsi"/>
              </w:rPr>
            </w:pPr>
            <w:r w:rsidRPr="004A53AF">
              <w:rPr>
                <w:rFonts w:asciiTheme="minorHAnsi" w:hAnsiTheme="minorHAnsi" w:cstheme="minorHAnsi"/>
              </w:rPr>
              <w:t>-0.919</w:t>
            </w:r>
          </w:p>
        </w:tc>
      </w:tr>
      <w:tr w:rsidR="004A53AF" w:rsidRPr="004C2285" w14:paraId="14055B68" w14:textId="77777777" w:rsidTr="004A53AF">
        <w:tc>
          <w:tcPr>
            <w:tcW w:w="3539" w:type="dxa"/>
          </w:tcPr>
          <w:p w14:paraId="48C83FEA" w14:textId="18B2CD06" w:rsidR="004A53AF" w:rsidRPr="004C2285" w:rsidRDefault="004A53AF" w:rsidP="004A53AF">
            <w:pPr>
              <w:rPr>
                <w:rFonts w:asciiTheme="minorHAnsi" w:hAnsiTheme="minorHAnsi" w:cstheme="minorHAnsi"/>
              </w:rPr>
            </w:pPr>
            <w:r w:rsidRPr="004C2285">
              <w:rPr>
                <w:rFonts w:asciiTheme="minorHAnsi" w:hAnsiTheme="minorHAnsi" w:cstheme="minorHAnsi"/>
              </w:rPr>
              <w:t>Burglary Convictions</w:t>
            </w:r>
          </w:p>
        </w:tc>
        <w:tc>
          <w:tcPr>
            <w:tcW w:w="2268" w:type="dxa"/>
          </w:tcPr>
          <w:p w14:paraId="45F4A464" w14:textId="436C7025" w:rsidR="004A53AF" w:rsidRPr="004A53AF" w:rsidRDefault="004A53AF" w:rsidP="004A53AF">
            <w:pPr>
              <w:rPr>
                <w:rFonts w:asciiTheme="minorHAnsi" w:hAnsiTheme="minorHAnsi" w:cstheme="minorHAnsi"/>
              </w:rPr>
            </w:pPr>
            <w:r w:rsidRPr="004A53AF">
              <w:rPr>
                <w:rFonts w:asciiTheme="minorHAnsi" w:hAnsiTheme="minorHAnsi" w:cstheme="minorHAnsi"/>
              </w:rPr>
              <w:t>-0.761</w:t>
            </w:r>
          </w:p>
        </w:tc>
        <w:tc>
          <w:tcPr>
            <w:tcW w:w="2552" w:type="dxa"/>
          </w:tcPr>
          <w:p w14:paraId="044031DE" w14:textId="3C5C6A17" w:rsidR="004A53AF" w:rsidRPr="004A53AF" w:rsidRDefault="004A53AF" w:rsidP="004A53AF">
            <w:pPr>
              <w:rPr>
                <w:rFonts w:asciiTheme="minorHAnsi" w:hAnsiTheme="minorHAnsi" w:cstheme="minorHAnsi"/>
              </w:rPr>
            </w:pPr>
            <w:r w:rsidRPr="004A53AF">
              <w:rPr>
                <w:rFonts w:asciiTheme="minorHAnsi" w:hAnsiTheme="minorHAnsi" w:cstheme="minorHAnsi"/>
              </w:rPr>
              <w:t>-0.761</w:t>
            </w:r>
          </w:p>
        </w:tc>
      </w:tr>
      <w:tr w:rsidR="004A53AF" w:rsidRPr="004C2285" w14:paraId="196945EA" w14:textId="77777777" w:rsidTr="004A53AF">
        <w:tc>
          <w:tcPr>
            <w:tcW w:w="3539" w:type="dxa"/>
          </w:tcPr>
          <w:p w14:paraId="2C905350" w14:textId="156D3FD4" w:rsidR="004A53AF" w:rsidRPr="004C2285" w:rsidRDefault="004A53AF" w:rsidP="004A53AF">
            <w:pPr>
              <w:rPr>
                <w:rFonts w:asciiTheme="minorHAnsi" w:hAnsiTheme="minorHAnsi" w:cstheme="minorHAnsi"/>
              </w:rPr>
            </w:pPr>
            <w:r w:rsidRPr="004C2285">
              <w:rPr>
                <w:rFonts w:asciiTheme="minorHAnsi" w:hAnsiTheme="minorHAnsi" w:cstheme="minorHAnsi"/>
              </w:rPr>
              <w:t>Burglary Unsuccessful</w:t>
            </w:r>
          </w:p>
        </w:tc>
        <w:tc>
          <w:tcPr>
            <w:tcW w:w="2268" w:type="dxa"/>
          </w:tcPr>
          <w:p w14:paraId="7B1A27EF" w14:textId="32172385" w:rsidR="004A53AF" w:rsidRPr="004A53AF" w:rsidRDefault="004A53AF" w:rsidP="004A53AF">
            <w:pPr>
              <w:rPr>
                <w:rFonts w:asciiTheme="minorHAnsi" w:hAnsiTheme="minorHAnsi" w:cstheme="minorHAnsi"/>
              </w:rPr>
            </w:pPr>
            <w:r w:rsidRPr="004A53AF">
              <w:rPr>
                <w:rFonts w:asciiTheme="minorHAnsi" w:hAnsiTheme="minorHAnsi" w:cstheme="minorHAnsi"/>
              </w:rPr>
              <w:t>-0.815</w:t>
            </w:r>
          </w:p>
        </w:tc>
        <w:tc>
          <w:tcPr>
            <w:tcW w:w="2552" w:type="dxa"/>
          </w:tcPr>
          <w:p w14:paraId="1969F44E" w14:textId="74341109" w:rsidR="004A53AF" w:rsidRPr="004A53AF" w:rsidRDefault="004A53AF" w:rsidP="004A53AF">
            <w:pPr>
              <w:rPr>
                <w:rFonts w:asciiTheme="minorHAnsi" w:hAnsiTheme="minorHAnsi" w:cstheme="minorHAnsi"/>
                <w:lang w:val="en-US"/>
              </w:rPr>
            </w:pPr>
            <w:r w:rsidRPr="004A53AF">
              <w:rPr>
                <w:rFonts w:asciiTheme="minorHAnsi" w:hAnsiTheme="minorHAnsi" w:cstheme="minorHAnsi"/>
              </w:rPr>
              <w:t>-0.85</w:t>
            </w:r>
            <w:r>
              <w:rPr>
                <w:rFonts w:asciiTheme="minorHAnsi" w:hAnsiTheme="minorHAnsi" w:cstheme="minorHAnsi"/>
                <w:lang w:val="en-US"/>
              </w:rPr>
              <w:t>1</w:t>
            </w:r>
          </w:p>
        </w:tc>
      </w:tr>
      <w:tr w:rsidR="004A53AF" w:rsidRPr="004C2285" w14:paraId="344CE25B" w14:textId="77777777" w:rsidTr="004A53AF">
        <w:tc>
          <w:tcPr>
            <w:tcW w:w="3539" w:type="dxa"/>
          </w:tcPr>
          <w:p w14:paraId="76ABD781" w14:textId="4B08ACE5" w:rsidR="004A53AF" w:rsidRPr="004C2285" w:rsidRDefault="004A53AF" w:rsidP="004A53AF">
            <w:pPr>
              <w:rPr>
                <w:rFonts w:asciiTheme="minorHAnsi" w:hAnsiTheme="minorHAnsi" w:cstheme="minorHAnsi"/>
              </w:rPr>
            </w:pPr>
            <w:r w:rsidRPr="004C2285">
              <w:rPr>
                <w:rFonts w:asciiTheme="minorHAnsi" w:hAnsiTheme="minorHAnsi" w:cstheme="minorHAnsi"/>
              </w:rPr>
              <w:lastRenderedPageBreak/>
              <w:t>Robbery Convictions</w:t>
            </w:r>
          </w:p>
        </w:tc>
        <w:tc>
          <w:tcPr>
            <w:tcW w:w="2268" w:type="dxa"/>
          </w:tcPr>
          <w:p w14:paraId="46CDB0C6" w14:textId="3CBA6442" w:rsidR="004A53AF" w:rsidRPr="004A53AF" w:rsidRDefault="004A53AF" w:rsidP="004A53AF">
            <w:pPr>
              <w:rPr>
                <w:rFonts w:asciiTheme="minorHAnsi" w:hAnsiTheme="minorHAnsi" w:cstheme="minorHAnsi"/>
              </w:rPr>
            </w:pPr>
            <w:r w:rsidRPr="004A53AF">
              <w:rPr>
                <w:rFonts w:asciiTheme="minorHAnsi" w:hAnsiTheme="minorHAnsi" w:cstheme="minorHAnsi"/>
              </w:rPr>
              <w:t>-0.49</w:t>
            </w:r>
            <w:r>
              <w:rPr>
                <w:rFonts w:asciiTheme="minorHAnsi" w:hAnsiTheme="minorHAnsi" w:cstheme="minorHAnsi"/>
                <w:lang w:val="en-US"/>
              </w:rPr>
              <w:t>4</w:t>
            </w:r>
          </w:p>
        </w:tc>
        <w:tc>
          <w:tcPr>
            <w:tcW w:w="2552" w:type="dxa"/>
          </w:tcPr>
          <w:p w14:paraId="4D560DFB" w14:textId="2A5540A8" w:rsidR="004A53AF" w:rsidRPr="004A53AF" w:rsidRDefault="004A53AF" w:rsidP="004A53AF">
            <w:pPr>
              <w:rPr>
                <w:rFonts w:asciiTheme="minorHAnsi" w:hAnsiTheme="minorHAnsi" w:cstheme="minorHAnsi"/>
              </w:rPr>
            </w:pPr>
            <w:r w:rsidRPr="004A53AF">
              <w:rPr>
                <w:rFonts w:asciiTheme="minorHAnsi" w:hAnsiTheme="minorHAnsi" w:cstheme="minorHAnsi"/>
              </w:rPr>
              <w:t>-0.478</w:t>
            </w:r>
          </w:p>
        </w:tc>
      </w:tr>
      <w:tr w:rsidR="004A53AF" w:rsidRPr="004C2285" w14:paraId="69F77468" w14:textId="77777777" w:rsidTr="004A53AF">
        <w:tc>
          <w:tcPr>
            <w:tcW w:w="3539" w:type="dxa"/>
          </w:tcPr>
          <w:p w14:paraId="2795077B" w14:textId="76004886" w:rsidR="004A53AF" w:rsidRPr="004C2285" w:rsidRDefault="004A53AF" w:rsidP="004A53AF">
            <w:pPr>
              <w:rPr>
                <w:rFonts w:asciiTheme="minorHAnsi" w:hAnsiTheme="minorHAnsi" w:cstheme="minorHAnsi"/>
              </w:rPr>
            </w:pPr>
            <w:r w:rsidRPr="004C2285">
              <w:rPr>
                <w:rFonts w:asciiTheme="minorHAnsi" w:hAnsiTheme="minorHAnsi" w:cstheme="minorHAnsi"/>
              </w:rPr>
              <w:t>Robbery Unsuccessful</w:t>
            </w:r>
          </w:p>
        </w:tc>
        <w:tc>
          <w:tcPr>
            <w:tcW w:w="2268" w:type="dxa"/>
          </w:tcPr>
          <w:p w14:paraId="0D42674D" w14:textId="55A501A1" w:rsidR="004A53AF" w:rsidRPr="004A53AF" w:rsidRDefault="004A53AF" w:rsidP="004A53AF">
            <w:pPr>
              <w:rPr>
                <w:rFonts w:asciiTheme="minorHAnsi" w:hAnsiTheme="minorHAnsi" w:cstheme="minorHAnsi"/>
              </w:rPr>
            </w:pPr>
            <w:r w:rsidRPr="004A53AF">
              <w:rPr>
                <w:rFonts w:asciiTheme="minorHAnsi" w:hAnsiTheme="minorHAnsi" w:cstheme="minorHAnsi"/>
              </w:rPr>
              <w:t>-0.58</w:t>
            </w:r>
            <w:r>
              <w:rPr>
                <w:rFonts w:asciiTheme="minorHAnsi" w:hAnsiTheme="minorHAnsi" w:cstheme="minorHAnsi"/>
                <w:lang w:val="en-US"/>
              </w:rPr>
              <w:t>2</w:t>
            </w:r>
          </w:p>
        </w:tc>
        <w:tc>
          <w:tcPr>
            <w:tcW w:w="2552" w:type="dxa"/>
          </w:tcPr>
          <w:p w14:paraId="6E417BD2" w14:textId="04793A3B" w:rsidR="004A53AF" w:rsidRPr="004A53AF" w:rsidRDefault="004A53AF" w:rsidP="004A53AF">
            <w:pPr>
              <w:rPr>
                <w:rFonts w:asciiTheme="minorHAnsi" w:hAnsiTheme="minorHAnsi" w:cstheme="minorHAnsi"/>
              </w:rPr>
            </w:pPr>
            <w:r w:rsidRPr="004A53AF">
              <w:rPr>
                <w:rFonts w:asciiTheme="minorHAnsi" w:hAnsiTheme="minorHAnsi" w:cstheme="minorHAnsi"/>
              </w:rPr>
              <w:t>-0.479</w:t>
            </w:r>
          </w:p>
        </w:tc>
      </w:tr>
    </w:tbl>
    <w:p w14:paraId="3A9EFD85" w14:textId="334341F1" w:rsidR="005D4E5A" w:rsidRPr="004C2285" w:rsidRDefault="005D4E5A">
      <w:pPr>
        <w:rPr>
          <w:rFonts w:asciiTheme="minorHAnsi" w:hAnsiTheme="minorHAnsi" w:cstheme="minorHAnsi"/>
          <w:lang w:val="en-GB"/>
        </w:rPr>
      </w:pPr>
    </w:p>
    <w:p w14:paraId="3645930B" w14:textId="06A46D5F" w:rsidR="003F10B2" w:rsidRDefault="003F10B2">
      <w:pPr>
        <w:rPr>
          <w:rFonts w:asciiTheme="minorHAnsi" w:hAnsiTheme="minorHAnsi" w:cstheme="minorHAnsi"/>
          <w:lang w:val="en-GB"/>
        </w:rPr>
      </w:pPr>
      <w:r w:rsidRPr="004C2285">
        <w:rPr>
          <w:rFonts w:asciiTheme="minorHAnsi" w:hAnsiTheme="minorHAnsi" w:cstheme="minorHAnsi"/>
          <w:noProof/>
          <w:lang w:val="en-GB"/>
        </w:rPr>
        <w:drawing>
          <wp:inline distT="0" distB="0" distL="0" distR="0" wp14:anchorId="00CBD1BF" wp14:editId="6F128B61">
            <wp:extent cx="3269848" cy="2703563"/>
            <wp:effectExtent l="0" t="0" r="0" b="1905"/>
            <wp:docPr id="132" name="Picture 13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bar chart, histogram&#10;&#10;Description automatically generated"/>
                    <pic:cNvPicPr/>
                  </pic:nvPicPr>
                  <pic:blipFill>
                    <a:blip r:embed="rId18"/>
                    <a:stretch>
                      <a:fillRect/>
                    </a:stretch>
                  </pic:blipFill>
                  <pic:spPr>
                    <a:xfrm>
                      <a:off x="0" y="0"/>
                      <a:ext cx="3324228" cy="2748525"/>
                    </a:xfrm>
                    <a:prstGeom prst="rect">
                      <a:avLst/>
                    </a:prstGeom>
                  </pic:spPr>
                </pic:pic>
              </a:graphicData>
            </a:graphic>
          </wp:inline>
        </w:drawing>
      </w:r>
    </w:p>
    <w:p w14:paraId="6D048E15" w14:textId="74FF2542" w:rsidR="00F632B2" w:rsidRPr="004C2285" w:rsidRDefault="00F632B2">
      <w:pPr>
        <w:rPr>
          <w:rFonts w:asciiTheme="minorHAnsi" w:hAnsiTheme="minorHAnsi" w:cstheme="minorHAnsi"/>
          <w:lang w:val="en-GB"/>
        </w:rPr>
      </w:pPr>
    </w:p>
    <w:p w14:paraId="05BA5725" w14:textId="5D1FEAF4" w:rsidR="00F632B2" w:rsidRDefault="004A53AF" w:rsidP="004A53AF">
      <w:pPr>
        <w:pStyle w:val="Heading2"/>
        <w:rPr>
          <w:lang w:val="en-GB"/>
        </w:rPr>
      </w:pPr>
      <w:r>
        <w:rPr>
          <w:lang w:val="en-GB"/>
        </w:rPr>
        <w:t>Analysis of drug offence court cases</w:t>
      </w:r>
    </w:p>
    <w:p w14:paraId="2C85685C" w14:textId="77777777" w:rsidR="004A53AF" w:rsidRPr="004A53AF" w:rsidRDefault="004A53AF" w:rsidP="004A53AF">
      <w:pPr>
        <w:rPr>
          <w:lang w:val="en-GB"/>
        </w:rPr>
      </w:pPr>
    </w:p>
    <w:p w14:paraId="3E9722BD" w14:textId="25BB9B2C" w:rsidR="004A53AF" w:rsidRPr="004A53AF" w:rsidRDefault="004A53AF" w:rsidP="004A53AF">
      <w:pPr>
        <w:rPr>
          <w:lang w:val="en-GB"/>
        </w:rPr>
      </w:pPr>
      <w:r>
        <w:rPr>
          <w:lang w:val="en-GB"/>
        </w:rPr>
        <w:t xml:space="preserve">Total drug offence court cases are visualised against court in the figure 4.7. It is clear that the Metropolitan and city court has the highest number of drug offences in England and wales for the period June 2015 to March 2018. </w:t>
      </w:r>
      <w:r w:rsidRPr="004A53AF">
        <w:rPr>
          <w:lang w:val="en-GB"/>
        </w:rPr>
        <w:t>West Midlands and Merseyside has next higher values however</w:t>
      </w:r>
      <w:r w:rsidR="00166AE3">
        <w:rPr>
          <w:lang w:val="en-GB"/>
        </w:rPr>
        <w:t>,</w:t>
      </w:r>
      <w:r w:rsidRPr="004A53AF">
        <w:rPr>
          <w:lang w:val="en-GB"/>
        </w:rPr>
        <w:t xml:space="preserve"> they are around one </w:t>
      </w:r>
      <w:r w:rsidR="00166AE3">
        <w:rPr>
          <w:lang w:val="en-GB"/>
        </w:rPr>
        <w:t>fifth</w:t>
      </w:r>
      <w:r w:rsidRPr="004A53AF">
        <w:rPr>
          <w:lang w:val="en-GB"/>
        </w:rPr>
        <w:t xml:space="preserve"> of the highest value. Warwickshire and Durham have the lowest drug related court cases. There is a variation of </w:t>
      </w:r>
      <w:r w:rsidR="00166AE3">
        <w:rPr>
          <w:lang w:val="en-GB"/>
        </w:rPr>
        <w:t xml:space="preserve">number of drug offence </w:t>
      </w:r>
      <w:r w:rsidRPr="004A53AF">
        <w:rPr>
          <w:lang w:val="en-GB"/>
        </w:rPr>
        <w:t>court cases finalized between courts.</w:t>
      </w:r>
    </w:p>
    <w:p w14:paraId="0D9C953B" w14:textId="46F5AFBE" w:rsidR="00F632B2" w:rsidRDefault="00F632B2">
      <w:pPr>
        <w:rPr>
          <w:rFonts w:asciiTheme="minorHAnsi" w:hAnsiTheme="minorHAnsi" w:cstheme="minorHAnsi"/>
          <w:lang w:val="en-GB"/>
        </w:rPr>
      </w:pPr>
      <w:r w:rsidRPr="00F632B2">
        <w:rPr>
          <w:rFonts w:asciiTheme="minorHAnsi" w:hAnsiTheme="minorHAnsi" w:cstheme="minorHAnsi"/>
          <w:noProof/>
          <w:lang w:val="en-GB"/>
        </w:rPr>
        <w:lastRenderedPageBreak/>
        <w:drawing>
          <wp:inline distT="0" distB="0" distL="0" distR="0" wp14:anchorId="524EC385" wp14:editId="666B8C7F">
            <wp:extent cx="2712720" cy="3591608"/>
            <wp:effectExtent l="0" t="0" r="5080" b="2540"/>
            <wp:docPr id="142" name="Picture 14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imeline&#10;&#10;Description automatically generated with medium confidence"/>
                    <pic:cNvPicPr/>
                  </pic:nvPicPr>
                  <pic:blipFill>
                    <a:blip r:embed="rId19"/>
                    <a:stretch>
                      <a:fillRect/>
                    </a:stretch>
                  </pic:blipFill>
                  <pic:spPr>
                    <a:xfrm>
                      <a:off x="0" y="0"/>
                      <a:ext cx="2728589" cy="3612618"/>
                    </a:xfrm>
                    <a:prstGeom prst="rect">
                      <a:avLst/>
                    </a:prstGeom>
                  </pic:spPr>
                </pic:pic>
              </a:graphicData>
            </a:graphic>
          </wp:inline>
        </w:drawing>
      </w:r>
    </w:p>
    <w:p w14:paraId="688E4C50" w14:textId="36127659" w:rsidR="004A53AF" w:rsidRPr="004A53AF" w:rsidRDefault="00F632B2">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 xml:space="preserve">7 Total drug offence cases vs court they finalized </w:t>
      </w:r>
      <w:r w:rsidRPr="004C2285">
        <w:rPr>
          <w:rFonts w:asciiTheme="minorHAnsi" w:hAnsiTheme="minorHAnsi" w:cstheme="minorHAnsi"/>
        </w:rPr>
        <w:t>from July 2015 to March 2018</w:t>
      </w:r>
    </w:p>
    <w:p w14:paraId="3C9C3145" w14:textId="77777777" w:rsidR="000D5852" w:rsidRDefault="000D5852">
      <w:pPr>
        <w:rPr>
          <w:rFonts w:asciiTheme="minorHAnsi" w:hAnsiTheme="minorHAnsi" w:cstheme="minorHAnsi"/>
          <w:lang w:val="en-GB"/>
        </w:rPr>
      </w:pPr>
    </w:p>
    <w:p w14:paraId="78474271" w14:textId="194B06D7" w:rsidR="00F632B2" w:rsidRDefault="000D5852">
      <w:pPr>
        <w:rPr>
          <w:rFonts w:asciiTheme="minorHAnsi" w:hAnsiTheme="minorHAnsi" w:cstheme="minorHAnsi"/>
          <w:lang w:val="en-GB"/>
        </w:rPr>
      </w:pPr>
      <w:r>
        <w:rPr>
          <w:rFonts w:asciiTheme="minorHAnsi" w:hAnsiTheme="minorHAnsi" w:cstheme="minorHAnsi"/>
          <w:lang w:val="en-GB"/>
        </w:rPr>
        <w:t xml:space="preserve">Court names are represented </w:t>
      </w:r>
      <w:r w:rsidR="00661977">
        <w:rPr>
          <w:rFonts w:asciiTheme="minorHAnsi" w:hAnsiTheme="minorHAnsi" w:cstheme="minorHAnsi"/>
          <w:lang w:val="en-GB"/>
        </w:rPr>
        <w:t>by y axis to make the graph more readable as the court names are longer. If x axis were used for court names they would overlap. One step is to avoid over lapping is angle the x axis label, however switching ax</w:t>
      </w:r>
      <w:r w:rsidR="008572F0">
        <w:rPr>
          <w:rFonts w:asciiTheme="minorHAnsi" w:hAnsiTheme="minorHAnsi" w:cstheme="minorHAnsi"/>
          <w:lang w:val="en-GB"/>
        </w:rPr>
        <w:t>i</w:t>
      </w:r>
      <w:r w:rsidR="00661977">
        <w:rPr>
          <w:rFonts w:asciiTheme="minorHAnsi" w:hAnsiTheme="minorHAnsi" w:cstheme="minorHAnsi"/>
          <w:lang w:val="en-GB"/>
        </w:rPr>
        <w:t xml:space="preserve">s resulted in more readable plot. </w:t>
      </w:r>
    </w:p>
    <w:p w14:paraId="68B61624" w14:textId="77777777" w:rsidR="004A53AF" w:rsidRDefault="004A53AF">
      <w:pPr>
        <w:rPr>
          <w:rFonts w:asciiTheme="minorHAnsi" w:hAnsiTheme="minorHAnsi" w:cstheme="minorHAnsi"/>
        </w:rPr>
      </w:pPr>
    </w:p>
    <w:p w14:paraId="0E8D1ABD" w14:textId="6AEB8765" w:rsidR="00DC0D4D" w:rsidRPr="004A53AF" w:rsidRDefault="004A53AF">
      <w:pPr>
        <w:rPr>
          <w:rFonts w:asciiTheme="minorHAnsi" w:hAnsiTheme="minorHAnsi" w:cstheme="minorHAnsi"/>
          <w:lang w:val="en-US"/>
        </w:rPr>
      </w:pPr>
      <w:r w:rsidRPr="004C2285">
        <w:rPr>
          <w:rFonts w:asciiTheme="minorHAnsi" w:hAnsiTheme="minorHAnsi" w:cstheme="minorHAnsi"/>
        </w:rPr>
        <w:t>Table 4.</w:t>
      </w:r>
      <w:r>
        <w:rPr>
          <w:rFonts w:asciiTheme="minorHAnsi" w:hAnsiTheme="minorHAnsi" w:cstheme="minorHAnsi"/>
          <w:lang w:val="en-US"/>
        </w:rPr>
        <w:t>3 Summary of the basic statistics for drug offence total court cases form July 2015 to March 2018</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1064"/>
        <w:gridCol w:w="1171"/>
        <w:gridCol w:w="1091"/>
        <w:gridCol w:w="1041"/>
        <w:gridCol w:w="1235"/>
        <w:gridCol w:w="1180"/>
      </w:tblGrid>
      <w:tr w:rsidR="00166AE3" w14:paraId="3093E243" w14:textId="21C52B0C" w:rsidTr="00166AE3">
        <w:trPr>
          <w:trHeight w:val="242"/>
        </w:trPr>
        <w:tc>
          <w:tcPr>
            <w:tcW w:w="1167" w:type="dxa"/>
          </w:tcPr>
          <w:p w14:paraId="586B89D7" w14:textId="48F57D78" w:rsidR="00166AE3" w:rsidRDefault="00166AE3" w:rsidP="00166AE3">
            <w:pPr>
              <w:rPr>
                <w:rFonts w:asciiTheme="minorHAnsi" w:hAnsiTheme="minorHAnsi" w:cstheme="minorHAnsi"/>
                <w:lang w:val="en-GB"/>
              </w:rPr>
            </w:pPr>
            <w:r w:rsidRPr="004A53AF">
              <w:rPr>
                <w:rFonts w:asciiTheme="minorHAnsi" w:hAnsiTheme="minorHAnsi" w:cstheme="minorHAnsi"/>
                <w:lang w:val="en-GB"/>
              </w:rPr>
              <w:t>Min</w:t>
            </w:r>
            <w:r>
              <w:rPr>
                <w:rFonts w:asciiTheme="minorHAnsi" w:hAnsiTheme="minorHAnsi" w:cstheme="minorHAnsi"/>
                <w:lang w:val="en-GB"/>
              </w:rPr>
              <w:t>imum</w:t>
            </w:r>
          </w:p>
        </w:tc>
        <w:tc>
          <w:tcPr>
            <w:tcW w:w="1064" w:type="dxa"/>
          </w:tcPr>
          <w:p w14:paraId="78852821" w14:textId="122FB4C4" w:rsidR="00166AE3" w:rsidRDefault="00166AE3" w:rsidP="004A53AF">
            <w:pPr>
              <w:ind w:left="14"/>
              <w:rPr>
                <w:rFonts w:asciiTheme="minorHAnsi" w:hAnsiTheme="minorHAnsi" w:cstheme="minorHAnsi"/>
                <w:lang w:val="en-GB"/>
              </w:rPr>
            </w:pPr>
            <w:r w:rsidRPr="004A53AF">
              <w:rPr>
                <w:rFonts w:asciiTheme="minorHAnsi" w:hAnsiTheme="minorHAnsi" w:cstheme="minorHAnsi"/>
                <w:lang w:val="en-GB"/>
              </w:rPr>
              <w:t>1st Qu</w:t>
            </w:r>
            <w:r>
              <w:rPr>
                <w:rFonts w:asciiTheme="minorHAnsi" w:hAnsiTheme="minorHAnsi" w:cstheme="minorHAnsi"/>
                <w:lang w:val="en-GB"/>
              </w:rPr>
              <w:t>artile</w:t>
            </w:r>
          </w:p>
        </w:tc>
        <w:tc>
          <w:tcPr>
            <w:tcW w:w="1171" w:type="dxa"/>
          </w:tcPr>
          <w:p w14:paraId="3493ABF9" w14:textId="311403C7" w:rsidR="00166AE3" w:rsidRDefault="00166AE3" w:rsidP="004A53AF">
            <w:pPr>
              <w:rPr>
                <w:rFonts w:asciiTheme="minorHAnsi" w:hAnsiTheme="minorHAnsi" w:cstheme="minorHAnsi"/>
                <w:lang w:val="en-GB"/>
              </w:rPr>
            </w:pPr>
            <w:r w:rsidRPr="004A53AF">
              <w:rPr>
                <w:rFonts w:asciiTheme="minorHAnsi" w:hAnsiTheme="minorHAnsi" w:cstheme="minorHAnsi"/>
                <w:lang w:val="en-GB"/>
              </w:rPr>
              <w:t>Median</w:t>
            </w:r>
          </w:p>
        </w:tc>
        <w:tc>
          <w:tcPr>
            <w:tcW w:w="1091" w:type="dxa"/>
          </w:tcPr>
          <w:p w14:paraId="34923BB7" w14:textId="59E64293" w:rsidR="00166AE3" w:rsidRDefault="00166AE3" w:rsidP="004A53AF">
            <w:pPr>
              <w:ind w:left="36"/>
              <w:rPr>
                <w:rFonts w:asciiTheme="minorHAnsi" w:hAnsiTheme="minorHAnsi" w:cstheme="minorHAnsi"/>
                <w:lang w:val="en-GB"/>
              </w:rPr>
            </w:pPr>
            <w:r w:rsidRPr="004A53AF">
              <w:rPr>
                <w:rFonts w:asciiTheme="minorHAnsi" w:hAnsiTheme="minorHAnsi" w:cstheme="minorHAnsi"/>
                <w:lang w:val="en-GB"/>
              </w:rPr>
              <w:t>Mean</w:t>
            </w:r>
          </w:p>
        </w:tc>
        <w:tc>
          <w:tcPr>
            <w:tcW w:w="1041" w:type="dxa"/>
          </w:tcPr>
          <w:p w14:paraId="759A8E8A" w14:textId="4032EAA0" w:rsidR="00166AE3" w:rsidRDefault="00166AE3" w:rsidP="004A53AF">
            <w:pPr>
              <w:ind w:left="28"/>
              <w:rPr>
                <w:rFonts w:asciiTheme="minorHAnsi" w:hAnsiTheme="minorHAnsi" w:cstheme="minorHAnsi"/>
                <w:lang w:val="en-GB"/>
              </w:rPr>
            </w:pPr>
            <w:r w:rsidRPr="004A53AF">
              <w:rPr>
                <w:rFonts w:asciiTheme="minorHAnsi" w:hAnsiTheme="minorHAnsi" w:cstheme="minorHAnsi"/>
                <w:lang w:val="en-GB"/>
              </w:rPr>
              <w:t>3rd Qu</w:t>
            </w:r>
            <w:r>
              <w:rPr>
                <w:rFonts w:asciiTheme="minorHAnsi" w:hAnsiTheme="minorHAnsi" w:cstheme="minorHAnsi"/>
                <w:lang w:val="en-GB"/>
              </w:rPr>
              <w:t>artile</w:t>
            </w:r>
          </w:p>
        </w:tc>
        <w:tc>
          <w:tcPr>
            <w:tcW w:w="1235" w:type="dxa"/>
          </w:tcPr>
          <w:p w14:paraId="3DB72948" w14:textId="74385782" w:rsidR="00166AE3" w:rsidRDefault="00166AE3" w:rsidP="004A53AF">
            <w:pPr>
              <w:ind w:left="30"/>
              <w:rPr>
                <w:rFonts w:asciiTheme="minorHAnsi" w:hAnsiTheme="minorHAnsi" w:cstheme="minorHAnsi"/>
                <w:lang w:val="en-GB"/>
              </w:rPr>
            </w:pPr>
            <w:r w:rsidRPr="004A53AF">
              <w:rPr>
                <w:rFonts w:asciiTheme="minorHAnsi" w:hAnsiTheme="minorHAnsi" w:cstheme="minorHAnsi"/>
                <w:lang w:val="en-GB"/>
              </w:rPr>
              <w:t>Max</w:t>
            </w:r>
            <w:r>
              <w:rPr>
                <w:rFonts w:asciiTheme="minorHAnsi" w:hAnsiTheme="minorHAnsi" w:cstheme="minorHAnsi"/>
                <w:lang w:val="en-GB"/>
              </w:rPr>
              <w:t>imum</w:t>
            </w:r>
          </w:p>
        </w:tc>
        <w:tc>
          <w:tcPr>
            <w:tcW w:w="1180" w:type="dxa"/>
          </w:tcPr>
          <w:p w14:paraId="241134B7" w14:textId="204D05EB" w:rsidR="00166AE3" w:rsidRPr="004A53AF" w:rsidRDefault="00166AE3" w:rsidP="004A53AF">
            <w:pPr>
              <w:ind w:left="30"/>
              <w:rPr>
                <w:rFonts w:asciiTheme="minorHAnsi" w:hAnsiTheme="minorHAnsi" w:cstheme="minorHAnsi"/>
                <w:lang w:val="en-GB"/>
              </w:rPr>
            </w:pPr>
            <w:r>
              <w:rPr>
                <w:rFonts w:asciiTheme="minorHAnsi" w:hAnsiTheme="minorHAnsi" w:cstheme="minorHAnsi"/>
                <w:lang w:val="en-GB"/>
              </w:rPr>
              <w:t>Standard Deviation</w:t>
            </w:r>
          </w:p>
        </w:tc>
      </w:tr>
      <w:tr w:rsidR="00166AE3" w14:paraId="43DF4504" w14:textId="432023A7" w:rsidTr="00166AE3">
        <w:trPr>
          <w:trHeight w:val="335"/>
        </w:trPr>
        <w:tc>
          <w:tcPr>
            <w:tcW w:w="1167" w:type="dxa"/>
          </w:tcPr>
          <w:p w14:paraId="5B4D69C3" w14:textId="7935922A" w:rsidR="00166AE3" w:rsidRPr="004A53AF" w:rsidRDefault="00166AE3" w:rsidP="004A53AF">
            <w:pPr>
              <w:ind w:left="33"/>
              <w:rPr>
                <w:rFonts w:asciiTheme="minorHAnsi" w:hAnsiTheme="minorHAnsi" w:cstheme="minorHAnsi"/>
                <w:lang w:val="en-GB"/>
              </w:rPr>
            </w:pPr>
            <w:r w:rsidRPr="004A53AF">
              <w:rPr>
                <w:rFonts w:asciiTheme="minorHAnsi" w:hAnsiTheme="minorHAnsi" w:cstheme="minorHAnsi"/>
                <w:lang w:val="en-GB"/>
              </w:rPr>
              <w:t xml:space="preserve"> 4.00  </w:t>
            </w:r>
            <w:r>
              <w:rPr>
                <w:rFonts w:asciiTheme="minorHAnsi" w:hAnsiTheme="minorHAnsi" w:cstheme="minorHAnsi"/>
                <w:lang w:val="en-GB"/>
              </w:rPr>
              <w:t xml:space="preserve"> </w:t>
            </w:r>
            <w:r w:rsidRPr="004A53AF">
              <w:rPr>
                <w:rFonts w:asciiTheme="minorHAnsi" w:hAnsiTheme="minorHAnsi" w:cstheme="minorHAnsi"/>
                <w:lang w:val="en-GB"/>
              </w:rPr>
              <w:t xml:space="preserve"> </w:t>
            </w:r>
          </w:p>
        </w:tc>
        <w:tc>
          <w:tcPr>
            <w:tcW w:w="1064" w:type="dxa"/>
          </w:tcPr>
          <w:p w14:paraId="7D3E1B78" w14:textId="76D0F47A" w:rsidR="00166AE3" w:rsidRPr="004A53AF" w:rsidRDefault="00166AE3" w:rsidP="004A53AF">
            <w:pPr>
              <w:rPr>
                <w:rFonts w:asciiTheme="minorHAnsi" w:hAnsiTheme="minorHAnsi" w:cstheme="minorHAnsi"/>
                <w:lang w:val="en-GB"/>
              </w:rPr>
            </w:pPr>
            <w:r w:rsidRPr="00166AE3">
              <w:rPr>
                <w:rFonts w:asciiTheme="minorHAnsi" w:hAnsiTheme="minorHAnsi" w:cstheme="minorHAnsi"/>
                <w:lang w:val="en-GB"/>
              </w:rPr>
              <w:t>38.00</w:t>
            </w:r>
          </w:p>
        </w:tc>
        <w:tc>
          <w:tcPr>
            <w:tcW w:w="1171" w:type="dxa"/>
          </w:tcPr>
          <w:p w14:paraId="084126D6" w14:textId="6AC4FA8C" w:rsidR="00166AE3" w:rsidRPr="004A53AF" w:rsidRDefault="00166AE3" w:rsidP="004A53AF">
            <w:pPr>
              <w:rPr>
                <w:rFonts w:asciiTheme="minorHAnsi" w:hAnsiTheme="minorHAnsi" w:cstheme="minorHAnsi"/>
                <w:lang w:val="en-GB"/>
              </w:rPr>
            </w:pPr>
            <w:r w:rsidRPr="00166AE3">
              <w:rPr>
                <w:rFonts w:asciiTheme="minorHAnsi" w:hAnsiTheme="minorHAnsi" w:cstheme="minorHAnsi"/>
                <w:lang w:val="en-GB"/>
              </w:rPr>
              <w:t>63.00</w:t>
            </w:r>
          </w:p>
        </w:tc>
        <w:tc>
          <w:tcPr>
            <w:tcW w:w="1091" w:type="dxa"/>
          </w:tcPr>
          <w:p w14:paraId="13E0EE3D" w14:textId="188EF02F" w:rsidR="00166AE3" w:rsidRPr="004A53AF" w:rsidRDefault="00166AE3" w:rsidP="004A53AF">
            <w:pPr>
              <w:rPr>
                <w:rFonts w:asciiTheme="minorHAnsi" w:hAnsiTheme="minorHAnsi" w:cstheme="minorHAnsi"/>
                <w:lang w:val="en-GB"/>
              </w:rPr>
            </w:pPr>
            <w:r w:rsidRPr="00166AE3">
              <w:rPr>
                <w:rFonts w:asciiTheme="minorHAnsi" w:hAnsiTheme="minorHAnsi" w:cstheme="minorHAnsi"/>
                <w:lang w:val="en-GB"/>
              </w:rPr>
              <w:t>98.36</w:t>
            </w:r>
          </w:p>
        </w:tc>
        <w:tc>
          <w:tcPr>
            <w:tcW w:w="1041" w:type="dxa"/>
          </w:tcPr>
          <w:p w14:paraId="7126EA78" w14:textId="03C2FA7C" w:rsidR="00166AE3" w:rsidRPr="004A53AF" w:rsidRDefault="00166AE3" w:rsidP="004A53AF">
            <w:pPr>
              <w:rPr>
                <w:rFonts w:asciiTheme="minorHAnsi" w:hAnsiTheme="minorHAnsi" w:cstheme="minorHAnsi"/>
                <w:lang w:val="en-GB"/>
              </w:rPr>
            </w:pPr>
            <w:r w:rsidRPr="00166AE3">
              <w:rPr>
                <w:rFonts w:asciiTheme="minorHAnsi" w:hAnsiTheme="minorHAnsi" w:cstheme="minorHAnsi"/>
                <w:lang w:val="en-GB"/>
              </w:rPr>
              <w:t>97.00</w:t>
            </w:r>
          </w:p>
        </w:tc>
        <w:tc>
          <w:tcPr>
            <w:tcW w:w="1235" w:type="dxa"/>
          </w:tcPr>
          <w:p w14:paraId="7FB28590" w14:textId="496ED610" w:rsidR="00166AE3" w:rsidRPr="004A53AF" w:rsidRDefault="00166AE3" w:rsidP="00166AE3">
            <w:pPr>
              <w:rPr>
                <w:rFonts w:asciiTheme="minorHAnsi" w:hAnsiTheme="minorHAnsi" w:cstheme="minorHAnsi"/>
                <w:lang w:val="en-GB"/>
              </w:rPr>
            </w:pPr>
            <w:r w:rsidRPr="00166AE3">
              <w:rPr>
                <w:rFonts w:asciiTheme="minorHAnsi" w:hAnsiTheme="minorHAnsi" w:cstheme="minorHAnsi"/>
                <w:lang w:val="en-GB"/>
              </w:rPr>
              <w:t>1281</w:t>
            </w:r>
          </w:p>
        </w:tc>
        <w:tc>
          <w:tcPr>
            <w:tcW w:w="1180" w:type="dxa"/>
          </w:tcPr>
          <w:p w14:paraId="430488F9" w14:textId="33F2F9CE" w:rsidR="00166AE3" w:rsidRPr="00166AE3" w:rsidRDefault="00166AE3" w:rsidP="00166AE3">
            <w:pPr>
              <w:rPr>
                <w:rFonts w:asciiTheme="minorHAnsi" w:hAnsiTheme="minorHAnsi" w:cstheme="minorHAnsi"/>
                <w:lang w:val="en-GB"/>
              </w:rPr>
            </w:pPr>
            <w:r w:rsidRPr="00166AE3">
              <w:rPr>
                <w:rFonts w:asciiTheme="minorHAnsi" w:hAnsiTheme="minorHAnsi" w:cstheme="minorHAnsi"/>
                <w:lang w:val="en-GB"/>
              </w:rPr>
              <w:t>164.5618</w:t>
            </w:r>
          </w:p>
        </w:tc>
      </w:tr>
    </w:tbl>
    <w:p w14:paraId="0D06FD57" w14:textId="0121101D" w:rsidR="00DC0D4D" w:rsidRDefault="00DC0D4D">
      <w:pPr>
        <w:rPr>
          <w:rFonts w:asciiTheme="minorHAnsi" w:hAnsiTheme="minorHAnsi" w:cstheme="minorHAnsi"/>
          <w:lang w:val="en-GB"/>
        </w:rPr>
      </w:pPr>
    </w:p>
    <w:p w14:paraId="00872901" w14:textId="1F669F38" w:rsidR="00166AE3" w:rsidRDefault="00166AE3">
      <w:pPr>
        <w:rPr>
          <w:rFonts w:asciiTheme="minorHAnsi" w:hAnsiTheme="minorHAnsi" w:cstheme="minorHAnsi"/>
          <w:lang w:val="en-GB"/>
        </w:rPr>
      </w:pPr>
      <w:r>
        <w:rPr>
          <w:rFonts w:asciiTheme="minorHAnsi" w:hAnsiTheme="minorHAnsi" w:cstheme="minorHAnsi"/>
          <w:lang w:val="en-GB"/>
        </w:rPr>
        <w:t xml:space="preserve">Table 4.3 shows the summary of the drug offence court cases in England and wales. The distribution has high standard deviation. First quartile, median, mean and third quartile lies closer when compared to the maximum. The values clustered towards higher end of the scale is resulted from the Metropolitan and city court when cross reference table 4.3 and Figure 4.7. </w:t>
      </w:r>
    </w:p>
    <w:p w14:paraId="1F94E540" w14:textId="77777777" w:rsidR="00166AE3" w:rsidRDefault="00166AE3">
      <w:pPr>
        <w:rPr>
          <w:rFonts w:asciiTheme="minorHAnsi" w:hAnsiTheme="minorHAnsi" w:cstheme="minorHAnsi"/>
          <w:lang w:val="en-GB"/>
        </w:rPr>
      </w:pPr>
    </w:p>
    <w:p w14:paraId="7A282CBE" w14:textId="3867AB56" w:rsidR="00166AE3" w:rsidRDefault="00166AE3">
      <w:pPr>
        <w:rPr>
          <w:rFonts w:asciiTheme="minorHAnsi" w:hAnsiTheme="minorHAnsi" w:cstheme="minorHAnsi"/>
          <w:lang w:val="en-US"/>
        </w:rPr>
      </w:pPr>
      <w:r>
        <w:rPr>
          <w:rFonts w:asciiTheme="minorHAnsi" w:hAnsiTheme="minorHAnsi" w:cstheme="minorHAnsi"/>
          <w:lang w:val="en-GB"/>
        </w:rPr>
        <w:t>When looking at the histogram in F</w:t>
      </w:r>
      <w:r w:rsidRPr="004C2285">
        <w:rPr>
          <w:rFonts w:asciiTheme="minorHAnsi" w:hAnsiTheme="minorHAnsi" w:cstheme="minorHAnsi"/>
          <w:lang w:val="en-GB"/>
        </w:rPr>
        <w:t xml:space="preserve">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8, it is evident that the distribution of drug offence court cases is highly skewed to left. Furthermore, there are no observations recorded after 400 until 800. In the histogram, it is clearly visible that how far apart the values for Metropolitan and city court lies.</w:t>
      </w:r>
    </w:p>
    <w:p w14:paraId="48A2F912" w14:textId="73586241" w:rsidR="00166AE3" w:rsidRDefault="00166AE3">
      <w:pPr>
        <w:rPr>
          <w:rFonts w:asciiTheme="minorHAnsi" w:hAnsiTheme="minorHAnsi" w:cstheme="minorHAnsi"/>
          <w:lang w:val="en-GB"/>
        </w:rPr>
      </w:pPr>
      <w:r w:rsidRPr="00166AE3">
        <w:rPr>
          <w:rFonts w:asciiTheme="minorHAnsi" w:hAnsiTheme="minorHAnsi" w:cstheme="minorHAnsi"/>
          <w:noProof/>
          <w:lang w:val="en-GB"/>
        </w:rPr>
        <w:lastRenderedPageBreak/>
        <w:drawing>
          <wp:inline distT="0" distB="0" distL="0" distR="0" wp14:anchorId="422E224A" wp14:editId="29BDC468">
            <wp:extent cx="2905246" cy="3343415"/>
            <wp:effectExtent l="0" t="0" r="3175" b="0"/>
            <wp:docPr id="162" name="Picture 1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 histogram&#10;&#10;Description automatically generated"/>
                    <pic:cNvPicPr/>
                  </pic:nvPicPr>
                  <pic:blipFill>
                    <a:blip r:embed="rId20"/>
                    <a:stretch>
                      <a:fillRect/>
                    </a:stretch>
                  </pic:blipFill>
                  <pic:spPr>
                    <a:xfrm>
                      <a:off x="0" y="0"/>
                      <a:ext cx="3050988" cy="3511138"/>
                    </a:xfrm>
                    <a:prstGeom prst="rect">
                      <a:avLst/>
                    </a:prstGeom>
                  </pic:spPr>
                </pic:pic>
              </a:graphicData>
            </a:graphic>
          </wp:inline>
        </w:drawing>
      </w:r>
    </w:p>
    <w:p w14:paraId="3D4A3CFE" w14:textId="77777777" w:rsidR="00166AE3" w:rsidRDefault="00166AE3" w:rsidP="00166AE3">
      <w:pPr>
        <w:rPr>
          <w:rFonts w:asciiTheme="minorHAnsi" w:hAnsiTheme="minorHAnsi" w:cstheme="minorHAnsi"/>
          <w:lang w:val="en-US"/>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8 Histogram for total drug offence cases</w:t>
      </w:r>
    </w:p>
    <w:p w14:paraId="20BE5FC3" w14:textId="504F8B5B" w:rsidR="00166AE3" w:rsidRDefault="00166AE3">
      <w:pPr>
        <w:rPr>
          <w:rFonts w:asciiTheme="minorHAnsi" w:hAnsiTheme="minorHAnsi" w:cstheme="minorHAnsi"/>
          <w:lang w:val="en-GB"/>
        </w:rPr>
      </w:pPr>
    </w:p>
    <w:p w14:paraId="7FA674E2" w14:textId="29BD8A1A" w:rsidR="00166AE3" w:rsidRDefault="00166AE3">
      <w:pPr>
        <w:rPr>
          <w:rFonts w:asciiTheme="minorHAnsi" w:hAnsiTheme="minorHAnsi" w:cstheme="minorHAnsi"/>
          <w:lang w:val="en-GB"/>
        </w:rPr>
      </w:pPr>
      <w:r>
        <w:rPr>
          <w:rFonts w:asciiTheme="minorHAnsi" w:hAnsiTheme="minorHAnsi" w:cstheme="minorHAnsi"/>
          <w:lang w:val="en-GB"/>
        </w:rPr>
        <w:t>Total drug offence cases show decline over the period from July 2015 to March 2018 as visualised in Figure 4.9. The highest values recorded in Jan 2016 and lowest values recorded in December 2017. There is a spike in March 2017 which go against the downward trend beginning for the June 2016.</w:t>
      </w:r>
    </w:p>
    <w:p w14:paraId="103DE194" w14:textId="77777777" w:rsidR="00166AE3" w:rsidRDefault="00166AE3">
      <w:pPr>
        <w:rPr>
          <w:rFonts w:asciiTheme="minorHAnsi" w:hAnsiTheme="minorHAnsi" w:cstheme="minorHAnsi"/>
          <w:lang w:val="en-GB"/>
        </w:rPr>
      </w:pPr>
    </w:p>
    <w:p w14:paraId="547720CE" w14:textId="32F3B6A0" w:rsidR="00166AE3" w:rsidRDefault="00166AE3">
      <w:pPr>
        <w:rPr>
          <w:rFonts w:asciiTheme="minorHAnsi" w:hAnsiTheme="minorHAnsi" w:cstheme="minorHAnsi"/>
          <w:lang w:val="en-GB"/>
        </w:rPr>
      </w:pPr>
      <w:r w:rsidRPr="00166AE3">
        <w:rPr>
          <w:rFonts w:asciiTheme="minorHAnsi" w:hAnsiTheme="minorHAnsi" w:cstheme="minorHAnsi"/>
          <w:noProof/>
          <w:lang w:val="en-GB"/>
        </w:rPr>
        <w:drawing>
          <wp:inline distT="0" distB="0" distL="0" distR="0" wp14:anchorId="4AB1D4F7" wp14:editId="5CEC899B">
            <wp:extent cx="3402957" cy="3382645"/>
            <wp:effectExtent l="0" t="0" r="1270" b="0"/>
            <wp:docPr id="164" name="Picture 1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Chart, bar chart&#10;&#10;Description automatically generated"/>
                    <pic:cNvPicPr/>
                  </pic:nvPicPr>
                  <pic:blipFill>
                    <a:blip r:embed="rId21"/>
                    <a:stretch>
                      <a:fillRect/>
                    </a:stretch>
                  </pic:blipFill>
                  <pic:spPr>
                    <a:xfrm>
                      <a:off x="0" y="0"/>
                      <a:ext cx="3440028" cy="3419495"/>
                    </a:xfrm>
                    <a:prstGeom prst="rect">
                      <a:avLst/>
                    </a:prstGeom>
                  </pic:spPr>
                </pic:pic>
              </a:graphicData>
            </a:graphic>
          </wp:inline>
        </w:drawing>
      </w:r>
      <w:r w:rsidRPr="00166AE3">
        <w:rPr>
          <w:rFonts w:asciiTheme="minorHAnsi" w:hAnsiTheme="minorHAnsi" w:cstheme="minorHAnsi"/>
          <w:lang w:val="en-GB"/>
        </w:rPr>
        <w:t xml:space="preserve"> </w:t>
      </w:r>
    </w:p>
    <w:p w14:paraId="6639FBF3" w14:textId="48AE449C" w:rsidR="00166AE3" w:rsidRDefault="00166AE3">
      <w:pPr>
        <w:rPr>
          <w:rFonts w:asciiTheme="minorHAnsi" w:hAnsiTheme="minorHAnsi" w:cstheme="minorHAnsi"/>
          <w:lang w:val="en-GB"/>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9 N</w:t>
      </w:r>
      <w:r w:rsidRPr="004C2285">
        <w:rPr>
          <w:rFonts w:asciiTheme="minorHAnsi" w:hAnsiTheme="minorHAnsi" w:cstheme="minorHAnsi"/>
        </w:rPr>
        <w:t xml:space="preserve">umber of </w:t>
      </w:r>
      <w:r>
        <w:rPr>
          <w:rFonts w:asciiTheme="minorHAnsi" w:hAnsiTheme="minorHAnsi" w:cstheme="minorHAnsi"/>
          <w:lang w:val="en-US"/>
        </w:rPr>
        <w:t>drug offence</w:t>
      </w:r>
      <w:r w:rsidRPr="004C2285">
        <w:rPr>
          <w:rFonts w:asciiTheme="minorHAnsi" w:hAnsiTheme="minorHAnsi" w:cstheme="minorHAnsi"/>
          <w:lang w:val="en-US"/>
        </w:rPr>
        <w:t xml:space="preserve"> </w:t>
      </w:r>
      <w:r w:rsidRPr="004C2285">
        <w:rPr>
          <w:rFonts w:asciiTheme="minorHAnsi" w:hAnsiTheme="minorHAnsi" w:cstheme="minorHAnsi"/>
        </w:rPr>
        <w:t>court cases from July 2015 to March 2018</w:t>
      </w:r>
    </w:p>
    <w:p w14:paraId="5C58CD3F" w14:textId="12BCB2ED" w:rsidR="00446653" w:rsidRDefault="00166AE3" w:rsidP="00DC0D4D">
      <w:pPr>
        <w:rPr>
          <w:rFonts w:asciiTheme="minorHAnsi" w:hAnsiTheme="minorHAnsi" w:cstheme="minorHAnsi"/>
          <w:lang w:val="en-GB"/>
        </w:rPr>
      </w:pPr>
      <w:r>
        <w:rPr>
          <w:rFonts w:asciiTheme="minorHAnsi" w:hAnsiTheme="minorHAnsi" w:cstheme="minorHAnsi"/>
          <w:lang w:val="en-GB"/>
        </w:rPr>
        <w:lastRenderedPageBreak/>
        <w:t xml:space="preserve">Mean drug Offence court cases are highest in April according to the Figure 4.10 and lowest in December. There is slight variation in each month. Here mean number of cases per month is used to visualise the number of court cases each month rather than total number of cases as the number of data point for each month is different. </w:t>
      </w:r>
    </w:p>
    <w:p w14:paraId="77710255" w14:textId="77777777" w:rsidR="00166AE3" w:rsidRDefault="00166AE3" w:rsidP="00DC0D4D">
      <w:pPr>
        <w:rPr>
          <w:rFonts w:asciiTheme="minorHAnsi" w:hAnsiTheme="minorHAnsi" w:cstheme="minorHAnsi"/>
          <w:lang w:val="en-GB"/>
        </w:rPr>
      </w:pPr>
    </w:p>
    <w:p w14:paraId="48FE5DD3" w14:textId="1E75BF97" w:rsidR="00446653" w:rsidRDefault="00166AE3" w:rsidP="00DC0D4D">
      <w:pPr>
        <w:rPr>
          <w:rFonts w:asciiTheme="minorHAnsi" w:hAnsiTheme="minorHAnsi" w:cstheme="minorHAnsi"/>
          <w:lang w:val="en-GB"/>
        </w:rPr>
      </w:pPr>
      <w:r w:rsidRPr="00166AE3">
        <w:rPr>
          <w:rFonts w:asciiTheme="minorHAnsi" w:hAnsiTheme="minorHAnsi" w:cstheme="minorHAnsi"/>
          <w:noProof/>
          <w:lang w:val="en-GB"/>
        </w:rPr>
        <w:drawing>
          <wp:inline distT="0" distB="0" distL="0" distR="0" wp14:anchorId="0D7351FB" wp14:editId="0F9C5685">
            <wp:extent cx="2378597" cy="2737336"/>
            <wp:effectExtent l="0" t="0" r="0" b="0"/>
            <wp:docPr id="167" name="Picture 1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hart, bar chart&#10;&#10;Description automatically generated"/>
                    <pic:cNvPicPr/>
                  </pic:nvPicPr>
                  <pic:blipFill>
                    <a:blip r:embed="rId22"/>
                    <a:stretch>
                      <a:fillRect/>
                    </a:stretch>
                  </pic:blipFill>
                  <pic:spPr>
                    <a:xfrm>
                      <a:off x="0" y="0"/>
                      <a:ext cx="2391487" cy="2752170"/>
                    </a:xfrm>
                    <a:prstGeom prst="rect">
                      <a:avLst/>
                    </a:prstGeom>
                  </pic:spPr>
                </pic:pic>
              </a:graphicData>
            </a:graphic>
          </wp:inline>
        </w:drawing>
      </w:r>
      <w:r w:rsidRPr="00166AE3">
        <w:rPr>
          <w:rFonts w:asciiTheme="minorHAnsi" w:hAnsiTheme="minorHAnsi" w:cstheme="minorHAnsi"/>
          <w:lang w:val="en-GB"/>
        </w:rPr>
        <w:t xml:space="preserve"> </w:t>
      </w:r>
      <w:r w:rsidRPr="00166AE3">
        <w:rPr>
          <w:noProof/>
        </w:rPr>
        <w:t xml:space="preserve"> </w:t>
      </w:r>
    </w:p>
    <w:p w14:paraId="62427EC1" w14:textId="45736446" w:rsidR="00166AE3" w:rsidRDefault="00166AE3" w:rsidP="00DC0D4D">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10 Mean drug offence</w:t>
      </w:r>
      <w:r w:rsidRPr="004C2285">
        <w:rPr>
          <w:rFonts w:asciiTheme="minorHAnsi" w:hAnsiTheme="minorHAnsi" w:cstheme="minorHAnsi"/>
          <w:lang w:val="en-US"/>
        </w:rPr>
        <w:t xml:space="preserve"> </w:t>
      </w:r>
      <w:r w:rsidRPr="004C2285">
        <w:rPr>
          <w:rFonts w:asciiTheme="minorHAnsi" w:hAnsiTheme="minorHAnsi" w:cstheme="minorHAnsi"/>
        </w:rPr>
        <w:t xml:space="preserve">court cases </w:t>
      </w:r>
      <w:r>
        <w:rPr>
          <w:rFonts w:asciiTheme="minorHAnsi" w:hAnsiTheme="minorHAnsi" w:cstheme="minorHAnsi"/>
          <w:lang w:val="en-US"/>
        </w:rPr>
        <w:t xml:space="preserve">per month </w:t>
      </w:r>
      <w:r w:rsidRPr="004C2285">
        <w:rPr>
          <w:rFonts w:asciiTheme="minorHAnsi" w:hAnsiTheme="minorHAnsi" w:cstheme="minorHAnsi"/>
        </w:rPr>
        <w:t>from July 2015 to March 2018</w:t>
      </w:r>
    </w:p>
    <w:p w14:paraId="383CD277" w14:textId="77777777" w:rsidR="00166AE3" w:rsidRDefault="00166AE3" w:rsidP="00166AE3">
      <w:pPr>
        <w:rPr>
          <w:rFonts w:asciiTheme="minorHAnsi" w:hAnsiTheme="minorHAnsi" w:cstheme="minorHAnsi"/>
          <w:lang w:val="en-GB"/>
        </w:rPr>
      </w:pPr>
    </w:p>
    <w:p w14:paraId="00C71C6B" w14:textId="1286FA77" w:rsidR="00166AE3" w:rsidRDefault="00166AE3" w:rsidP="00166AE3">
      <w:pPr>
        <w:rPr>
          <w:rFonts w:asciiTheme="minorHAnsi" w:hAnsiTheme="minorHAnsi" w:cstheme="minorHAnsi"/>
          <w:lang w:val="en-GB"/>
        </w:rPr>
      </w:pPr>
      <w:r>
        <w:rPr>
          <w:rFonts w:asciiTheme="minorHAnsi" w:hAnsiTheme="minorHAnsi" w:cstheme="minorHAnsi"/>
          <w:lang w:val="en-GB"/>
        </w:rPr>
        <w:t xml:space="preserve">There are two clear clusters in the month and </w:t>
      </w:r>
      <w:proofErr w:type="spellStart"/>
      <w:r>
        <w:rPr>
          <w:rFonts w:asciiTheme="minorHAnsi" w:hAnsiTheme="minorHAnsi" w:cstheme="minorHAnsi"/>
          <w:lang w:val="en-GB"/>
        </w:rPr>
        <w:t>total_cases</w:t>
      </w:r>
      <w:proofErr w:type="spellEnd"/>
      <w:r>
        <w:rPr>
          <w:rFonts w:asciiTheme="minorHAnsi" w:hAnsiTheme="minorHAnsi" w:cstheme="minorHAnsi"/>
          <w:lang w:val="en-GB"/>
        </w:rPr>
        <w:t xml:space="preserve"> scatter plot, months with a low number of drug offence court cases and high number of drug offences court cases as shown in Figure 4.11. Small cluster in with high number of cases can be identified as data point representing Metropolitan and city when cross reference with Figure 4.7. Similarly, in the </w:t>
      </w:r>
      <w:proofErr w:type="spellStart"/>
      <w:r>
        <w:rPr>
          <w:rFonts w:asciiTheme="minorHAnsi" w:hAnsiTheme="minorHAnsi" w:cstheme="minorHAnsi"/>
          <w:lang w:val="en-GB"/>
        </w:rPr>
        <w:t>court_num</w:t>
      </w:r>
      <w:proofErr w:type="spellEnd"/>
      <w:r>
        <w:rPr>
          <w:rFonts w:asciiTheme="minorHAnsi" w:hAnsiTheme="minorHAnsi" w:cstheme="minorHAnsi"/>
          <w:lang w:val="en-GB"/>
        </w:rPr>
        <w:t xml:space="preserve"> and </w:t>
      </w:r>
      <w:proofErr w:type="spellStart"/>
      <w:r>
        <w:rPr>
          <w:rFonts w:asciiTheme="minorHAnsi" w:hAnsiTheme="minorHAnsi" w:cstheme="minorHAnsi"/>
          <w:lang w:val="en-GB"/>
        </w:rPr>
        <w:t>tatal_cases</w:t>
      </w:r>
      <w:proofErr w:type="spellEnd"/>
      <w:r>
        <w:rPr>
          <w:rFonts w:asciiTheme="minorHAnsi" w:hAnsiTheme="minorHAnsi" w:cstheme="minorHAnsi"/>
          <w:lang w:val="en-GB"/>
        </w:rPr>
        <w:t xml:space="preserve"> scatter plot, the cluster of data points separated from the other data can be identified as Metropolitan and city. </w:t>
      </w:r>
    </w:p>
    <w:p w14:paraId="76DAB2C2" w14:textId="3F08BACE" w:rsidR="00166AE3" w:rsidRDefault="00166AE3" w:rsidP="00DC0D4D">
      <w:pPr>
        <w:rPr>
          <w:rFonts w:asciiTheme="minorHAnsi" w:hAnsiTheme="minorHAnsi" w:cstheme="minorHAnsi"/>
        </w:rPr>
      </w:pPr>
    </w:p>
    <w:p w14:paraId="100D20BE" w14:textId="663CE018" w:rsidR="00446653" w:rsidRDefault="00166AE3" w:rsidP="00DC0D4D">
      <w:pPr>
        <w:rPr>
          <w:rFonts w:asciiTheme="minorHAnsi" w:hAnsiTheme="minorHAnsi" w:cstheme="minorHAnsi"/>
          <w:lang w:val="en-GB"/>
        </w:rPr>
      </w:pPr>
      <w:r w:rsidRPr="00166AE3">
        <w:rPr>
          <w:rFonts w:asciiTheme="minorHAnsi" w:hAnsiTheme="minorHAnsi" w:cstheme="minorHAnsi"/>
          <w:noProof/>
          <w:lang w:val="en-GB"/>
        </w:rPr>
        <w:lastRenderedPageBreak/>
        <w:drawing>
          <wp:inline distT="0" distB="0" distL="0" distR="0" wp14:anchorId="486DD541" wp14:editId="09837F3A">
            <wp:extent cx="2656390" cy="3057026"/>
            <wp:effectExtent l="0" t="0" r="0" b="3810"/>
            <wp:docPr id="166" name="Picture 16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with medium confidence"/>
                    <pic:cNvPicPr/>
                  </pic:nvPicPr>
                  <pic:blipFill>
                    <a:blip r:embed="rId23"/>
                    <a:stretch>
                      <a:fillRect/>
                    </a:stretch>
                  </pic:blipFill>
                  <pic:spPr>
                    <a:xfrm>
                      <a:off x="0" y="0"/>
                      <a:ext cx="2667042" cy="3069284"/>
                    </a:xfrm>
                    <a:prstGeom prst="rect">
                      <a:avLst/>
                    </a:prstGeom>
                  </pic:spPr>
                </pic:pic>
              </a:graphicData>
            </a:graphic>
          </wp:inline>
        </w:drawing>
      </w:r>
    </w:p>
    <w:p w14:paraId="5AF58AA9" w14:textId="3A70D610" w:rsidR="00EA2CD9" w:rsidRPr="00166AE3" w:rsidRDefault="00DC0D4D">
      <w:pPr>
        <w:rPr>
          <w:rFonts w:asciiTheme="minorHAnsi" w:hAnsiTheme="minorHAnsi" w:cstheme="minorHAnsi"/>
          <w:lang w:val="en-US"/>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166AE3">
        <w:rPr>
          <w:rFonts w:asciiTheme="minorHAnsi" w:hAnsiTheme="minorHAnsi" w:cstheme="minorHAnsi"/>
          <w:lang w:val="en-US"/>
        </w:rPr>
        <w:t>11</w:t>
      </w:r>
      <w:r>
        <w:rPr>
          <w:rFonts w:asciiTheme="minorHAnsi" w:hAnsiTheme="minorHAnsi" w:cstheme="minorHAnsi"/>
          <w:lang w:val="en-US"/>
        </w:rPr>
        <w:t xml:space="preserve"> </w:t>
      </w:r>
      <w:r w:rsidR="00446653">
        <w:rPr>
          <w:rFonts w:asciiTheme="minorHAnsi" w:hAnsiTheme="minorHAnsi" w:cstheme="minorHAnsi"/>
          <w:lang w:val="en-US"/>
        </w:rPr>
        <w:t>Scatter plot matrix for t</w:t>
      </w:r>
      <w:r>
        <w:rPr>
          <w:rFonts w:asciiTheme="minorHAnsi" w:hAnsiTheme="minorHAnsi" w:cstheme="minorHAnsi"/>
          <w:lang w:val="en-US"/>
        </w:rPr>
        <w:t xml:space="preserve">otal drug offence cases finalized </w:t>
      </w:r>
      <w:r w:rsidRPr="004C2285">
        <w:rPr>
          <w:rFonts w:asciiTheme="minorHAnsi" w:hAnsiTheme="minorHAnsi" w:cstheme="minorHAnsi"/>
        </w:rPr>
        <w:t>from July 2015 to March 2018</w:t>
      </w:r>
    </w:p>
    <w:p w14:paraId="4AE5DB9D" w14:textId="77777777" w:rsidR="00EA2CD9" w:rsidRDefault="00EA2CD9">
      <w:pPr>
        <w:rPr>
          <w:rFonts w:asciiTheme="minorHAnsi" w:hAnsiTheme="minorHAnsi" w:cstheme="minorHAnsi"/>
        </w:rPr>
      </w:pPr>
    </w:p>
    <w:p w14:paraId="35D91283" w14:textId="7BC66110" w:rsidR="0074791D" w:rsidRDefault="00166AE3" w:rsidP="00166AE3">
      <w:pPr>
        <w:pStyle w:val="Heading2"/>
        <w:rPr>
          <w:lang w:val="en-GB"/>
        </w:rPr>
      </w:pPr>
      <w:r>
        <w:rPr>
          <w:lang w:val="en-GB"/>
        </w:rPr>
        <w:t>Analysis of motoring cases</w:t>
      </w:r>
    </w:p>
    <w:p w14:paraId="0486978E" w14:textId="50CDE9E9" w:rsidR="00166AE3" w:rsidRDefault="00166AE3" w:rsidP="00166AE3">
      <w:pPr>
        <w:rPr>
          <w:lang w:val="en-GB"/>
        </w:rPr>
      </w:pPr>
    </w:p>
    <w:p w14:paraId="069381C4" w14:textId="38B03007" w:rsidR="00166AE3" w:rsidRPr="00166AE3" w:rsidRDefault="00166AE3" w:rsidP="00166AE3">
      <w:pPr>
        <w:rPr>
          <w:lang w:val="en-GB"/>
        </w:rPr>
      </w:pPr>
      <w:r>
        <w:rPr>
          <w:lang w:val="en-GB"/>
        </w:rPr>
        <w:t xml:space="preserve">Metropolitan city and Bedfordshire have reported more average success of convictions for motoring offences. Wiltshire, Suffolk, Norfolk and Durham have very high success rate for motoring court offences. There </w:t>
      </w:r>
      <w:r w:rsidR="001820DC">
        <w:rPr>
          <w:lang w:val="en-GB"/>
        </w:rPr>
        <w:t>is</w:t>
      </w:r>
      <w:r>
        <w:rPr>
          <w:lang w:val="en-GB"/>
        </w:rPr>
        <w:t xml:space="preserve"> no identifiable seasonality in the success rate of convictions for motoring offences as shown in </w:t>
      </w:r>
      <w:r>
        <w:rPr>
          <w:rFonts w:asciiTheme="minorHAnsi" w:hAnsiTheme="minorHAnsi" w:cstheme="minorHAnsi"/>
          <w:lang w:val="en-GB"/>
        </w:rPr>
        <w:t>F</w:t>
      </w:r>
      <w:r w:rsidRPr="004C2285">
        <w:rPr>
          <w:rFonts w:asciiTheme="minorHAnsi" w:hAnsiTheme="minorHAnsi" w:cstheme="minorHAnsi"/>
          <w:lang w:val="en-GB"/>
        </w:rPr>
        <w:t xml:space="preserve">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12.</w:t>
      </w:r>
    </w:p>
    <w:p w14:paraId="49681FB9" w14:textId="77777777" w:rsidR="001820DC" w:rsidRDefault="0097306C">
      <w:pPr>
        <w:rPr>
          <w:rFonts w:asciiTheme="minorHAnsi" w:hAnsiTheme="minorHAnsi" w:cstheme="minorHAnsi"/>
        </w:rPr>
      </w:pPr>
      <w:r w:rsidRPr="004C2285">
        <w:rPr>
          <w:rFonts w:asciiTheme="minorHAnsi" w:hAnsiTheme="minorHAnsi" w:cstheme="minorHAnsi"/>
          <w:noProof/>
        </w:rPr>
        <w:lastRenderedPageBreak/>
        <w:drawing>
          <wp:anchor distT="0" distB="0" distL="114300" distR="114300" simplePos="0" relativeHeight="251664384" behindDoc="0" locked="0" layoutInCell="1" allowOverlap="1" wp14:anchorId="72B6EA84" wp14:editId="6105E892">
            <wp:simplePos x="927100" y="927100"/>
            <wp:positionH relativeFrom="column">
              <wp:align>left</wp:align>
            </wp:positionH>
            <wp:positionV relativeFrom="paragraph">
              <wp:align>top</wp:align>
            </wp:positionV>
            <wp:extent cx="3187700" cy="4991100"/>
            <wp:effectExtent l="12700" t="12700" r="12700" b="12700"/>
            <wp:wrapSquare wrapText="bothSides"/>
            <wp:docPr id="98" name="Picture 9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187700" cy="4991100"/>
                    </a:xfrm>
                    <a:prstGeom prst="rect">
                      <a:avLst/>
                    </a:prstGeom>
                    <a:ln w="3175">
                      <a:solidFill>
                        <a:schemeClr val="tx1"/>
                      </a:solidFill>
                    </a:ln>
                  </pic:spPr>
                </pic:pic>
              </a:graphicData>
            </a:graphic>
          </wp:anchor>
        </w:drawing>
      </w:r>
    </w:p>
    <w:p w14:paraId="21FC33A1" w14:textId="77777777" w:rsidR="001820DC" w:rsidRPr="001820DC" w:rsidRDefault="001820DC" w:rsidP="001820DC">
      <w:pPr>
        <w:rPr>
          <w:rFonts w:asciiTheme="minorHAnsi" w:hAnsiTheme="minorHAnsi" w:cstheme="minorHAnsi"/>
        </w:rPr>
      </w:pPr>
    </w:p>
    <w:p w14:paraId="5C982703" w14:textId="77777777" w:rsidR="001820DC" w:rsidRPr="001820DC" w:rsidRDefault="001820DC" w:rsidP="001820DC">
      <w:pPr>
        <w:rPr>
          <w:rFonts w:asciiTheme="minorHAnsi" w:hAnsiTheme="minorHAnsi" w:cstheme="minorHAnsi"/>
        </w:rPr>
      </w:pPr>
    </w:p>
    <w:p w14:paraId="0D62EB09" w14:textId="77777777" w:rsidR="001820DC" w:rsidRPr="001820DC" w:rsidRDefault="001820DC" w:rsidP="001820DC">
      <w:pPr>
        <w:rPr>
          <w:rFonts w:asciiTheme="minorHAnsi" w:hAnsiTheme="minorHAnsi" w:cstheme="minorHAnsi"/>
        </w:rPr>
      </w:pPr>
    </w:p>
    <w:p w14:paraId="66435864" w14:textId="77777777" w:rsidR="001820DC" w:rsidRDefault="001820DC">
      <w:pPr>
        <w:rPr>
          <w:rFonts w:asciiTheme="minorHAnsi" w:hAnsiTheme="minorHAnsi" w:cstheme="minorHAnsi"/>
        </w:rPr>
      </w:pPr>
    </w:p>
    <w:p w14:paraId="3D6F1328" w14:textId="77777777" w:rsidR="001820DC" w:rsidRDefault="001820DC" w:rsidP="001820DC">
      <w:pPr>
        <w:tabs>
          <w:tab w:val="left" w:pos="1085"/>
        </w:tabs>
        <w:rPr>
          <w:rFonts w:asciiTheme="minorHAnsi" w:hAnsiTheme="minorHAnsi" w:cstheme="minorHAnsi"/>
        </w:rPr>
      </w:pPr>
      <w:r>
        <w:rPr>
          <w:rFonts w:asciiTheme="minorHAnsi" w:hAnsiTheme="minorHAnsi" w:cstheme="minorHAnsi"/>
        </w:rPr>
        <w:tab/>
      </w:r>
    </w:p>
    <w:p w14:paraId="3C7E25D2" w14:textId="42B1E370" w:rsidR="0074791D" w:rsidRPr="004C2285" w:rsidRDefault="001820DC" w:rsidP="001820DC">
      <w:pPr>
        <w:tabs>
          <w:tab w:val="left" w:pos="1085"/>
        </w:tabs>
        <w:rPr>
          <w:rFonts w:asciiTheme="minorHAnsi" w:hAnsiTheme="minorHAnsi" w:cstheme="minorHAnsi"/>
        </w:rPr>
      </w:pPr>
      <w:r>
        <w:rPr>
          <w:rFonts w:asciiTheme="minorHAnsi" w:hAnsiTheme="minorHAnsi" w:cstheme="minorHAnsi"/>
        </w:rPr>
        <w:br w:type="textWrapping" w:clear="all"/>
      </w:r>
    </w:p>
    <w:p w14:paraId="43897A62" w14:textId="24679455" w:rsidR="00166AE3" w:rsidRDefault="00166AE3" w:rsidP="00166AE3">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 xml:space="preserve">12 Motoring court case success rate </w:t>
      </w:r>
      <w:r w:rsidRPr="004C2285">
        <w:rPr>
          <w:rFonts w:asciiTheme="minorHAnsi" w:hAnsiTheme="minorHAnsi" w:cstheme="minorHAnsi"/>
        </w:rPr>
        <w:t>from July 2015 to March 2018</w:t>
      </w:r>
    </w:p>
    <w:p w14:paraId="34B2571F" w14:textId="56A536B5" w:rsidR="001820DC" w:rsidRDefault="001820DC" w:rsidP="00166AE3">
      <w:pPr>
        <w:rPr>
          <w:rFonts w:asciiTheme="minorHAnsi" w:hAnsiTheme="minorHAnsi" w:cstheme="minorHAnsi"/>
        </w:rPr>
      </w:pPr>
    </w:p>
    <w:p w14:paraId="4F9A3AC3" w14:textId="16211F4F" w:rsidR="001820DC" w:rsidRPr="004A53AF" w:rsidRDefault="001820DC" w:rsidP="001820DC">
      <w:pPr>
        <w:rPr>
          <w:rFonts w:asciiTheme="minorHAnsi" w:hAnsiTheme="minorHAnsi" w:cstheme="minorHAnsi"/>
          <w:lang w:val="en-US"/>
        </w:rPr>
      </w:pPr>
      <w:r w:rsidRPr="004C2285">
        <w:rPr>
          <w:rFonts w:asciiTheme="minorHAnsi" w:hAnsiTheme="minorHAnsi" w:cstheme="minorHAnsi"/>
        </w:rPr>
        <w:t>Table 4.</w:t>
      </w:r>
      <w:r>
        <w:rPr>
          <w:rFonts w:asciiTheme="minorHAnsi" w:hAnsiTheme="minorHAnsi" w:cstheme="minorHAnsi"/>
          <w:lang w:val="en-US"/>
        </w:rPr>
        <w:t>4 Summary of the basic statistics for success rate of motoring offences court cases form July 2015 to March 2018</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1064"/>
        <w:gridCol w:w="1171"/>
        <w:gridCol w:w="1091"/>
        <w:gridCol w:w="1041"/>
        <w:gridCol w:w="1235"/>
        <w:gridCol w:w="1180"/>
      </w:tblGrid>
      <w:tr w:rsidR="001820DC" w14:paraId="591EEAE5" w14:textId="77777777" w:rsidTr="006C1488">
        <w:trPr>
          <w:trHeight w:val="242"/>
        </w:trPr>
        <w:tc>
          <w:tcPr>
            <w:tcW w:w="1167" w:type="dxa"/>
          </w:tcPr>
          <w:p w14:paraId="6C0B52C6" w14:textId="77777777" w:rsidR="001820DC" w:rsidRDefault="001820DC" w:rsidP="006C1488">
            <w:pPr>
              <w:rPr>
                <w:rFonts w:asciiTheme="minorHAnsi" w:hAnsiTheme="minorHAnsi" w:cstheme="minorHAnsi"/>
                <w:lang w:val="en-GB"/>
              </w:rPr>
            </w:pPr>
            <w:r w:rsidRPr="004A53AF">
              <w:rPr>
                <w:rFonts w:asciiTheme="minorHAnsi" w:hAnsiTheme="minorHAnsi" w:cstheme="minorHAnsi"/>
                <w:lang w:val="en-GB"/>
              </w:rPr>
              <w:t>Min</w:t>
            </w:r>
            <w:r>
              <w:rPr>
                <w:rFonts w:asciiTheme="minorHAnsi" w:hAnsiTheme="minorHAnsi" w:cstheme="minorHAnsi"/>
                <w:lang w:val="en-GB"/>
              </w:rPr>
              <w:t>imum</w:t>
            </w:r>
          </w:p>
        </w:tc>
        <w:tc>
          <w:tcPr>
            <w:tcW w:w="1064" w:type="dxa"/>
          </w:tcPr>
          <w:p w14:paraId="0973717D" w14:textId="77777777" w:rsidR="001820DC" w:rsidRDefault="001820DC" w:rsidP="006C1488">
            <w:pPr>
              <w:ind w:left="14"/>
              <w:rPr>
                <w:rFonts w:asciiTheme="minorHAnsi" w:hAnsiTheme="minorHAnsi" w:cstheme="minorHAnsi"/>
                <w:lang w:val="en-GB"/>
              </w:rPr>
            </w:pPr>
            <w:r w:rsidRPr="004A53AF">
              <w:rPr>
                <w:rFonts w:asciiTheme="minorHAnsi" w:hAnsiTheme="minorHAnsi" w:cstheme="minorHAnsi"/>
                <w:lang w:val="en-GB"/>
              </w:rPr>
              <w:t>1st Qu</w:t>
            </w:r>
            <w:r>
              <w:rPr>
                <w:rFonts w:asciiTheme="minorHAnsi" w:hAnsiTheme="minorHAnsi" w:cstheme="minorHAnsi"/>
                <w:lang w:val="en-GB"/>
              </w:rPr>
              <w:t>artile</w:t>
            </w:r>
          </w:p>
        </w:tc>
        <w:tc>
          <w:tcPr>
            <w:tcW w:w="1171" w:type="dxa"/>
          </w:tcPr>
          <w:p w14:paraId="2CD5901E" w14:textId="77777777" w:rsidR="001820DC" w:rsidRDefault="001820DC" w:rsidP="006C1488">
            <w:pPr>
              <w:rPr>
                <w:rFonts w:asciiTheme="minorHAnsi" w:hAnsiTheme="minorHAnsi" w:cstheme="minorHAnsi"/>
                <w:lang w:val="en-GB"/>
              </w:rPr>
            </w:pPr>
            <w:r w:rsidRPr="004A53AF">
              <w:rPr>
                <w:rFonts w:asciiTheme="minorHAnsi" w:hAnsiTheme="minorHAnsi" w:cstheme="minorHAnsi"/>
                <w:lang w:val="en-GB"/>
              </w:rPr>
              <w:t>Median</w:t>
            </w:r>
          </w:p>
        </w:tc>
        <w:tc>
          <w:tcPr>
            <w:tcW w:w="1091" w:type="dxa"/>
          </w:tcPr>
          <w:p w14:paraId="1806A239" w14:textId="77777777" w:rsidR="001820DC" w:rsidRDefault="001820DC" w:rsidP="006C1488">
            <w:pPr>
              <w:ind w:left="36"/>
              <w:rPr>
                <w:rFonts w:asciiTheme="minorHAnsi" w:hAnsiTheme="minorHAnsi" w:cstheme="minorHAnsi"/>
                <w:lang w:val="en-GB"/>
              </w:rPr>
            </w:pPr>
            <w:r w:rsidRPr="004A53AF">
              <w:rPr>
                <w:rFonts w:asciiTheme="minorHAnsi" w:hAnsiTheme="minorHAnsi" w:cstheme="minorHAnsi"/>
                <w:lang w:val="en-GB"/>
              </w:rPr>
              <w:t>Mean</w:t>
            </w:r>
          </w:p>
        </w:tc>
        <w:tc>
          <w:tcPr>
            <w:tcW w:w="1041" w:type="dxa"/>
          </w:tcPr>
          <w:p w14:paraId="518A1795" w14:textId="77777777" w:rsidR="001820DC" w:rsidRDefault="001820DC" w:rsidP="006C1488">
            <w:pPr>
              <w:ind w:left="28"/>
              <w:rPr>
                <w:rFonts w:asciiTheme="minorHAnsi" w:hAnsiTheme="minorHAnsi" w:cstheme="minorHAnsi"/>
                <w:lang w:val="en-GB"/>
              </w:rPr>
            </w:pPr>
            <w:r w:rsidRPr="004A53AF">
              <w:rPr>
                <w:rFonts w:asciiTheme="minorHAnsi" w:hAnsiTheme="minorHAnsi" w:cstheme="minorHAnsi"/>
                <w:lang w:val="en-GB"/>
              </w:rPr>
              <w:t>3rd Qu</w:t>
            </w:r>
            <w:r>
              <w:rPr>
                <w:rFonts w:asciiTheme="minorHAnsi" w:hAnsiTheme="minorHAnsi" w:cstheme="minorHAnsi"/>
                <w:lang w:val="en-GB"/>
              </w:rPr>
              <w:t>artile</w:t>
            </w:r>
          </w:p>
        </w:tc>
        <w:tc>
          <w:tcPr>
            <w:tcW w:w="1235" w:type="dxa"/>
          </w:tcPr>
          <w:p w14:paraId="39B795C8" w14:textId="77777777" w:rsidR="001820DC" w:rsidRDefault="001820DC" w:rsidP="006C1488">
            <w:pPr>
              <w:ind w:left="30"/>
              <w:rPr>
                <w:rFonts w:asciiTheme="minorHAnsi" w:hAnsiTheme="minorHAnsi" w:cstheme="minorHAnsi"/>
                <w:lang w:val="en-GB"/>
              </w:rPr>
            </w:pPr>
            <w:r w:rsidRPr="004A53AF">
              <w:rPr>
                <w:rFonts w:asciiTheme="minorHAnsi" w:hAnsiTheme="minorHAnsi" w:cstheme="minorHAnsi"/>
                <w:lang w:val="en-GB"/>
              </w:rPr>
              <w:t>Max</w:t>
            </w:r>
            <w:r>
              <w:rPr>
                <w:rFonts w:asciiTheme="minorHAnsi" w:hAnsiTheme="minorHAnsi" w:cstheme="minorHAnsi"/>
                <w:lang w:val="en-GB"/>
              </w:rPr>
              <w:t>imum</w:t>
            </w:r>
          </w:p>
        </w:tc>
        <w:tc>
          <w:tcPr>
            <w:tcW w:w="1180" w:type="dxa"/>
          </w:tcPr>
          <w:p w14:paraId="52F9EDA6" w14:textId="77777777" w:rsidR="001820DC" w:rsidRPr="004A53AF" w:rsidRDefault="001820DC" w:rsidP="006C1488">
            <w:pPr>
              <w:ind w:left="30"/>
              <w:rPr>
                <w:rFonts w:asciiTheme="minorHAnsi" w:hAnsiTheme="minorHAnsi" w:cstheme="minorHAnsi"/>
                <w:lang w:val="en-GB"/>
              </w:rPr>
            </w:pPr>
            <w:r>
              <w:rPr>
                <w:rFonts w:asciiTheme="minorHAnsi" w:hAnsiTheme="minorHAnsi" w:cstheme="minorHAnsi"/>
                <w:lang w:val="en-GB"/>
              </w:rPr>
              <w:t>Standard Deviation</w:t>
            </w:r>
          </w:p>
        </w:tc>
      </w:tr>
      <w:tr w:rsidR="001820DC" w14:paraId="48EB510B" w14:textId="77777777" w:rsidTr="006C1488">
        <w:trPr>
          <w:trHeight w:val="335"/>
        </w:trPr>
        <w:tc>
          <w:tcPr>
            <w:tcW w:w="1167" w:type="dxa"/>
          </w:tcPr>
          <w:p w14:paraId="12263B1F" w14:textId="59058F22" w:rsidR="001820DC" w:rsidRPr="004A53AF" w:rsidRDefault="001820DC" w:rsidP="006C1488">
            <w:pPr>
              <w:ind w:left="33"/>
              <w:rPr>
                <w:rFonts w:asciiTheme="minorHAnsi" w:hAnsiTheme="minorHAnsi" w:cstheme="minorHAnsi"/>
                <w:lang w:val="en-GB"/>
              </w:rPr>
            </w:pPr>
            <w:r w:rsidRPr="004A53AF">
              <w:rPr>
                <w:rFonts w:asciiTheme="minorHAnsi" w:hAnsiTheme="minorHAnsi" w:cstheme="minorHAnsi"/>
                <w:lang w:val="en-GB"/>
              </w:rPr>
              <w:t xml:space="preserve"> </w:t>
            </w:r>
            <w:r w:rsidRPr="001820DC">
              <w:rPr>
                <w:rFonts w:asciiTheme="minorHAnsi" w:hAnsiTheme="minorHAnsi" w:cstheme="minorHAnsi"/>
                <w:lang w:val="en-GB"/>
              </w:rPr>
              <w:t>61.5</w:t>
            </w:r>
          </w:p>
        </w:tc>
        <w:tc>
          <w:tcPr>
            <w:tcW w:w="1064" w:type="dxa"/>
          </w:tcPr>
          <w:p w14:paraId="5FB6C543" w14:textId="0882BA26" w:rsidR="001820DC" w:rsidRPr="004A53AF" w:rsidRDefault="001820DC" w:rsidP="006C1488">
            <w:pPr>
              <w:rPr>
                <w:rFonts w:asciiTheme="minorHAnsi" w:hAnsiTheme="minorHAnsi" w:cstheme="minorHAnsi"/>
                <w:lang w:val="en-GB"/>
              </w:rPr>
            </w:pPr>
            <w:r w:rsidRPr="001820DC">
              <w:rPr>
                <w:rFonts w:asciiTheme="minorHAnsi" w:hAnsiTheme="minorHAnsi" w:cstheme="minorHAnsi"/>
                <w:lang w:val="en-GB"/>
              </w:rPr>
              <w:t>84.20</w:t>
            </w:r>
          </w:p>
        </w:tc>
        <w:tc>
          <w:tcPr>
            <w:tcW w:w="1171" w:type="dxa"/>
          </w:tcPr>
          <w:p w14:paraId="01BA939B" w14:textId="4550DDC6" w:rsidR="001820DC" w:rsidRPr="004A53AF" w:rsidRDefault="001820DC" w:rsidP="006C1488">
            <w:pPr>
              <w:rPr>
                <w:rFonts w:asciiTheme="minorHAnsi" w:hAnsiTheme="minorHAnsi" w:cstheme="minorHAnsi"/>
                <w:lang w:val="en-GB"/>
              </w:rPr>
            </w:pPr>
            <w:r w:rsidRPr="001820DC">
              <w:rPr>
                <w:rFonts w:asciiTheme="minorHAnsi" w:hAnsiTheme="minorHAnsi" w:cstheme="minorHAnsi"/>
                <w:lang w:val="en-GB"/>
              </w:rPr>
              <w:t>87.9</w:t>
            </w:r>
          </w:p>
        </w:tc>
        <w:tc>
          <w:tcPr>
            <w:tcW w:w="1091" w:type="dxa"/>
          </w:tcPr>
          <w:p w14:paraId="6DBD42E0" w14:textId="740A333D" w:rsidR="001820DC" w:rsidRPr="004A53AF" w:rsidRDefault="001820DC" w:rsidP="006C1488">
            <w:pPr>
              <w:rPr>
                <w:rFonts w:asciiTheme="minorHAnsi" w:hAnsiTheme="minorHAnsi" w:cstheme="minorHAnsi"/>
                <w:lang w:val="en-GB"/>
              </w:rPr>
            </w:pPr>
            <w:r w:rsidRPr="001820DC">
              <w:rPr>
                <w:rFonts w:asciiTheme="minorHAnsi" w:hAnsiTheme="minorHAnsi" w:cstheme="minorHAnsi"/>
                <w:lang w:val="en-GB"/>
              </w:rPr>
              <w:t>87.28</w:t>
            </w:r>
          </w:p>
        </w:tc>
        <w:tc>
          <w:tcPr>
            <w:tcW w:w="1041" w:type="dxa"/>
          </w:tcPr>
          <w:p w14:paraId="10BB739B" w14:textId="4A58C747" w:rsidR="001820DC" w:rsidRPr="004A53AF" w:rsidRDefault="001820DC" w:rsidP="006C1488">
            <w:pPr>
              <w:rPr>
                <w:rFonts w:asciiTheme="minorHAnsi" w:hAnsiTheme="minorHAnsi" w:cstheme="minorHAnsi"/>
                <w:lang w:val="en-GB"/>
              </w:rPr>
            </w:pPr>
            <w:r w:rsidRPr="001820DC">
              <w:rPr>
                <w:rFonts w:asciiTheme="minorHAnsi" w:hAnsiTheme="minorHAnsi" w:cstheme="minorHAnsi"/>
                <w:lang w:val="en-GB"/>
              </w:rPr>
              <w:t>91.1</w:t>
            </w:r>
          </w:p>
        </w:tc>
        <w:tc>
          <w:tcPr>
            <w:tcW w:w="1235" w:type="dxa"/>
          </w:tcPr>
          <w:p w14:paraId="024EBED4" w14:textId="105722DA" w:rsidR="001820DC" w:rsidRPr="004A53AF" w:rsidRDefault="001820DC" w:rsidP="006C1488">
            <w:pPr>
              <w:rPr>
                <w:rFonts w:asciiTheme="minorHAnsi" w:hAnsiTheme="minorHAnsi" w:cstheme="minorHAnsi"/>
                <w:lang w:val="en-GB"/>
              </w:rPr>
            </w:pPr>
            <w:r w:rsidRPr="001820DC">
              <w:rPr>
                <w:rFonts w:asciiTheme="minorHAnsi" w:hAnsiTheme="minorHAnsi" w:cstheme="minorHAnsi"/>
                <w:lang w:val="en-GB"/>
              </w:rPr>
              <w:t>100.00</w:t>
            </w:r>
          </w:p>
        </w:tc>
        <w:tc>
          <w:tcPr>
            <w:tcW w:w="1180" w:type="dxa"/>
          </w:tcPr>
          <w:p w14:paraId="21FB835D" w14:textId="54857B85" w:rsidR="001820DC" w:rsidRPr="00166AE3" w:rsidRDefault="001820DC" w:rsidP="006C1488">
            <w:pPr>
              <w:rPr>
                <w:rFonts w:asciiTheme="minorHAnsi" w:hAnsiTheme="minorHAnsi" w:cstheme="minorHAnsi"/>
                <w:lang w:val="en-GB"/>
              </w:rPr>
            </w:pPr>
            <w:r w:rsidRPr="001820DC">
              <w:rPr>
                <w:rFonts w:asciiTheme="minorHAnsi" w:hAnsiTheme="minorHAnsi" w:cstheme="minorHAnsi"/>
                <w:lang w:val="en-GB"/>
              </w:rPr>
              <w:t>5.3</w:t>
            </w:r>
          </w:p>
        </w:tc>
      </w:tr>
    </w:tbl>
    <w:p w14:paraId="7A95603F" w14:textId="77777777" w:rsidR="001820DC" w:rsidRDefault="001820DC" w:rsidP="00166AE3">
      <w:pPr>
        <w:rPr>
          <w:rFonts w:asciiTheme="minorHAnsi" w:hAnsiTheme="minorHAnsi" w:cstheme="minorHAnsi"/>
          <w:lang w:val="en-US"/>
        </w:rPr>
      </w:pPr>
    </w:p>
    <w:p w14:paraId="1B30B2F2" w14:textId="4AE1BA2C" w:rsidR="001820DC" w:rsidRPr="001820DC" w:rsidRDefault="001820DC" w:rsidP="00166AE3">
      <w:pPr>
        <w:rPr>
          <w:rFonts w:asciiTheme="minorHAnsi" w:hAnsiTheme="minorHAnsi" w:cstheme="minorHAnsi"/>
          <w:lang w:val="en-US"/>
        </w:rPr>
      </w:pPr>
      <w:r>
        <w:rPr>
          <w:rFonts w:asciiTheme="minorHAnsi" w:hAnsiTheme="minorHAnsi" w:cstheme="minorHAnsi"/>
          <w:lang w:val="en-US"/>
        </w:rPr>
        <w:t xml:space="preserve">Motoring case success rate are generally high, most values lie over 70%. There are no observations recorded below 61.5% for this period as mentioned in </w:t>
      </w:r>
      <w:r w:rsidRPr="004C2285">
        <w:rPr>
          <w:rFonts w:asciiTheme="minorHAnsi" w:hAnsiTheme="minorHAnsi" w:cstheme="minorHAnsi"/>
        </w:rPr>
        <w:t>Table 4.</w:t>
      </w:r>
      <w:r>
        <w:rPr>
          <w:rFonts w:asciiTheme="minorHAnsi" w:hAnsiTheme="minorHAnsi" w:cstheme="minorHAnsi"/>
          <w:lang w:val="en-US"/>
        </w:rPr>
        <w:t xml:space="preserve">4. The distribution in </w:t>
      </w: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13 shows that frequency of the values less than 70 are very low and highest frequency is recorded for the range 85% to 90%.</w:t>
      </w:r>
    </w:p>
    <w:p w14:paraId="7CEBC496" w14:textId="60F134D9" w:rsidR="001820DC" w:rsidRPr="00166AE3" w:rsidRDefault="001820DC" w:rsidP="00166AE3">
      <w:pPr>
        <w:rPr>
          <w:rFonts w:asciiTheme="minorHAnsi" w:hAnsiTheme="minorHAnsi" w:cstheme="minorHAnsi"/>
          <w:lang w:val="en-US"/>
        </w:rPr>
      </w:pPr>
      <w:r w:rsidRPr="001820DC">
        <w:rPr>
          <w:rFonts w:asciiTheme="minorHAnsi" w:hAnsiTheme="minorHAnsi" w:cstheme="minorHAnsi"/>
          <w:noProof/>
          <w:lang w:val="en-US"/>
        </w:rPr>
        <w:lastRenderedPageBreak/>
        <w:drawing>
          <wp:inline distT="0" distB="0" distL="0" distR="0" wp14:anchorId="20855B53" wp14:editId="3114F58D">
            <wp:extent cx="2158678" cy="3050460"/>
            <wp:effectExtent l="0" t="0" r="635" b="0"/>
            <wp:docPr id="168" name="Picture 1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histogram&#10;&#10;Description automatically generated"/>
                    <pic:cNvPicPr/>
                  </pic:nvPicPr>
                  <pic:blipFill>
                    <a:blip r:embed="rId25"/>
                    <a:stretch>
                      <a:fillRect/>
                    </a:stretch>
                  </pic:blipFill>
                  <pic:spPr>
                    <a:xfrm>
                      <a:off x="0" y="0"/>
                      <a:ext cx="2177166" cy="3076586"/>
                    </a:xfrm>
                    <a:prstGeom prst="rect">
                      <a:avLst/>
                    </a:prstGeom>
                  </pic:spPr>
                </pic:pic>
              </a:graphicData>
            </a:graphic>
          </wp:inline>
        </w:drawing>
      </w:r>
    </w:p>
    <w:p w14:paraId="1908B65B" w14:textId="45C2A0F2" w:rsidR="001820DC" w:rsidRDefault="001820DC" w:rsidP="001820DC">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 xml:space="preserve">13 Histogram of motoring court case success rate </w:t>
      </w:r>
      <w:r w:rsidRPr="004C2285">
        <w:rPr>
          <w:rFonts w:asciiTheme="minorHAnsi" w:hAnsiTheme="minorHAnsi" w:cstheme="minorHAnsi"/>
        </w:rPr>
        <w:t>from July 2015 to March 2018</w:t>
      </w:r>
    </w:p>
    <w:p w14:paraId="026858F4" w14:textId="0C28E5B6" w:rsidR="00C60795" w:rsidRPr="004C2285" w:rsidRDefault="00C60795">
      <w:pPr>
        <w:rPr>
          <w:rFonts w:asciiTheme="minorHAnsi" w:hAnsiTheme="minorHAnsi" w:cstheme="minorHAnsi"/>
          <w:lang w:val="en-GB"/>
        </w:rPr>
      </w:pPr>
    </w:p>
    <w:p w14:paraId="618B3824" w14:textId="2CEFE32F" w:rsidR="00954DB6" w:rsidRPr="004C2285" w:rsidRDefault="005256B4" w:rsidP="00954DB6">
      <w:pPr>
        <w:pStyle w:val="Heading1"/>
        <w:rPr>
          <w:rFonts w:asciiTheme="minorHAnsi" w:hAnsiTheme="minorHAnsi" w:cstheme="minorHAnsi"/>
        </w:rPr>
      </w:pPr>
      <w:bookmarkStart w:id="8" w:name="_Toc101385230"/>
      <w:r w:rsidRPr="004C2285">
        <w:rPr>
          <w:rFonts w:asciiTheme="minorHAnsi" w:hAnsiTheme="minorHAnsi" w:cstheme="minorHAnsi"/>
        </w:rPr>
        <w:t>linear regression</w:t>
      </w:r>
      <w:bookmarkEnd w:id="8"/>
    </w:p>
    <w:p w14:paraId="77D5B74E" w14:textId="77777777" w:rsidR="00166AE3" w:rsidRDefault="00166AE3" w:rsidP="00DC69D6">
      <w:pPr>
        <w:rPr>
          <w:rFonts w:asciiTheme="minorHAnsi" w:hAnsiTheme="minorHAnsi" w:cstheme="minorHAnsi"/>
          <w:lang w:val="en-US"/>
        </w:rPr>
      </w:pPr>
    </w:p>
    <w:p w14:paraId="2C337E79" w14:textId="30E6747D" w:rsidR="00F05892" w:rsidRPr="004C2285" w:rsidRDefault="00081A9F" w:rsidP="00DC69D6">
      <w:pPr>
        <w:rPr>
          <w:rFonts w:asciiTheme="minorHAnsi" w:hAnsiTheme="minorHAnsi" w:cstheme="minorHAnsi"/>
          <w:lang w:val="en-US"/>
        </w:rPr>
      </w:pPr>
      <w:r w:rsidRPr="004C2285">
        <w:rPr>
          <w:rFonts w:asciiTheme="minorHAnsi" w:hAnsiTheme="minorHAnsi" w:cstheme="minorHAnsi"/>
          <w:lang w:val="en-US"/>
        </w:rPr>
        <w:t>T</w:t>
      </w:r>
      <w:r w:rsidR="00792CFF" w:rsidRPr="004C2285">
        <w:rPr>
          <w:rFonts w:asciiTheme="minorHAnsi" w:hAnsiTheme="minorHAnsi" w:cstheme="minorHAnsi"/>
          <w:lang w:val="en-US"/>
        </w:rPr>
        <w:t xml:space="preserve">hree separate </w:t>
      </w:r>
      <w:r w:rsidR="00166AE3">
        <w:rPr>
          <w:rFonts w:asciiTheme="minorHAnsi" w:hAnsiTheme="minorHAnsi" w:cstheme="minorHAnsi"/>
          <w:lang w:val="en-US"/>
        </w:rPr>
        <w:t xml:space="preserve">simple </w:t>
      </w:r>
      <w:r w:rsidR="00792CFF" w:rsidRPr="004C2285">
        <w:rPr>
          <w:rFonts w:asciiTheme="minorHAnsi" w:hAnsiTheme="minorHAnsi" w:cstheme="minorHAnsi"/>
          <w:lang w:val="en-US"/>
        </w:rPr>
        <w:t>l</w:t>
      </w:r>
      <w:r w:rsidR="00745AB9" w:rsidRPr="004C2285">
        <w:rPr>
          <w:rFonts w:asciiTheme="minorHAnsi" w:hAnsiTheme="minorHAnsi" w:cstheme="minorHAnsi"/>
          <w:lang w:val="en-US"/>
        </w:rPr>
        <w:t xml:space="preserve">inear </w:t>
      </w:r>
      <w:r w:rsidR="00166AE3">
        <w:rPr>
          <w:rFonts w:asciiTheme="minorHAnsi" w:hAnsiTheme="minorHAnsi" w:cstheme="minorHAnsi"/>
          <w:lang w:val="en-US"/>
        </w:rPr>
        <w:t xml:space="preserve">regression </w:t>
      </w:r>
      <w:r w:rsidR="00745AB9" w:rsidRPr="004C2285">
        <w:rPr>
          <w:rFonts w:asciiTheme="minorHAnsi" w:hAnsiTheme="minorHAnsi" w:cstheme="minorHAnsi"/>
          <w:lang w:val="en-US"/>
        </w:rPr>
        <w:t>model</w:t>
      </w:r>
      <w:r w:rsidR="00166AE3">
        <w:rPr>
          <w:rFonts w:asciiTheme="minorHAnsi" w:hAnsiTheme="minorHAnsi" w:cstheme="minorHAnsi"/>
          <w:lang w:val="en-US"/>
        </w:rPr>
        <w:t>s</w:t>
      </w:r>
      <w:r w:rsidR="00745AB9" w:rsidRPr="004C2285">
        <w:rPr>
          <w:rFonts w:asciiTheme="minorHAnsi" w:hAnsiTheme="minorHAnsi" w:cstheme="minorHAnsi"/>
          <w:lang w:val="en-US"/>
        </w:rPr>
        <w:t xml:space="preserve"> </w:t>
      </w:r>
      <w:r w:rsidR="00166AE3">
        <w:rPr>
          <w:rFonts w:asciiTheme="minorHAnsi" w:hAnsiTheme="minorHAnsi" w:cstheme="minorHAnsi"/>
          <w:lang w:val="en-US"/>
        </w:rPr>
        <w:t>were</w:t>
      </w:r>
      <w:r w:rsidR="00745AB9" w:rsidRPr="004C2285">
        <w:rPr>
          <w:rFonts w:asciiTheme="minorHAnsi" w:hAnsiTheme="minorHAnsi" w:cstheme="minorHAnsi"/>
          <w:lang w:val="en-US"/>
        </w:rPr>
        <w:t xml:space="preserve"> fitted to </w:t>
      </w:r>
      <w:r w:rsidR="00792CFF" w:rsidRPr="004C2285">
        <w:rPr>
          <w:rFonts w:asciiTheme="minorHAnsi" w:hAnsiTheme="minorHAnsi" w:cstheme="minorHAnsi"/>
          <w:lang w:val="en-US"/>
        </w:rPr>
        <w:t xml:space="preserve">total national number of cases for theft and handling, burglary, and robbery offences. </w:t>
      </w:r>
      <w:r w:rsidR="00166AE3">
        <w:rPr>
          <w:rFonts w:asciiTheme="minorHAnsi" w:hAnsiTheme="minorHAnsi" w:cstheme="minorHAnsi"/>
          <w:lang w:val="en-US"/>
        </w:rPr>
        <w:t>Residuals are summarized in the table 5.1. Residuals of the t</w:t>
      </w:r>
      <w:r w:rsidR="00166AE3" w:rsidRPr="00166AE3">
        <w:rPr>
          <w:rFonts w:asciiTheme="minorHAnsi" w:hAnsiTheme="minorHAnsi" w:cstheme="minorHAnsi"/>
          <w:lang w:val="en-US"/>
        </w:rPr>
        <w:t>otal theft and handling cases</w:t>
      </w:r>
      <w:r w:rsidR="00166AE3">
        <w:rPr>
          <w:rFonts w:asciiTheme="minorHAnsi" w:hAnsiTheme="minorHAnsi" w:cstheme="minorHAnsi"/>
          <w:lang w:val="en-US"/>
        </w:rPr>
        <w:t xml:space="preserve"> and burglary cases are </w:t>
      </w:r>
      <w:r w:rsidR="001820DC">
        <w:rPr>
          <w:rFonts w:asciiTheme="minorHAnsi" w:hAnsiTheme="minorHAnsi" w:cstheme="minorHAnsi"/>
          <w:lang w:val="en-US"/>
        </w:rPr>
        <w:t>negative skewed. However, robbery cases have almost normal distributed residual distribution.</w:t>
      </w:r>
    </w:p>
    <w:p w14:paraId="6E9047C2" w14:textId="77777777" w:rsidR="00F05892" w:rsidRPr="004C2285" w:rsidRDefault="00F05892" w:rsidP="00DC69D6">
      <w:pPr>
        <w:rPr>
          <w:rFonts w:asciiTheme="minorHAnsi" w:hAnsiTheme="minorHAnsi" w:cstheme="minorHAnsi"/>
          <w:lang w:val="en-US"/>
        </w:rPr>
      </w:pPr>
    </w:p>
    <w:p w14:paraId="1F9592E1" w14:textId="03492F82" w:rsidR="00F05892" w:rsidRPr="004C2285" w:rsidRDefault="00F05892" w:rsidP="00F05892">
      <w:pPr>
        <w:contextualSpacing/>
        <w:rPr>
          <w:rFonts w:asciiTheme="minorHAnsi" w:hAnsiTheme="minorHAnsi" w:cstheme="minorHAnsi"/>
        </w:rPr>
      </w:pPr>
      <w:r w:rsidRPr="008C3418">
        <w:rPr>
          <w:rFonts w:asciiTheme="minorHAnsi" w:hAnsiTheme="minorHAnsi" w:cstheme="minorHAnsi"/>
          <w:lang w:val="en-GB"/>
        </w:rPr>
        <w:t xml:space="preserve">Table </w:t>
      </w:r>
      <w:r w:rsidR="002E3645" w:rsidRPr="004C2285">
        <w:rPr>
          <w:rFonts w:asciiTheme="minorHAnsi" w:hAnsiTheme="minorHAnsi" w:cstheme="minorHAnsi"/>
        </w:rPr>
        <w:t>5</w:t>
      </w:r>
      <w:r w:rsidRPr="008C3418">
        <w:rPr>
          <w:rFonts w:asciiTheme="minorHAnsi" w:hAnsiTheme="minorHAnsi" w:cstheme="minorHAnsi"/>
          <w:lang w:val="en-GB"/>
        </w:rPr>
        <w:t>.</w:t>
      </w:r>
      <w:r w:rsidR="002E3645" w:rsidRPr="004C2285">
        <w:rPr>
          <w:rFonts w:asciiTheme="minorHAnsi" w:hAnsiTheme="minorHAnsi" w:cstheme="minorHAnsi"/>
        </w:rPr>
        <w:t>1</w:t>
      </w:r>
      <w:r w:rsidRPr="008C3418">
        <w:rPr>
          <w:rFonts w:asciiTheme="minorHAnsi" w:hAnsiTheme="minorHAnsi" w:cstheme="minorHAnsi"/>
          <w:lang w:val="en-GB"/>
        </w:rPr>
        <w:t xml:space="preserve"> </w:t>
      </w:r>
      <w:r w:rsidRPr="004C2285">
        <w:rPr>
          <w:rFonts w:asciiTheme="minorHAnsi" w:hAnsiTheme="minorHAnsi" w:cstheme="minorHAnsi"/>
        </w:rPr>
        <w:t>Regression model summary</w:t>
      </w:r>
      <w:r w:rsidR="002E3645" w:rsidRPr="004C2285">
        <w:rPr>
          <w:rFonts w:asciiTheme="minorHAnsi" w:hAnsiTheme="minorHAnsi" w:cstheme="minorHAnsi"/>
        </w:rPr>
        <w:t xml:space="preserve"> of residuals</w:t>
      </w:r>
    </w:p>
    <w:tbl>
      <w:tblPr>
        <w:tblStyle w:val="TableGrid"/>
        <w:tblW w:w="0" w:type="auto"/>
        <w:tblLook w:val="04A0" w:firstRow="1" w:lastRow="0" w:firstColumn="1" w:lastColumn="0" w:noHBand="0" w:noVBand="1"/>
      </w:tblPr>
      <w:tblGrid>
        <w:gridCol w:w="2689"/>
        <w:gridCol w:w="1275"/>
        <w:gridCol w:w="973"/>
        <w:gridCol w:w="1154"/>
        <w:gridCol w:w="1275"/>
        <w:gridCol w:w="1134"/>
      </w:tblGrid>
      <w:tr w:rsidR="00307D27" w:rsidRPr="00A80F01" w14:paraId="6E930C34" w14:textId="5087DA32" w:rsidTr="00166AE3">
        <w:tc>
          <w:tcPr>
            <w:tcW w:w="2689" w:type="dxa"/>
          </w:tcPr>
          <w:p w14:paraId="0E4AE255" w14:textId="77777777" w:rsidR="00307D27" w:rsidRPr="00A80F01" w:rsidRDefault="00307D27" w:rsidP="00F05892">
            <w:pPr>
              <w:contextualSpacing/>
              <w:rPr>
                <w:rFonts w:asciiTheme="minorHAnsi" w:hAnsiTheme="minorHAnsi" w:cstheme="minorHAnsi"/>
                <w:sz w:val="20"/>
                <w:szCs w:val="20"/>
                <w:lang w:val="en-US"/>
              </w:rPr>
            </w:pPr>
          </w:p>
        </w:tc>
        <w:tc>
          <w:tcPr>
            <w:tcW w:w="1275" w:type="dxa"/>
          </w:tcPr>
          <w:p w14:paraId="69D98050" w14:textId="53A1BCCD"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Min</w:t>
            </w:r>
          </w:p>
        </w:tc>
        <w:tc>
          <w:tcPr>
            <w:tcW w:w="973" w:type="dxa"/>
          </w:tcPr>
          <w:p w14:paraId="581C680F" w14:textId="07282F2A"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1Q   </w:t>
            </w:r>
          </w:p>
        </w:tc>
        <w:tc>
          <w:tcPr>
            <w:tcW w:w="1154" w:type="dxa"/>
          </w:tcPr>
          <w:p w14:paraId="54D0EFF9" w14:textId="0108A0F1"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Median  </w:t>
            </w:r>
          </w:p>
        </w:tc>
        <w:tc>
          <w:tcPr>
            <w:tcW w:w="1275" w:type="dxa"/>
          </w:tcPr>
          <w:p w14:paraId="06CAA2E2" w14:textId="07903813"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3Q      </w:t>
            </w:r>
          </w:p>
        </w:tc>
        <w:tc>
          <w:tcPr>
            <w:tcW w:w="1134" w:type="dxa"/>
          </w:tcPr>
          <w:p w14:paraId="26D76F1A" w14:textId="57B237AE"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Max</w:t>
            </w:r>
          </w:p>
        </w:tc>
      </w:tr>
      <w:tr w:rsidR="00307D27" w:rsidRPr="00A80F01" w14:paraId="6DE696F2" w14:textId="31CDF85C" w:rsidTr="00166AE3">
        <w:tc>
          <w:tcPr>
            <w:tcW w:w="2689" w:type="dxa"/>
          </w:tcPr>
          <w:p w14:paraId="1A48248C" w14:textId="09A04A5B" w:rsidR="00307D27" w:rsidRPr="00A80F01" w:rsidRDefault="00307D27"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theft and handling cases</w:t>
            </w:r>
          </w:p>
        </w:tc>
        <w:tc>
          <w:tcPr>
            <w:tcW w:w="1275" w:type="dxa"/>
          </w:tcPr>
          <w:p w14:paraId="5CAED9DC" w14:textId="4A7CB2A2"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-1037.29  </w:t>
            </w:r>
          </w:p>
        </w:tc>
        <w:tc>
          <w:tcPr>
            <w:tcW w:w="973" w:type="dxa"/>
          </w:tcPr>
          <w:p w14:paraId="3AE8C64E" w14:textId="40E40C43"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-427.36    </w:t>
            </w:r>
          </w:p>
        </w:tc>
        <w:tc>
          <w:tcPr>
            <w:tcW w:w="1154" w:type="dxa"/>
          </w:tcPr>
          <w:p w14:paraId="0F0C8212" w14:textId="1C85BD10"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35.03   </w:t>
            </w:r>
          </w:p>
        </w:tc>
        <w:tc>
          <w:tcPr>
            <w:tcW w:w="1275" w:type="dxa"/>
          </w:tcPr>
          <w:p w14:paraId="45BDB8F0" w14:textId="43EB043F"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315.00  </w:t>
            </w:r>
          </w:p>
        </w:tc>
        <w:tc>
          <w:tcPr>
            <w:tcW w:w="1134" w:type="dxa"/>
          </w:tcPr>
          <w:p w14:paraId="1A6CAF06" w14:textId="63F22832"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1276.55</w:t>
            </w:r>
          </w:p>
        </w:tc>
      </w:tr>
      <w:tr w:rsidR="00307D27" w:rsidRPr="00A80F01" w14:paraId="0B0FB93C" w14:textId="568338DE" w:rsidTr="00166AE3">
        <w:tc>
          <w:tcPr>
            <w:tcW w:w="2689" w:type="dxa"/>
          </w:tcPr>
          <w:p w14:paraId="4239BAC6" w14:textId="680D303D" w:rsidR="00307D27" w:rsidRPr="00A80F01" w:rsidRDefault="00307D27" w:rsidP="00307D27">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burglary cases</w:t>
            </w:r>
          </w:p>
        </w:tc>
        <w:tc>
          <w:tcPr>
            <w:tcW w:w="1275" w:type="dxa"/>
          </w:tcPr>
          <w:p w14:paraId="3BBF1752" w14:textId="34A4BC08"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-250.66</w:t>
            </w:r>
          </w:p>
        </w:tc>
        <w:tc>
          <w:tcPr>
            <w:tcW w:w="973" w:type="dxa"/>
          </w:tcPr>
          <w:p w14:paraId="2CEE7304" w14:textId="7A779F96"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-45.87</w:t>
            </w:r>
          </w:p>
        </w:tc>
        <w:tc>
          <w:tcPr>
            <w:tcW w:w="1154" w:type="dxa"/>
          </w:tcPr>
          <w:p w14:paraId="52BF2C34" w14:textId="05FE3354"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22.92</w:t>
            </w:r>
          </w:p>
        </w:tc>
        <w:tc>
          <w:tcPr>
            <w:tcW w:w="1275" w:type="dxa"/>
          </w:tcPr>
          <w:p w14:paraId="032985A1" w14:textId="6E4A5FC7"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60.26</w:t>
            </w:r>
          </w:p>
        </w:tc>
        <w:tc>
          <w:tcPr>
            <w:tcW w:w="1134" w:type="dxa"/>
          </w:tcPr>
          <w:p w14:paraId="6AF810F5" w14:textId="2F528E9F"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180.39</w:t>
            </w:r>
          </w:p>
        </w:tc>
      </w:tr>
      <w:tr w:rsidR="00307D27" w:rsidRPr="00A80F01" w14:paraId="3ACC8B4D" w14:textId="49AF6BEF" w:rsidTr="00166AE3">
        <w:tc>
          <w:tcPr>
            <w:tcW w:w="2689" w:type="dxa"/>
          </w:tcPr>
          <w:p w14:paraId="39C8C74A" w14:textId="14FA125D" w:rsidR="00307D27" w:rsidRPr="00A80F01" w:rsidRDefault="00307D27" w:rsidP="00307D27">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robbery cases</w:t>
            </w:r>
          </w:p>
        </w:tc>
        <w:tc>
          <w:tcPr>
            <w:tcW w:w="1275" w:type="dxa"/>
          </w:tcPr>
          <w:p w14:paraId="669222FE" w14:textId="3F181D42"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-86.191</w:t>
            </w:r>
          </w:p>
        </w:tc>
        <w:tc>
          <w:tcPr>
            <w:tcW w:w="973" w:type="dxa"/>
          </w:tcPr>
          <w:p w14:paraId="0F55648F" w14:textId="62C7B527"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-18.020</w:t>
            </w:r>
          </w:p>
        </w:tc>
        <w:tc>
          <w:tcPr>
            <w:tcW w:w="1154" w:type="dxa"/>
          </w:tcPr>
          <w:p w14:paraId="59FF8635" w14:textId="4A3A0C5A"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-1.118</w:t>
            </w:r>
          </w:p>
        </w:tc>
        <w:tc>
          <w:tcPr>
            <w:tcW w:w="1275" w:type="dxa"/>
          </w:tcPr>
          <w:p w14:paraId="69CC9400" w14:textId="14AC3EDA"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24.613</w:t>
            </w:r>
          </w:p>
        </w:tc>
        <w:tc>
          <w:tcPr>
            <w:tcW w:w="1134" w:type="dxa"/>
          </w:tcPr>
          <w:p w14:paraId="6856BE95" w14:textId="5AE13DCC"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102.176</w:t>
            </w:r>
          </w:p>
        </w:tc>
      </w:tr>
    </w:tbl>
    <w:p w14:paraId="333B70D9" w14:textId="648A53E3" w:rsidR="00307D27" w:rsidRPr="004C2285" w:rsidRDefault="00307D27" w:rsidP="00F05892">
      <w:pPr>
        <w:contextualSpacing/>
        <w:rPr>
          <w:rFonts w:asciiTheme="minorHAnsi" w:hAnsiTheme="minorHAnsi" w:cstheme="minorHAnsi"/>
          <w:lang w:val="en-US"/>
        </w:rPr>
      </w:pPr>
    </w:p>
    <w:p w14:paraId="3C808B12" w14:textId="77777777" w:rsidR="002907D1" w:rsidRPr="004C2285" w:rsidRDefault="002907D1" w:rsidP="002E3645">
      <w:pPr>
        <w:contextualSpacing/>
        <w:rPr>
          <w:rFonts w:asciiTheme="minorHAnsi" w:hAnsiTheme="minorHAnsi" w:cstheme="minorHAnsi"/>
        </w:rPr>
      </w:pPr>
    </w:p>
    <w:p w14:paraId="596ECCEB" w14:textId="77777777" w:rsidR="002907D1" w:rsidRPr="004C2285" w:rsidRDefault="002907D1" w:rsidP="002E3645">
      <w:pPr>
        <w:contextualSpacing/>
        <w:rPr>
          <w:rFonts w:asciiTheme="minorHAnsi" w:hAnsiTheme="minorHAnsi" w:cstheme="minorHAnsi"/>
        </w:rPr>
      </w:pPr>
    </w:p>
    <w:p w14:paraId="555F9177" w14:textId="1A225E00" w:rsidR="002E3645" w:rsidRPr="004C2285" w:rsidRDefault="002E3645" w:rsidP="002E3645">
      <w:pPr>
        <w:contextualSpacing/>
        <w:rPr>
          <w:rFonts w:asciiTheme="minorHAnsi" w:hAnsiTheme="minorHAnsi" w:cstheme="minorHAnsi"/>
        </w:rPr>
      </w:pPr>
      <w:r w:rsidRPr="008C3418">
        <w:rPr>
          <w:rFonts w:asciiTheme="minorHAnsi" w:hAnsiTheme="minorHAnsi" w:cstheme="minorHAnsi"/>
          <w:lang w:val="en-GB"/>
        </w:rPr>
        <w:t xml:space="preserve">Table </w:t>
      </w:r>
      <w:r w:rsidRPr="004C2285">
        <w:rPr>
          <w:rFonts w:asciiTheme="minorHAnsi" w:hAnsiTheme="minorHAnsi" w:cstheme="minorHAnsi"/>
        </w:rPr>
        <w:t>5</w:t>
      </w:r>
      <w:r w:rsidRPr="008C3418">
        <w:rPr>
          <w:rFonts w:asciiTheme="minorHAnsi" w:hAnsiTheme="minorHAnsi" w:cstheme="minorHAnsi"/>
          <w:lang w:val="en-GB"/>
        </w:rPr>
        <w:t>.</w:t>
      </w:r>
      <w:r w:rsidR="00C130B0" w:rsidRPr="004C2285">
        <w:rPr>
          <w:rFonts w:asciiTheme="minorHAnsi" w:hAnsiTheme="minorHAnsi" w:cstheme="minorHAnsi"/>
        </w:rPr>
        <w:t>2</w:t>
      </w:r>
      <w:r w:rsidRPr="008C3418">
        <w:rPr>
          <w:rFonts w:asciiTheme="minorHAnsi" w:hAnsiTheme="minorHAnsi" w:cstheme="minorHAnsi"/>
          <w:lang w:val="en-GB"/>
        </w:rPr>
        <w:t xml:space="preserve"> </w:t>
      </w:r>
      <w:r w:rsidRPr="004C2285">
        <w:rPr>
          <w:rFonts w:asciiTheme="minorHAnsi" w:hAnsiTheme="minorHAnsi" w:cstheme="minorHAnsi"/>
        </w:rPr>
        <w:t xml:space="preserve">Regression model summary of </w:t>
      </w:r>
      <w:r w:rsidRPr="004C2285">
        <w:rPr>
          <w:rFonts w:asciiTheme="minorHAnsi" w:hAnsiTheme="minorHAnsi" w:cstheme="minorHAnsi"/>
          <w:lang w:val="en-US"/>
        </w:rPr>
        <w:t>coefficients</w:t>
      </w:r>
    </w:p>
    <w:p w14:paraId="3BD9730B" w14:textId="6C5F4651" w:rsidR="00676EA1" w:rsidRPr="004C2285" w:rsidRDefault="00676EA1" w:rsidP="00676EA1">
      <w:pPr>
        <w:contextualSpacing/>
        <w:rPr>
          <w:rFonts w:asciiTheme="minorHAnsi" w:hAnsiTheme="minorHAnsi" w:cstheme="minorHAnsi"/>
          <w:lang w:val="en-US"/>
        </w:rPr>
      </w:pPr>
    </w:p>
    <w:tbl>
      <w:tblPr>
        <w:tblStyle w:val="TableGrid"/>
        <w:tblW w:w="0" w:type="auto"/>
        <w:tblLayout w:type="fixed"/>
        <w:tblLook w:val="04A0" w:firstRow="1" w:lastRow="0" w:firstColumn="1" w:lastColumn="0" w:noHBand="0" w:noVBand="1"/>
      </w:tblPr>
      <w:tblGrid>
        <w:gridCol w:w="1838"/>
        <w:gridCol w:w="1327"/>
        <w:gridCol w:w="1411"/>
        <w:gridCol w:w="1409"/>
        <w:gridCol w:w="1403"/>
        <w:gridCol w:w="1962"/>
      </w:tblGrid>
      <w:tr w:rsidR="00750989" w:rsidRPr="00A80F01" w14:paraId="1E646D89" w14:textId="77777777" w:rsidTr="002907D1">
        <w:tc>
          <w:tcPr>
            <w:tcW w:w="3165" w:type="dxa"/>
            <w:gridSpan w:val="2"/>
          </w:tcPr>
          <w:p w14:paraId="49AB2989" w14:textId="77777777" w:rsidR="00750989" w:rsidRPr="00A80F01" w:rsidRDefault="00750989" w:rsidP="006C1488">
            <w:pPr>
              <w:contextualSpacing/>
              <w:rPr>
                <w:rFonts w:asciiTheme="minorHAnsi" w:hAnsiTheme="minorHAnsi" w:cstheme="minorHAnsi"/>
                <w:sz w:val="20"/>
                <w:szCs w:val="20"/>
                <w:lang w:val="en-US"/>
              </w:rPr>
            </w:pPr>
          </w:p>
        </w:tc>
        <w:tc>
          <w:tcPr>
            <w:tcW w:w="1411" w:type="dxa"/>
          </w:tcPr>
          <w:p w14:paraId="22E4F74F" w14:textId="719DB163"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Estimate</w:t>
            </w:r>
          </w:p>
        </w:tc>
        <w:tc>
          <w:tcPr>
            <w:tcW w:w="1409" w:type="dxa"/>
          </w:tcPr>
          <w:p w14:paraId="44F043FA" w14:textId="470CC8E6"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Std. Error</w:t>
            </w:r>
          </w:p>
        </w:tc>
        <w:tc>
          <w:tcPr>
            <w:tcW w:w="1403" w:type="dxa"/>
          </w:tcPr>
          <w:p w14:paraId="506CA317" w14:textId="3DBA1886"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 value</w:t>
            </w:r>
          </w:p>
        </w:tc>
        <w:tc>
          <w:tcPr>
            <w:tcW w:w="1962" w:type="dxa"/>
          </w:tcPr>
          <w:p w14:paraId="503BBA3C" w14:textId="11F0B1CE" w:rsidR="00750989" w:rsidRPr="00A80F01" w:rsidRDefault="00750989" w:rsidP="006C1488">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Pr</w:t>
            </w:r>
            <w:proofErr w:type="spellEnd"/>
            <w:r w:rsidRPr="00A80F01">
              <w:rPr>
                <w:rFonts w:asciiTheme="minorHAnsi" w:hAnsiTheme="minorHAnsi" w:cstheme="minorHAnsi"/>
                <w:sz w:val="20"/>
                <w:szCs w:val="20"/>
                <w:lang w:val="en-US"/>
              </w:rPr>
              <w:t>(&gt;|t</w:t>
            </w:r>
            <w:proofErr w:type="gramStart"/>
            <w:r w:rsidRPr="00A80F01">
              <w:rPr>
                <w:rFonts w:asciiTheme="minorHAnsi" w:hAnsiTheme="minorHAnsi" w:cstheme="minorHAnsi"/>
                <w:sz w:val="20"/>
                <w:szCs w:val="20"/>
                <w:lang w:val="en-US"/>
              </w:rPr>
              <w:t xml:space="preserve">|)   </w:t>
            </w:r>
            <w:proofErr w:type="gramEnd"/>
            <w:r w:rsidRPr="00A80F01">
              <w:rPr>
                <w:rFonts w:asciiTheme="minorHAnsi" w:hAnsiTheme="minorHAnsi" w:cstheme="minorHAnsi"/>
                <w:sz w:val="20"/>
                <w:szCs w:val="20"/>
                <w:lang w:val="en-US"/>
              </w:rPr>
              <w:t xml:space="preserve"> </w:t>
            </w:r>
          </w:p>
        </w:tc>
      </w:tr>
      <w:tr w:rsidR="00750989" w:rsidRPr="00A80F01" w14:paraId="007B0486" w14:textId="77777777" w:rsidTr="00A80F01">
        <w:trPr>
          <w:trHeight w:val="171"/>
        </w:trPr>
        <w:tc>
          <w:tcPr>
            <w:tcW w:w="1838" w:type="dxa"/>
            <w:vMerge w:val="restart"/>
          </w:tcPr>
          <w:p w14:paraId="0DCADD2A" w14:textId="77777777"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theft and handling cases</w:t>
            </w:r>
          </w:p>
        </w:tc>
        <w:tc>
          <w:tcPr>
            <w:tcW w:w="1327" w:type="dxa"/>
          </w:tcPr>
          <w:p w14:paraId="37A01158" w14:textId="2A00E555"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Intercept</w:t>
            </w:r>
          </w:p>
        </w:tc>
        <w:tc>
          <w:tcPr>
            <w:tcW w:w="1411" w:type="dxa"/>
          </w:tcPr>
          <w:p w14:paraId="3A93572B" w14:textId="1C5E1DF6"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9529.039</w:t>
            </w:r>
          </w:p>
        </w:tc>
        <w:tc>
          <w:tcPr>
            <w:tcW w:w="1409" w:type="dxa"/>
          </w:tcPr>
          <w:p w14:paraId="4183EE54" w14:textId="1881D862"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176.578</w:t>
            </w:r>
          </w:p>
        </w:tc>
        <w:tc>
          <w:tcPr>
            <w:tcW w:w="1403" w:type="dxa"/>
          </w:tcPr>
          <w:p w14:paraId="7D5AE0F5" w14:textId="40FEAFAC"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53.97</w:t>
            </w:r>
          </w:p>
        </w:tc>
        <w:tc>
          <w:tcPr>
            <w:tcW w:w="1962" w:type="dxa"/>
          </w:tcPr>
          <w:p w14:paraId="7F5BD157" w14:textId="3E217F17"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&lt; 2e-16 ***</w:t>
            </w:r>
          </w:p>
        </w:tc>
      </w:tr>
      <w:tr w:rsidR="00750989" w:rsidRPr="00A80F01" w14:paraId="6C346E19" w14:textId="77777777" w:rsidTr="00A80F01">
        <w:trPr>
          <w:trHeight w:val="171"/>
        </w:trPr>
        <w:tc>
          <w:tcPr>
            <w:tcW w:w="1838" w:type="dxa"/>
            <w:vMerge/>
          </w:tcPr>
          <w:p w14:paraId="2FA32B95" w14:textId="77777777" w:rsidR="00750989" w:rsidRPr="00A80F01" w:rsidRDefault="00750989" w:rsidP="006C1488">
            <w:pPr>
              <w:contextualSpacing/>
              <w:rPr>
                <w:rFonts w:asciiTheme="minorHAnsi" w:hAnsiTheme="minorHAnsi" w:cstheme="minorHAnsi"/>
                <w:sz w:val="20"/>
                <w:szCs w:val="20"/>
                <w:lang w:val="en-US"/>
              </w:rPr>
            </w:pPr>
          </w:p>
        </w:tc>
        <w:tc>
          <w:tcPr>
            <w:tcW w:w="1327" w:type="dxa"/>
          </w:tcPr>
          <w:p w14:paraId="21CBC2DB" w14:textId="7DB92C46" w:rsidR="00750989" w:rsidRPr="00A80F01" w:rsidRDefault="00750989" w:rsidP="006C1488">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no_months</w:t>
            </w:r>
            <w:proofErr w:type="spellEnd"/>
          </w:p>
        </w:tc>
        <w:tc>
          <w:tcPr>
            <w:tcW w:w="1411" w:type="dxa"/>
          </w:tcPr>
          <w:p w14:paraId="20FF093A" w14:textId="0C36325D"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-101.129</w:t>
            </w:r>
          </w:p>
        </w:tc>
        <w:tc>
          <w:tcPr>
            <w:tcW w:w="1409" w:type="dxa"/>
          </w:tcPr>
          <w:p w14:paraId="7311BC5A" w14:textId="7E16F1D3"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9.484</w:t>
            </w:r>
          </w:p>
        </w:tc>
        <w:tc>
          <w:tcPr>
            <w:tcW w:w="1403" w:type="dxa"/>
          </w:tcPr>
          <w:p w14:paraId="0A73B113" w14:textId="7D33F50B"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-10.66</w:t>
            </w:r>
          </w:p>
        </w:tc>
        <w:tc>
          <w:tcPr>
            <w:tcW w:w="1962" w:type="dxa"/>
          </w:tcPr>
          <w:p w14:paraId="135CDA6E" w14:textId="7BE3A5AE"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6.76e-12 ***</w:t>
            </w:r>
          </w:p>
        </w:tc>
      </w:tr>
      <w:tr w:rsidR="002907D1" w:rsidRPr="00A80F01" w14:paraId="03D03520" w14:textId="77777777" w:rsidTr="00A80F01">
        <w:trPr>
          <w:trHeight w:val="260"/>
        </w:trPr>
        <w:tc>
          <w:tcPr>
            <w:tcW w:w="1838" w:type="dxa"/>
            <w:vMerge w:val="restart"/>
          </w:tcPr>
          <w:p w14:paraId="0A693D5C" w14:textId="326C29EA" w:rsidR="002907D1" w:rsidRPr="00A80F01" w:rsidRDefault="002907D1" w:rsidP="002907D1">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burglary</w:t>
            </w:r>
            <w:r w:rsidR="00A80F01">
              <w:rPr>
                <w:rFonts w:asciiTheme="minorHAnsi" w:hAnsiTheme="minorHAnsi" w:cstheme="minorHAnsi"/>
                <w:sz w:val="20"/>
                <w:szCs w:val="20"/>
                <w:lang w:val="en-US"/>
              </w:rPr>
              <w:t xml:space="preserve"> </w:t>
            </w:r>
            <w:r w:rsidRPr="00A80F01">
              <w:rPr>
                <w:rFonts w:asciiTheme="minorHAnsi" w:hAnsiTheme="minorHAnsi" w:cstheme="minorHAnsi"/>
                <w:sz w:val="20"/>
                <w:szCs w:val="20"/>
                <w:lang w:val="en-US"/>
              </w:rPr>
              <w:t>cases</w:t>
            </w:r>
          </w:p>
        </w:tc>
        <w:tc>
          <w:tcPr>
            <w:tcW w:w="1327" w:type="dxa"/>
          </w:tcPr>
          <w:p w14:paraId="5679D42B" w14:textId="3E879E38"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Intercept</w:t>
            </w:r>
          </w:p>
        </w:tc>
        <w:tc>
          <w:tcPr>
            <w:tcW w:w="1411" w:type="dxa"/>
          </w:tcPr>
          <w:p w14:paraId="02639A24" w14:textId="6D1880A2"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 xml:space="preserve">1636.370     </w:t>
            </w:r>
          </w:p>
        </w:tc>
        <w:tc>
          <w:tcPr>
            <w:tcW w:w="1409" w:type="dxa"/>
          </w:tcPr>
          <w:p w14:paraId="421CFA08" w14:textId="1A7A9E52"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 xml:space="preserve">35.241  </w:t>
            </w:r>
          </w:p>
        </w:tc>
        <w:tc>
          <w:tcPr>
            <w:tcW w:w="1403" w:type="dxa"/>
          </w:tcPr>
          <w:p w14:paraId="6CB0E7C6" w14:textId="653CDEB0"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 xml:space="preserve">46.434 </w:t>
            </w:r>
          </w:p>
        </w:tc>
        <w:tc>
          <w:tcPr>
            <w:tcW w:w="1962" w:type="dxa"/>
          </w:tcPr>
          <w:p w14:paraId="183D541A" w14:textId="6B37E52B"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&lt; 2e-16 ***</w:t>
            </w:r>
          </w:p>
        </w:tc>
      </w:tr>
      <w:tr w:rsidR="002907D1" w:rsidRPr="00A80F01" w14:paraId="72AEB4FE" w14:textId="77777777" w:rsidTr="00A80F01">
        <w:trPr>
          <w:trHeight w:val="259"/>
        </w:trPr>
        <w:tc>
          <w:tcPr>
            <w:tcW w:w="1838" w:type="dxa"/>
            <w:vMerge/>
          </w:tcPr>
          <w:p w14:paraId="63EEF9AF" w14:textId="77777777" w:rsidR="002907D1" w:rsidRPr="00A80F01" w:rsidRDefault="002907D1" w:rsidP="002907D1">
            <w:pPr>
              <w:ind w:right="480"/>
              <w:contextualSpacing/>
              <w:rPr>
                <w:rFonts w:asciiTheme="minorHAnsi" w:hAnsiTheme="minorHAnsi" w:cstheme="minorHAnsi"/>
                <w:sz w:val="20"/>
                <w:szCs w:val="20"/>
                <w:lang w:val="en-US"/>
              </w:rPr>
            </w:pPr>
          </w:p>
        </w:tc>
        <w:tc>
          <w:tcPr>
            <w:tcW w:w="1327" w:type="dxa"/>
          </w:tcPr>
          <w:p w14:paraId="61ED93A7" w14:textId="73CD8D67" w:rsidR="002907D1" w:rsidRPr="00A80F01" w:rsidRDefault="002907D1" w:rsidP="002907D1">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no_months</w:t>
            </w:r>
            <w:proofErr w:type="spellEnd"/>
          </w:p>
        </w:tc>
        <w:tc>
          <w:tcPr>
            <w:tcW w:w="1411" w:type="dxa"/>
          </w:tcPr>
          <w:p w14:paraId="724648C7" w14:textId="479960D4"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-13.921</w:t>
            </w:r>
          </w:p>
        </w:tc>
        <w:tc>
          <w:tcPr>
            <w:tcW w:w="1409" w:type="dxa"/>
          </w:tcPr>
          <w:p w14:paraId="0D62F5B4" w14:textId="0B944C8B"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1.893</w:t>
            </w:r>
          </w:p>
        </w:tc>
        <w:tc>
          <w:tcPr>
            <w:tcW w:w="1403" w:type="dxa"/>
          </w:tcPr>
          <w:p w14:paraId="2878B429" w14:textId="23029CEC"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-7.355</w:t>
            </w:r>
          </w:p>
        </w:tc>
        <w:tc>
          <w:tcPr>
            <w:tcW w:w="1962" w:type="dxa"/>
          </w:tcPr>
          <w:p w14:paraId="39A46475" w14:textId="3D9A5BF8"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2.8e-08 ***</w:t>
            </w:r>
          </w:p>
        </w:tc>
      </w:tr>
      <w:tr w:rsidR="002907D1" w:rsidRPr="00A80F01" w14:paraId="59B68EED" w14:textId="77777777" w:rsidTr="00A80F01">
        <w:trPr>
          <w:trHeight w:val="260"/>
        </w:trPr>
        <w:tc>
          <w:tcPr>
            <w:tcW w:w="1838" w:type="dxa"/>
            <w:vMerge w:val="restart"/>
          </w:tcPr>
          <w:p w14:paraId="6592D1A2" w14:textId="77777777" w:rsidR="002907D1" w:rsidRPr="00A80F01" w:rsidRDefault="002907D1" w:rsidP="002907D1">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robbery cases</w:t>
            </w:r>
          </w:p>
        </w:tc>
        <w:tc>
          <w:tcPr>
            <w:tcW w:w="1327" w:type="dxa"/>
          </w:tcPr>
          <w:p w14:paraId="51573493" w14:textId="2B6AA55E"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Intercept</w:t>
            </w:r>
          </w:p>
        </w:tc>
        <w:tc>
          <w:tcPr>
            <w:tcW w:w="1411" w:type="dxa"/>
          </w:tcPr>
          <w:p w14:paraId="4C8118DB" w14:textId="3385C624"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511.7745</w:t>
            </w:r>
          </w:p>
        </w:tc>
        <w:tc>
          <w:tcPr>
            <w:tcW w:w="1409" w:type="dxa"/>
          </w:tcPr>
          <w:p w14:paraId="0FA35DB5" w14:textId="0A419C91"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13.6157</w:t>
            </w:r>
          </w:p>
        </w:tc>
        <w:tc>
          <w:tcPr>
            <w:tcW w:w="1403" w:type="dxa"/>
          </w:tcPr>
          <w:p w14:paraId="094E9B8F" w14:textId="56CE0917"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37.587</w:t>
            </w:r>
          </w:p>
        </w:tc>
        <w:tc>
          <w:tcPr>
            <w:tcW w:w="1962" w:type="dxa"/>
          </w:tcPr>
          <w:p w14:paraId="04700D30" w14:textId="116757E7"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&lt; 2e-16 ***</w:t>
            </w:r>
          </w:p>
        </w:tc>
      </w:tr>
      <w:tr w:rsidR="002907D1" w:rsidRPr="00A80F01" w14:paraId="20F7B49E" w14:textId="77777777" w:rsidTr="00A80F01">
        <w:trPr>
          <w:trHeight w:val="259"/>
        </w:trPr>
        <w:tc>
          <w:tcPr>
            <w:tcW w:w="1838" w:type="dxa"/>
            <w:vMerge/>
          </w:tcPr>
          <w:p w14:paraId="18FA389F" w14:textId="77777777" w:rsidR="002907D1" w:rsidRPr="00A80F01" w:rsidRDefault="002907D1" w:rsidP="002907D1">
            <w:pPr>
              <w:ind w:right="480"/>
              <w:contextualSpacing/>
              <w:rPr>
                <w:rFonts w:asciiTheme="minorHAnsi" w:hAnsiTheme="minorHAnsi" w:cstheme="minorHAnsi"/>
                <w:sz w:val="20"/>
                <w:szCs w:val="20"/>
                <w:lang w:val="en-US"/>
              </w:rPr>
            </w:pPr>
          </w:p>
        </w:tc>
        <w:tc>
          <w:tcPr>
            <w:tcW w:w="1327" w:type="dxa"/>
          </w:tcPr>
          <w:p w14:paraId="525AEFF2" w14:textId="3556C09F" w:rsidR="002907D1" w:rsidRPr="00A80F01" w:rsidRDefault="002907D1" w:rsidP="002907D1">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no_months</w:t>
            </w:r>
            <w:proofErr w:type="spellEnd"/>
          </w:p>
        </w:tc>
        <w:tc>
          <w:tcPr>
            <w:tcW w:w="1411" w:type="dxa"/>
          </w:tcPr>
          <w:p w14:paraId="05B3FBFF" w14:textId="7C931D35"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-2.9755</w:t>
            </w:r>
          </w:p>
        </w:tc>
        <w:tc>
          <w:tcPr>
            <w:tcW w:w="1409" w:type="dxa"/>
          </w:tcPr>
          <w:p w14:paraId="64D71A62" w14:textId="66B5E297"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0.7313</w:t>
            </w:r>
          </w:p>
        </w:tc>
        <w:tc>
          <w:tcPr>
            <w:tcW w:w="1403" w:type="dxa"/>
          </w:tcPr>
          <w:p w14:paraId="2B1C1D03" w14:textId="44F1652A"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-4.069</w:t>
            </w:r>
          </w:p>
        </w:tc>
        <w:tc>
          <w:tcPr>
            <w:tcW w:w="1962" w:type="dxa"/>
          </w:tcPr>
          <w:p w14:paraId="7091B5C8" w14:textId="7FA76730"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0.000302 ***</w:t>
            </w:r>
          </w:p>
        </w:tc>
      </w:tr>
      <w:tr w:rsidR="002907D1" w:rsidRPr="00A80F01" w14:paraId="02BEFD5B" w14:textId="77777777" w:rsidTr="00B73E16">
        <w:trPr>
          <w:trHeight w:val="259"/>
        </w:trPr>
        <w:tc>
          <w:tcPr>
            <w:tcW w:w="9350" w:type="dxa"/>
            <w:gridSpan w:val="6"/>
          </w:tcPr>
          <w:p w14:paraId="44D38C6D" w14:textId="642B64F2" w:rsidR="002907D1" w:rsidRPr="00A80F01" w:rsidRDefault="002907D1" w:rsidP="002907D1">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Signif</w:t>
            </w:r>
            <w:proofErr w:type="spellEnd"/>
            <w:r w:rsidRPr="00A80F01">
              <w:rPr>
                <w:rFonts w:asciiTheme="minorHAnsi" w:hAnsiTheme="minorHAnsi" w:cstheme="minorHAnsi"/>
                <w:sz w:val="20"/>
                <w:szCs w:val="20"/>
                <w:lang w:val="en-US"/>
              </w:rPr>
              <w:t xml:space="preserve">. codes:  0 ‘***’ 0.001 ‘**’ 0.01 ‘*’ 0.05 ‘.’ 0.1 </w:t>
            </w:r>
            <w:proofErr w:type="gramStart"/>
            <w:r w:rsidRPr="00A80F01">
              <w:rPr>
                <w:rFonts w:asciiTheme="minorHAnsi" w:hAnsiTheme="minorHAnsi" w:cstheme="minorHAnsi"/>
                <w:sz w:val="20"/>
                <w:szCs w:val="20"/>
                <w:lang w:val="en-US"/>
              </w:rPr>
              <w:t>‘ ’</w:t>
            </w:r>
            <w:proofErr w:type="gramEnd"/>
            <w:r w:rsidRPr="00A80F01">
              <w:rPr>
                <w:rFonts w:asciiTheme="minorHAnsi" w:hAnsiTheme="minorHAnsi" w:cstheme="minorHAnsi"/>
                <w:sz w:val="20"/>
                <w:szCs w:val="20"/>
                <w:lang w:val="en-US"/>
              </w:rPr>
              <w:t xml:space="preserve"> 1</w:t>
            </w:r>
          </w:p>
        </w:tc>
      </w:tr>
    </w:tbl>
    <w:p w14:paraId="1E198531" w14:textId="2611FF9C" w:rsidR="002E3645" w:rsidRPr="004C2285" w:rsidRDefault="002E3645" w:rsidP="00676EA1">
      <w:pPr>
        <w:contextualSpacing/>
        <w:rPr>
          <w:rFonts w:asciiTheme="minorHAnsi" w:hAnsiTheme="minorHAnsi" w:cstheme="minorHAnsi"/>
          <w:lang w:val="en-US"/>
        </w:rPr>
      </w:pPr>
    </w:p>
    <w:p w14:paraId="28241B11" w14:textId="0D569F17" w:rsidR="00FB4355" w:rsidRPr="004C2285" w:rsidRDefault="00FB4355" w:rsidP="00FB4355">
      <w:pPr>
        <w:rPr>
          <w:rFonts w:asciiTheme="minorHAnsi" w:hAnsiTheme="minorHAnsi" w:cstheme="minorHAnsi"/>
          <w:lang w:val="en-US"/>
        </w:rPr>
      </w:pPr>
      <w:r w:rsidRPr="004C2285">
        <w:rPr>
          <w:rFonts w:asciiTheme="minorHAnsi" w:hAnsiTheme="minorHAnsi" w:cstheme="minorHAnsi"/>
          <w:color w:val="555555"/>
          <w:sz w:val="21"/>
          <w:szCs w:val="21"/>
          <w:shd w:val="clear" w:color="auto" w:fill="FFFFFF"/>
        </w:rPr>
        <w:t xml:space="preserve"># </w:t>
      </w:r>
      <w:r w:rsidRPr="004C2285">
        <w:rPr>
          <w:rFonts w:asciiTheme="minorHAnsi" w:hAnsiTheme="minorHAnsi" w:cstheme="minorHAnsi"/>
          <w:color w:val="555555"/>
          <w:sz w:val="21"/>
          <w:szCs w:val="21"/>
          <w:shd w:val="clear" w:color="auto" w:fill="FFFFFF"/>
          <w:lang w:val="en-US"/>
        </w:rPr>
        <w:t xml:space="preserve">TODO </w:t>
      </w:r>
      <w:r w:rsidRPr="004C2285">
        <w:rPr>
          <w:rFonts w:asciiTheme="minorHAnsi" w:hAnsiTheme="minorHAnsi" w:cstheme="minorHAnsi"/>
          <w:color w:val="555555"/>
          <w:sz w:val="21"/>
          <w:szCs w:val="21"/>
          <w:shd w:val="clear" w:color="auto" w:fill="FFFFFF"/>
        </w:rPr>
        <w:t>obtain t qt(p=0.05/2, 2.048407 value for a two-sided df=28, lower.tail= test FALSE) at a 0.05 significance level</w:t>
      </w:r>
      <w:r w:rsidRPr="004C2285">
        <w:rPr>
          <w:rFonts w:asciiTheme="minorHAnsi" w:hAnsiTheme="minorHAnsi" w:cstheme="minorHAnsi"/>
          <w:color w:val="555555"/>
          <w:sz w:val="21"/>
          <w:szCs w:val="21"/>
        </w:rPr>
        <w:br/>
      </w:r>
      <w:r w:rsidRPr="004C2285">
        <w:rPr>
          <w:rFonts w:asciiTheme="minorHAnsi" w:hAnsiTheme="minorHAnsi" w:cstheme="minorHAnsi"/>
          <w:i/>
          <w:iCs/>
          <w:color w:val="555555"/>
          <w:sz w:val="21"/>
          <w:szCs w:val="21"/>
        </w:rPr>
        <w:t>Data Science and Big Data Analytics : Discovering, Analyzing, Visualizing and Presenting Data</w:t>
      </w:r>
      <w:r w:rsidRPr="004C2285">
        <w:rPr>
          <w:rFonts w:asciiTheme="minorHAnsi" w:hAnsiTheme="minorHAnsi" w:cstheme="minorHAnsi"/>
          <w:color w:val="555555"/>
          <w:sz w:val="21"/>
          <w:szCs w:val="21"/>
          <w:shd w:val="clear" w:color="auto" w:fill="FFFFFF"/>
        </w:rPr>
        <w:t>, edited by Education Services EMC, and Education Services, EMC, Wiley, 2015.</w:t>
      </w:r>
      <w:r w:rsidRPr="004C2285">
        <w:rPr>
          <w:rFonts w:asciiTheme="minorHAnsi" w:hAnsiTheme="minorHAnsi" w:cstheme="minorHAnsi"/>
          <w:i/>
          <w:iCs/>
          <w:color w:val="555555"/>
          <w:sz w:val="21"/>
          <w:szCs w:val="21"/>
        </w:rPr>
        <w:t> ProQuest Ebook Central</w:t>
      </w:r>
      <w:r w:rsidRPr="004C2285">
        <w:rPr>
          <w:rFonts w:asciiTheme="minorHAnsi" w:hAnsiTheme="minorHAnsi" w:cstheme="minorHAnsi"/>
          <w:color w:val="555555"/>
          <w:sz w:val="21"/>
          <w:szCs w:val="21"/>
          <w:shd w:val="clear" w:color="auto" w:fill="FFFFFF"/>
        </w:rPr>
        <w:t>, http://ebookcentral.proquest.com/lib/uniofglos/detail.action?docID=4548030.</w:t>
      </w:r>
      <w:r w:rsidRPr="004C2285">
        <w:rPr>
          <w:rFonts w:asciiTheme="minorHAnsi" w:hAnsiTheme="minorHAnsi" w:cstheme="minorHAnsi"/>
          <w:color w:val="555555"/>
          <w:sz w:val="21"/>
          <w:szCs w:val="21"/>
        </w:rPr>
        <w:br/>
      </w:r>
      <w:r w:rsidRPr="004C2285">
        <w:rPr>
          <w:rFonts w:asciiTheme="minorHAnsi" w:hAnsiTheme="minorHAnsi" w:cstheme="minorHAnsi"/>
          <w:color w:val="555555"/>
          <w:sz w:val="21"/>
          <w:szCs w:val="21"/>
          <w:shd w:val="clear" w:color="auto" w:fill="FFFFFF"/>
        </w:rPr>
        <w:t>Created from uniofglos on 2022-04-19 14:30:34.</w:t>
      </w:r>
      <w:r w:rsidRPr="004C2285">
        <w:rPr>
          <w:rFonts w:asciiTheme="minorHAnsi" w:hAnsiTheme="minorHAnsi" w:cstheme="minorHAnsi"/>
          <w:color w:val="555555"/>
          <w:sz w:val="21"/>
          <w:szCs w:val="21"/>
          <w:shd w:val="clear" w:color="auto" w:fill="FFFFFF"/>
          <w:lang w:val="en-US"/>
        </w:rPr>
        <w:t xml:space="preserve"> Page 130-131</w:t>
      </w:r>
    </w:p>
    <w:p w14:paraId="1B87BB7F" w14:textId="77777777" w:rsidR="00FB4355" w:rsidRPr="004C2285" w:rsidRDefault="00FB4355" w:rsidP="00676EA1">
      <w:pPr>
        <w:contextualSpacing/>
        <w:rPr>
          <w:rFonts w:asciiTheme="minorHAnsi" w:hAnsiTheme="minorHAnsi" w:cstheme="minorHAnsi"/>
          <w:lang w:val="en-US"/>
        </w:rPr>
      </w:pPr>
    </w:p>
    <w:p w14:paraId="2B27847A" w14:textId="77777777" w:rsidR="00FB4355" w:rsidRPr="004C2285" w:rsidRDefault="00FB4355" w:rsidP="00676EA1">
      <w:pPr>
        <w:contextualSpacing/>
        <w:rPr>
          <w:rFonts w:asciiTheme="minorHAnsi" w:hAnsiTheme="minorHAnsi" w:cstheme="minorHAnsi"/>
          <w:lang w:val="en-US"/>
        </w:rPr>
      </w:pPr>
    </w:p>
    <w:p w14:paraId="14CED90E" w14:textId="74DF12F9" w:rsidR="008E7619" w:rsidRPr="004C2285" w:rsidRDefault="008E7619" w:rsidP="00676EA1">
      <w:pPr>
        <w:contextualSpacing/>
        <w:rPr>
          <w:rFonts w:asciiTheme="minorHAnsi" w:hAnsiTheme="minorHAnsi" w:cstheme="minorHAnsi"/>
          <w:lang w:val="en-US"/>
        </w:rPr>
      </w:pPr>
      <w:r w:rsidRPr="004C2285">
        <w:rPr>
          <w:rFonts w:asciiTheme="minorHAnsi" w:hAnsiTheme="minorHAnsi" w:cstheme="minorHAnsi"/>
          <w:lang w:val="en-US"/>
        </w:rPr>
        <w:t xml:space="preserve">According to the </w:t>
      </w:r>
      <w:r w:rsidR="008B0254" w:rsidRPr="004C2285">
        <w:rPr>
          <w:rFonts w:asciiTheme="minorHAnsi" w:hAnsiTheme="minorHAnsi" w:cstheme="minorHAnsi"/>
          <w:lang w:val="en-US"/>
        </w:rPr>
        <w:t>table 5.2, linear model shows that each month finalized theft and handling court cases are reduced by 101.129. Linear model for total burglary cases shows that total cases finalized for burglary offence is reducing by 13.9</w:t>
      </w:r>
      <w:r w:rsidR="001948DE" w:rsidRPr="004C2285">
        <w:rPr>
          <w:rFonts w:asciiTheme="minorHAnsi" w:hAnsiTheme="minorHAnsi" w:cstheme="minorHAnsi"/>
          <w:lang w:val="en-US"/>
        </w:rPr>
        <w:t xml:space="preserve">21 each month. Similarly, the model for robbery cases shows that there is 2.9755 finalized case reduction each month. </w:t>
      </w:r>
    </w:p>
    <w:p w14:paraId="54000B60" w14:textId="0E1FB0BB" w:rsidR="00745AB9" w:rsidRDefault="00745AB9" w:rsidP="00DC69D6">
      <w:pPr>
        <w:rPr>
          <w:rFonts w:asciiTheme="minorHAnsi" w:hAnsiTheme="minorHAnsi" w:cstheme="minorHAnsi"/>
          <w:lang w:val="en-US"/>
        </w:rPr>
      </w:pPr>
    </w:p>
    <w:p w14:paraId="38D5AD0A" w14:textId="55B596BD" w:rsidR="00166AE3" w:rsidRDefault="00166AE3" w:rsidP="00166AE3">
      <w:pPr>
        <w:contextualSpacing/>
        <w:rPr>
          <w:rFonts w:asciiTheme="minorHAnsi" w:hAnsiTheme="minorHAnsi" w:cstheme="minorHAnsi"/>
          <w:lang w:val="en-US"/>
        </w:rPr>
      </w:pPr>
      <w:r>
        <w:rPr>
          <w:rFonts w:asciiTheme="minorHAnsi" w:hAnsiTheme="minorHAnsi" w:cstheme="minorHAnsi"/>
          <w:lang w:val="en-US"/>
        </w:rPr>
        <w:t xml:space="preserve">Standard deviation of the </w:t>
      </w:r>
      <w:r w:rsidRPr="00166AE3">
        <w:rPr>
          <w:rFonts w:asciiTheme="minorHAnsi" w:hAnsiTheme="minorHAnsi" w:cstheme="minorHAnsi"/>
          <w:i/>
          <w:iCs/>
          <w:lang w:val="en-US"/>
        </w:rPr>
        <w:t>total theft and handling</w:t>
      </w:r>
      <w:r>
        <w:rPr>
          <w:rFonts w:asciiTheme="minorHAnsi" w:hAnsiTheme="minorHAnsi" w:cstheme="minorHAnsi"/>
          <w:lang w:val="en-US"/>
        </w:rPr>
        <w:t xml:space="preserve"> column is </w:t>
      </w:r>
      <w:r w:rsidRPr="00166AE3">
        <w:rPr>
          <w:rFonts w:asciiTheme="minorHAnsi" w:hAnsiTheme="minorHAnsi" w:cstheme="minorHAnsi"/>
          <w:lang w:val="en-US"/>
        </w:rPr>
        <w:t>1103.147</w:t>
      </w:r>
      <w:r>
        <w:rPr>
          <w:rFonts w:asciiTheme="minorHAnsi" w:hAnsiTheme="minorHAnsi" w:cstheme="minorHAnsi"/>
          <w:lang w:val="en-US"/>
        </w:rPr>
        <w:t xml:space="preserve">. Residual standard error is 518.8 as mentioned in Table 5.3. As the residual standard error is much smaller than the standard deviation of the </w:t>
      </w:r>
      <w:r w:rsidRPr="00166AE3">
        <w:rPr>
          <w:rFonts w:asciiTheme="minorHAnsi" w:hAnsiTheme="minorHAnsi" w:cstheme="minorHAnsi"/>
          <w:i/>
          <w:iCs/>
          <w:lang w:val="en-US"/>
        </w:rPr>
        <w:t>total theft and handling</w:t>
      </w:r>
      <w:r>
        <w:rPr>
          <w:rFonts w:asciiTheme="minorHAnsi" w:hAnsiTheme="minorHAnsi" w:cstheme="minorHAnsi"/>
          <w:i/>
          <w:iCs/>
          <w:lang w:val="en-US"/>
        </w:rPr>
        <w:t xml:space="preserve"> </w:t>
      </w:r>
      <w:r>
        <w:rPr>
          <w:rFonts w:asciiTheme="minorHAnsi" w:hAnsiTheme="minorHAnsi" w:cstheme="minorHAnsi"/>
          <w:lang w:val="en-US"/>
        </w:rPr>
        <w:t xml:space="preserve">variable, the fit is considered as a good fit </w:t>
      </w:r>
      <w:sdt>
        <w:sdtPr>
          <w:rPr>
            <w:rFonts w:asciiTheme="minorHAnsi" w:hAnsiTheme="minorHAnsi" w:cstheme="minorHAnsi"/>
            <w:lang w:val="en-US"/>
          </w:rPr>
          <w:id w:val="1105933559"/>
          <w:citation/>
        </w:sdtPr>
        <w:sdtEndPr/>
        <w:sdtContent>
          <w:r>
            <w:rPr>
              <w:rFonts w:asciiTheme="minorHAnsi" w:hAnsiTheme="minorHAnsi" w:cstheme="minorHAnsi"/>
              <w:lang w:val="en-US"/>
            </w:rPr>
            <w:fldChar w:fldCharType="begin"/>
          </w:r>
          <w:r>
            <w:rPr>
              <w:rFonts w:asciiTheme="minorHAnsi" w:hAnsiTheme="minorHAnsi" w:cstheme="minorHAnsi"/>
              <w:lang w:val="en-US"/>
            </w:rPr>
            <w:instrText xml:space="preserve"> CITATION SCh19 \l 1033 </w:instrText>
          </w:r>
          <w:r>
            <w:rPr>
              <w:rFonts w:asciiTheme="minorHAnsi" w:hAnsiTheme="minorHAnsi" w:cstheme="minorHAnsi"/>
              <w:lang w:val="en-US"/>
            </w:rPr>
            <w:fldChar w:fldCharType="separate"/>
          </w:r>
          <w:r w:rsidR="00DA7697" w:rsidRPr="00DA7697">
            <w:rPr>
              <w:rFonts w:asciiTheme="minorHAnsi" w:hAnsiTheme="minorHAnsi" w:cstheme="minorHAnsi"/>
              <w:noProof/>
              <w:lang w:val="en-US"/>
            </w:rPr>
            <w:t>[7]</w:t>
          </w:r>
          <w:r>
            <w:rPr>
              <w:rFonts w:asciiTheme="minorHAnsi" w:hAnsiTheme="minorHAnsi" w:cstheme="minorHAnsi"/>
              <w:lang w:val="en-US"/>
            </w:rPr>
            <w:fldChar w:fldCharType="end"/>
          </w:r>
        </w:sdtContent>
      </w:sdt>
      <w:r>
        <w:rPr>
          <w:rFonts w:asciiTheme="minorHAnsi" w:hAnsiTheme="minorHAnsi" w:cstheme="minorHAnsi"/>
          <w:lang w:val="en-US"/>
        </w:rPr>
        <w:t>. Additionally, R squared is close to 0.8. Which means explanatory variable no of month can explain 77% of the variation in total theft and handling variable. R squared have a value closer to one is also supports that the regression line is a good fit for the variable total theft and handling</w:t>
      </w:r>
      <w:sdt>
        <w:sdtPr>
          <w:rPr>
            <w:rFonts w:asciiTheme="minorHAnsi" w:hAnsiTheme="minorHAnsi" w:cstheme="minorHAnsi"/>
            <w:lang w:val="en-US"/>
          </w:rPr>
          <w:id w:val="-311096927"/>
          <w:citation/>
        </w:sdtPr>
        <w:sdtEndPr/>
        <w:sdtContent>
          <w:r>
            <w:rPr>
              <w:rFonts w:asciiTheme="minorHAnsi" w:hAnsiTheme="minorHAnsi" w:cstheme="minorHAnsi"/>
              <w:lang w:val="en-US"/>
            </w:rPr>
            <w:fldChar w:fldCharType="begin"/>
          </w:r>
          <w:r>
            <w:rPr>
              <w:rFonts w:asciiTheme="minorHAnsi" w:hAnsiTheme="minorHAnsi" w:cstheme="minorHAnsi"/>
              <w:lang w:val="en-US"/>
            </w:rPr>
            <w:instrText xml:space="preserve"> CITATION SCh19 \l 1033 </w:instrText>
          </w:r>
          <w:r>
            <w:rPr>
              <w:rFonts w:asciiTheme="minorHAnsi" w:hAnsiTheme="minorHAnsi" w:cstheme="minorHAnsi"/>
              <w:lang w:val="en-US"/>
            </w:rPr>
            <w:fldChar w:fldCharType="separate"/>
          </w:r>
          <w:r w:rsidR="00DA7697">
            <w:rPr>
              <w:rFonts w:asciiTheme="minorHAnsi" w:hAnsiTheme="minorHAnsi" w:cstheme="minorHAnsi"/>
              <w:noProof/>
              <w:lang w:val="en-US"/>
            </w:rPr>
            <w:t xml:space="preserve"> </w:t>
          </w:r>
          <w:r w:rsidR="00DA7697" w:rsidRPr="00DA7697">
            <w:rPr>
              <w:rFonts w:asciiTheme="minorHAnsi" w:hAnsiTheme="minorHAnsi" w:cstheme="minorHAnsi"/>
              <w:noProof/>
              <w:lang w:val="en-US"/>
            </w:rPr>
            <w:t>[7]</w:t>
          </w:r>
          <w:r>
            <w:rPr>
              <w:rFonts w:asciiTheme="minorHAnsi" w:hAnsiTheme="minorHAnsi" w:cstheme="minorHAnsi"/>
              <w:lang w:val="en-US"/>
            </w:rPr>
            <w:fldChar w:fldCharType="end"/>
          </w:r>
        </w:sdtContent>
      </w:sdt>
      <w:r>
        <w:rPr>
          <w:rFonts w:asciiTheme="minorHAnsi" w:hAnsiTheme="minorHAnsi" w:cstheme="minorHAnsi"/>
          <w:lang w:val="en-US"/>
        </w:rPr>
        <w:t xml:space="preserve">. </w:t>
      </w:r>
    </w:p>
    <w:p w14:paraId="030394DE" w14:textId="77777777" w:rsidR="00166AE3" w:rsidRDefault="00166AE3" w:rsidP="00166AE3">
      <w:pPr>
        <w:contextualSpacing/>
        <w:rPr>
          <w:rFonts w:asciiTheme="minorHAnsi" w:hAnsiTheme="minorHAnsi" w:cstheme="minorHAnsi"/>
          <w:lang w:val="en-US"/>
        </w:rPr>
      </w:pPr>
    </w:p>
    <w:p w14:paraId="4E9C84EC" w14:textId="3DDC4593" w:rsidR="00166AE3" w:rsidRPr="00166AE3" w:rsidRDefault="00166AE3" w:rsidP="00166AE3">
      <w:pPr>
        <w:contextualSpacing/>
        <w:rPr>
          <w:rFonts w:asciiTheme="minorHAnsi" w:hAnsiTheme="minorHAnsi" w:cstheme="minorHAnsi"/>
          <w:lang w:val="en-US"/>
        </w:rPr>
      </w:pPr>
      <w:r>
        <w:rPr>
          <w:rFonts w:asciiTheme="minorHAnsi" w:hAnsiTheme="minorHAnsi" w:cstheme="minorHAnsi"/>
          <w:lang w:val="en-US"/>
        </w:rPr>
        <w:t>Similarly, regression line for total burglary cases can be accepted as a good fit as it has 0.6</w:t>
      </w:r>
      <w:r w:rsidR="001820DC">
        <w:rPr>
          <w:rFonts w:asciiTheme="minorHAnsi" w:hAnsiTheme="minorHAnsi" w:cstheme="minorHAnsi"/>
          <w:lang w:val="en-US"/>
        </w:rPr>
        <w:t>3</w:t>
      </w:r>
      <w:r>
        <w:rPr>
          <w:rFonts w:asciiTheme="minorHAnsi" w:hAnsiTheme="minorHAnsi" w:cstheme="minorHAnsi"/>
          <w:lang w:val="en-US"/>
        </w:rPr>
        <w:t xml:space="preserve"> R squared value. On the other hand, the regression line for the total robbery cases does not have a good fit when considering the 0.34 R squared value. Standard deviation of the total robbery cases is </w:t>
      </w:r>
      <w:r w:rsidRPr="00166AE3">
        <w:rPr>
          <w:rFonts w:asciiTheme="minorHAnsi" w:hAnsiTheme="minorHAnsi" w:cstheme="minorHAnsi"/>
          <w:lang w:val="en-US"/>
        </w:rPr>
        <w:t>48.763</w:t>
      </w:r>
      <w:r>
        <w:rPr>
          <w:rFonts w:asciiTheme="minorHAnsi" w:hAnsiTheme="minorHAnsi" w:cstheme="minorHAnsi"/>
          <w:lang w:val="en-US"/>
        </w:rPr>
        <w:t xml:space="preserve">. When compared the residual error 40 for total robbery cases from the table 5.3, it is clear that the regression line is not a good fit for total robbery cases. Because the standard deviation of the variable and residual standard error is much closer suggesting that using a linear regression is not much better than using mean to predict the total robbery cases. </w:t>
      </w:r>
    </w:p>
    <w:p w14:paraId="70CB9EEB" w14:textId="77777777" w:rsidR="00166AE3" w:rsidRPr="004C2285" w:rsidRDefault="00166AE3" w:rsidP="00DC69D6">
      <w:pPr>
        <w:rPr>
          <w:rFonts w:asciiTheme="minorHAnsi" w:hAnsiTheme="minorHAnsi" w:cstheme="minorHAnsi"/>
          <w:lang w:val="en-US"/>
        </w:rPr>
      </w:pPr>
    </w:p>
    <w:p w14:paraId="77969A51" w14:textId="0C9CE226" w:rsidR="00DC69D6" w:rsidRPr="004C2285" w:rsidRDefault="00C130B0" w:rsidP="00DC69D6">
      <w:pPr>
        <w:contextualSpacing/>
        <w:rPr>
          <w:rFonts w:asciiTheme="minorHAnsi" w:hAnsiTheme="minorHAnsi" w:cstheme="minorHAnsi"/>
          <w:lang w:val="en-GB"/>
        </w:rPr>
      </w:pPr>
      <w:r w:rsidRPr="008C3418">
        <w:rPr>
          <w:rFonts w:asciiTheme="minorHAnsi" w:hAnsiTheme="minorHAnsi" w:cstheme="minorHAnsi"/>
          <w:lang w:val="en-GB"/>
        </w:rPr>
        <w:t xml:space="preserve">Table </w:t>
      </w:r>
      <w:r w:rsidRPr="004C2285">
        <w:rPr>
          <w:rFonts w:asciiTheme="minorHAnsi" w:hAnsiTheme="minorHAnsi" w:cstheme="minorHAnsi"/>
        </w:rPr>
        <w:t>5</w:t>
      </w:r>
      <w:r w:rsidRPr="008C3418">
        <w:rPr>
          <w:rFonts w:asciiTheme="minorHAnsi" w:hAnsiTheme="minorHAnsi" w:cstheme="minorHAnsi"/>
          <w:lang w:val="en-GB"/>
        </w:rPr>
        <w:t>.</w:t>
      </w:r>
      <w:r w:rsidRPr="004C2285">
        <w:rPr>
          <w:rFonts w:asciiTheme="minorHAnsi" w:hAnsiTheme="minorHAnsi" w:cstheme="minorHAnsi"/>
        </w:rPr>
        <w:t>3</w:t>
      </w:r>
      <w:r w:rsidRPr="008C3418">
        <w:rPr>
          <w:rFonts w:asciiTheme="minorHAnsi" w:hAnsiTheme="minorHAnsi" w:cstheme="minorHAnsi"/>
          <w:lang w:val="en-GB"/>
        </w:rPr>
        <w:t xml:space="preserve"> </w:t>
      </w:r>
      <w:r w:rsidRPr="004C2285">
        <w:rPr>
          <w:rFonts w:asciiTheme="minorHAnsi" w:hAnsiTheme="minorHAnsi" w:cstheme="minorHAnsi"/>
        </w:rPr>
        <w:t xml:space="preserve">Regression model summary of </w:t>
      </w:r>
      <w:r w:rsidRPr="004C2285">
        <w:rPr>
          <w:rFonts w:asciiTheme="minorHAnsi" w:hAnsiTheme="minorHAnsi" w:cstheme="minorHAnsi"/>
          <w:lang w:val="en-US"/>
        </w:rPr>
        <w:t>coefficients</w:t>
      </w:r>
    </w:p>
    <w:tbl>
      <w:tblPr>
        <w:tblStyle w:val="TableGrid"/>
        <w:tblW w:w="0" w:type="auto"/>
        <w:tblLook w:val="04A0" w:firstRow="1" w:lastRow="0" w:firstColumn="1" w:lastColumn="0" w:noHBand="0" w:noVBand="1"/>
      </w:tblPr>
      <w:tblGrid>
        <w:gridCol w:w="2122"/>
        <w:gridCol w:w="2551"/>
        <w:gridCol w:w="1276"/>
        <w:gridCol w:w="1559"/>
        <w:gridCol w:w="1276"/>
      </w:tblGrid>
      <w:tr w:rsidR="00166AE3" w:rsidRPr="00166AE3" w14:paraId="7FECB58F" w14:textId="46F12572" w:rsidTr="00166AE3">
        <w:tc>
          <w:tcPr>
            <w:tcW w:w="2122" w:type="dxa"/>
          </w:tcPr>
          <w:p w14:paraId="5F400632" w14:textId="14DC82B9" w:rsidR="00166AE3" w:rsidRPr="00166AE3" w:rsidRDefault="001820DC" w:rsidP="006C1488">
            <w:pPr>
              <w:contextualSpacing/>
              <w:rPr>
                <w:rFonts w:asciiTheme="minorHAnsi" w:hAnsiTheme="minorHAnsi" w:cstheme="minorHAnsi"/>
                <w:sz w:val="22"/>
                <w:szCs w:val="22"/>
                <w:lang w:val="en-US"/>
              </w:rPr>
            </w:pPr>
            <w:r>
              <w:rPr>
                <w:rFonts w:asciiTheme="minorHAnsi" w:hAnsiTheme="minorHAnsi" w:cstheme="minorHAnsi"/>
                <w:sz w:val="22"/>
                <w:szCs w:val="22"/>
                <w:lang w:val="en-US"/>
              </w:rPr>
              <w:t>Variable</w:t>
            </w:r>
          </w:p>
        </w:tc>
        <w:tc>
          <w:tcPr>
            <w:tcW w:w="2551" w:type="dxa"/>
          </w:tcPr>
          <w:p w14:paraId="5D8F3F6D" w14:textId="77777777"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Residual standard error</w:t>
            </w:r>
          </w:p>
          <w:p w14:paraId="363A8302" w14:textId="0D8DA8D2"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on 31 degrees of freedom</w:t>
            </w:r>
          </w:p>
        </w:tc>
        <w:tc>
          <w:tcPr>
            <w:tcW w:w="1276" w:type="dxa"/>
          </w:tcPr>
          <w:p w14:paraId="7DC0AB34" w14:textId="68C52649"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 xml:space="preserve">Multiple R-squared: </w:t>
            </w:r>
          </w:p>
        </w:tc>
        <w:tc>
          <w:tcPr>
            <w:tcW w:w="1559" w:type="dxa"/>
          </w:tcPr>
          <w:p w14:paraId="6374F508" w14:textId="221A08B3"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 xml:space="preserve">F-statistic: on 1 and 31 DF     </w:t>
            </w:r>
          </w:p>
        </w:tc>
        <w:tc>
          <w:tcPr>
            <w:tcW w:w="1276" w:type="dxa"/>
          </w:tcPr>
          <w:p w14:paraId="2C3660DB" w14:textId="793B5037"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p-value</w:t>
            </w:r>
          </w:p>
        </w:tc>
      </w:tr>
      <w:tr w:rsidR="00166AE3" w:rsidRPr="00166AE3" w14:paraId="57FD2BDD" w14:textId="3D2E6E40" w:rsidTr="00166AE3">
        <w:tc>
          <w:tcPr>
            <w:tcW w:w="2122" w:type="dxa"/>
          </w:tcPr>
          <w:p w14:paraId="36FE385E" w14:textId="77777777"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Total theft and handling cases</w:t>
            </w:r>
          </w:p>
        </w:tc>
        <w:tc>
          <w:tcPr>
            <w:tcW w:w="2551" w:type="dxa"/>
          </w:tcPr>
          <w:p w14:paraId="51C54D15" w14:textId="4670A76D"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518.8</w:t>
            </w:r>
          </w:p>
        </w:tc>
        <w:tc>
          <w:tcPr>
            <w:tcW w:w="1276" w:type="dxa"/>
          </w:tcPr>
          <w:p w14:paraId="192AFDCA" w14:textId="0967F12A"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0.7858</w:t>
            </w:r>
          </w:p>
        </w:tc>
        <w:tc>
          <w:tcPr>
            <w:tcW w:w="1559" w:type="dxa"/>
          </w:tcPr>
          <w:p w14:paraId="2156FC16" w14:textId="05E217D6"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113.7</w:t>
            </w:r>
          </w:p>
        </w:tc>
        <w:tc>
          <w:tcPr>
            <w:tcW w:w="1276" w:type="dxa"/>
          </w:tcPr>
          <w:p w14:paraId="39486C09" w14:textId="57183A9F"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6.761e-12</w:t>
            </w:r>
          </w:p>
        </w:tc>
      </w:tr>
      <w:tr w:rsidR="00166AE3" w:rsidRPr="00166AE3" w14:paraId="550A4600" w14:textId="2A65667E" w:rsidTr="00166AE3">
        <w:tc>
          <w:tcPr>
            <w:tcW w:w="2122" w:type="dxa"/>
          </w:tcPr>
          <w:p w14:paraId="2688AA75" w14:textId="77777777" w:rsidR="00166AE3" w:rsidRPr="00166AE3" w:rsidRDefault="00166AE3" w:rsidP="006C1488">
            <w:pPr>
              <w:ind w:right="480"/>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Total burglary cases</w:t>
            </w:r>
          </w:p>
        </w:tc>
        <w:tc>
          <w:tcPr>
            <w:tcW w:w="2551" w:type="dxa"/>
          </w:tcPr>
          <w:p w14:paraId="640016EE" w14:textId="3A436AB1"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103.5</w:t>
            </w:r>
          </w:p>
        </w:tc>
        <w:tc>
          <w:tcPr>
            <w:tcW w:w="1276" w:type="dxa"/>
          </w:tcPr>
          <w:p w14:paraId="727C8CCA" w14:textId="6298DA5C"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0.6357</w:t>
            </w:r>
          </w:p>
        </w:tc>
        <w:tc>
          <w:tcPr>
            <w:tcW w:w="1559" w:type="dxa"/>
          </w:tcPr>
          <w:p w14:paraId="2F32038A" w14:textId="6C89DFFE"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54.1</w:t>
            </w:r>
          </w:p>
        </w:tc>
        <w:tc>
          <w:tcPr>
            <w:tcW w:w="1276" w:type="dxa"/>
          </w:tcPr>
          <w:p w14:paraId="0F19C5B8" w14:textId="038FEC4F"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2.796e-08</w:t>
            </w:r>
          </w:p>
        </w:tc>
      </w:tr>
      <w:tr w:rsidR="00166AE3" w:rsidRPr="00166AE3" w14:paraId="60064140" w14:textId="6AC2E46E" w:rsidTr="00166AE3">
        <w:tc>
          <w:tcPr>
            <w:tcW w:w="2122" w:type="dxa"/>
          </w:tcPr>
          <w:p w14:paraId="062C599A" w14:textId="77777777" w:rsidR="00166AE3" w:rsidRPr="00166AE3" w:rsidRDefault="00166AE3" w:rsidP="006C1488">
            <w:pPr>
              <w:ind w:right="480"/>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Total robbery cases</w:t>
            </w:r>
          </w:p>
        </w:tc>
        <w:tc>
          <w:tcPr>
            <w:tcW w:w="2551" w:type="dxa"/>
          </w:tcPr>
          <w:p w14:paraId="6E761620" w14:textId="6351D59E"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40</w:t>
            </w:r>
          </w:p>
        </w:tc>
        <w:tc>
          <w:tcPr>
            <w:tcW w:w="1276" w:type="dxa"/>
          </w:tcPr>
          <w:p w14:paraId="433BB7C5" w14:textId="0F9ADDE3"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0.3481</w:t>
            </w:r>
          </w:p>
        </w:tc>
        <w:tc>
          <w:tcPr>
            <w:tcW w:w="1559" w:type="dxa"/>
          </w:tcPr>
          <w:p w14:paraId="6505DB01" w14:textId="1D8F0DEF"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16.56</w:t>
            </w:r>
          </w:p>
        </w:tc>
        <w:tc>
          <w:tcPr>
            <w:tcW w:w="1276" w:type="dxa"/>
          </w:tcPr>
          <w:p w14:paraId="51C23FD4" w14:textId="5C5179A3"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0.0003015</w:t>
            </w:r>
          </w:p>
        </w:tc>
      </w:tr>
    </w:tbl>
    <w:p w14:paraId="557D9202" w14:textId="175AB717" w:rsidR="00AB4878" w:rsidRPr="004C2285" w:rsidRDefault="00AB4878">
      <w:pPr>
        <w:rPr>
          <w:rFonts w:asciiTheme="minorHAnsi" w:hAnsiTheme="minorHAnsi" w:cstheme="minorHAnsi"/>
          <w:lang w:val="en-US"/>
        </w:rPr>
      </w:pPr>
    </w:p>
    <w:p w14:paraId="74F4318B" w14:textId="77777777" w:rsidR="0087679E" w:rsidRPr="004C2285" w:rsidRDefault="0087679E">
      <w:pPr>
        <w:rPr>
          <w:rFonts w:asciiTheme="minorHAnsi" w:hAnsiTheme="minorHAnsi" w:cstheme="minorHAnsi"/>
          <w:lang w:val="en-US"/>
        </w:rPr>
      </w:pPr>
    </w:p>
    <w:p w14:paraId="0E2EAB79" w14:textId="08C0908D" w:rsidR="001948DE" w:rsidRDefault="00166AE3">
      <w:pPr>
        <w:rPr>
          <w:rFonts w:asciiTheme="minorHAnsi" w:hAnsiTheme="minorHAnsi" w:cstheme="minorHAnsi"/>
          <w:lang w:val="en-US"/>
        </w:rPr>
      </w:pPr>
      <w:r>
        <w:rPr>
          <w:rFonts w:asciiTheme="minorHAnsi" w:hAnsiTheme="minorHAnsi" w:cstheme="minorHAnsi"/>
          <w:lang w:val="en-US"/>
        </w:rPr>
        <w:t>All</w:t>
      </w:r>
      <w:r w:rsidR="001948DE" w:rsidRPr="004C2285">
        <w:rPr>
          <w:rFonts w:asciiTheme="minorHAnsi" w:hAnsiTheme="minorHAnsi" w:cstheme="minorHAnsi"/>
          <w:lang w:val="en-US"/>
        </w:rPr>
        <w:t xml:space="preserve"> three models</w:t>
      </w:r>
      <w:r>
        <w:rPr>
          <w:rFonts w:asciiTheme="minorHAnsi" w:hAnsiTheme="minorHAnsi" w:cstheme="minorHAnsi"/>
          <w:lang w:val="en-US"/>
        </w:rPr>
        <w:t xml:space="preserve"> have</w:t>
      </w:r>
      <w:r w:rsidR="001948DE" w:rsidRPr="004C2285">
        <w:rPr>
          <w:rFonts w:asciiTheme="minorHAnsi" w:hAnsiTheme="minorHAnsi" w:cstheme="minorHAnsi"/>
          <w:lang w:val="en-US"/>
        </w:rPr>
        <w:t xml:space="preserve"> p values are less than 0.001. Therefore, </w:t>
      </w:r>
      <w:r w:rsidRPr="004C2285">
        <w:rPr>
          <w:rFonts w:asciiTheme="minorHAnsi" w:hAnsiTheme="minorHAnsi" w:cstheme="minorHAnsi"/>
          <w:lang w:val="en-US"/>
        </w:rPr>
        <w:t>I can conclude that</w:t>
      </w:r>
      <w:r>
        <w:rPr>
          <w:rFonts w:asciiTheme="minorHAnsi" w:hAnsiTheme="minorHAnsi" w:cstheme="minorHAnsi"/>
          <w:lang w:val="en-US"/>
        </w:rPr>
        <w:t>,</w:t>
      </w:r>
      <w:r w:rsidRPr="004C2285">
        <w:rPr>
          <w:rFonts w:asciiTheme="minorHAnsi" w:hAnsiTheme="minorHAnsi" w:cstheme="minorHAnsi"/>
          <w:lang w:val="en-US"/>
        </w:rPr>
        <w:t xml:space="preserve"> </w:t>
      </w:r>
      <w:r w:rsidR="005015F4">
        <w:rPr>
          <w:rFonts w:asciiTheme="minorHAnsi" w:hAnsiTheme="minorHAnsi" w:cstheme="minorHAnsi"/>
          <w:lang w:val="en-US"/>
        </w:rPr>
        <w:t>there is very strong evidence against the null hypothesis</w:t>
      </w:r>
      <w:sdt>
        <w:sdtPr>
          <w:rPr>
            <w:rFonts w:asciiTheme="minorHAnsi" w:hAnsiTheme="minorHAnsi" w:cstheme="minorHAnsi"/>
            <w:lang w:val="en-US"/>
          </w:rPr>
          <w:id w:val="-1047144905"/>
          <w:citation/>
        </w:sdtPr>
        <w:sdtEndPr/>
        <w:sdtContent>
          <w:r w:rsidR="00795A82">
            <w:rPr>
              <w:rFonts w:asciiTheme="minorHAnsi" w:hAnsiTheme="minorHAnsi" w:cstheme="minorHAnsi"/>
              <w:lang w:val="en-US"/>
            </w:rPr>
            <w:fldChar w:fldCharType="begin"/>
          </w:r>
          <w:r w:rsidR="00795A82">
            <w:rPr>
              <w:rFonts w:asciiTheme="minorHAnsi" w:hAnsiTheme="minorHAnsi" w:cstheme="minorHAnsi"/>
              <w:lang w:val="en-US"/>
            </w:rPr>
            <w:instrText xml:space="preserve"> CITATION Pad13 \l 1033 </w:instrText>
          </w:r>
          <w:r w:rsidR="00795A82">
            <w:rPr>
              <w:rFonts w:asciiTheme="minorHAnsi" w:hAnsiTheme="minorHAnsi" w:cstheme="minorHAnsi"/>
              <w:lang w:val="en-US"/>
            </w:rPr>
            <w:fldChar w:fldCharType="separate"/>
          </w:r>
          <w:r w:rsidR="00DA7697">
            <w:rPr>
              <w:rFonts w:asciiTheme="minorHAnsi" w:hAnsiTheme="minorHAnsi" w:cstheme="minorHAnsi"/>
              <w:noProof/>
              <w:lang w:val="en-US"/>
            </w:rPr>
            <w:t xml:space="preserve"> </w:t>
          </w:r>
          <w:r w:rsidR="00DA7697" w:rsidRPr="00DA7697">
            <w:rPr>
              <w:rFonts w:asciiTheme="minorHAnsi" w:hAnsiTheme="minorHAnsi" w:cstheme="minorHAnsi"/>
              <w:noProof/>
              <w:lang w:val="en-US"/>
            </w:rPr>
            <w:t>[8]</w:t>
          </w:r>
          <w:r w:rsidR="00795A82">
            <w:rPr>
              <w:rFonts w:asciiTheme="minorHAnsi" w:hAnsiTheme="minorHAnsi" w:cstheme="minorHAnsi"/>
              <w:lang w:val="en-US"/>
            </w:rPr>
            <w:fldChar w:fldCharType="end"/>
          </w:r>
        </w:sdtContent>
      </w:sdt>
      <w:sdt>
        <w:sdtPr>
          <w:rPr>
            <w:rFonts w:asciiTheme="minorHAnsi" w:hAnsiTheme="minorHAnsi" w:cstheme="minorHAnsi"/>
            <w:lang w:val="en-US"/>
          </w:rPr>
          <w:id w:val="317549878"/>
          <w:citation/>
        </w:sdtPr>
        <w:sdtEndPr/>
        <w:sdtContent>
          <w:r w:rsidR="009415AB">
            <w:rPr>
              <w:rFonts w:asciiTheme="minorHAnsi" w:hAnsiTheme="minorHAnsi" w:cstheme="minorHAnsi"/>
              <w:lang w:val="en-US"/>
            </w:rPr>
            <w:fldChar w:fldCharType="begin"/>
          </w:r>
          <w:r w:rsidR="00340243">
            <w:rPr>
              <w:rFonts w:asciiTheme="minorHAnsi" w:hAnsiTheme="minorHAnsi" w:cstheme="minorHAnsi"/>
              <w:lang w:val="en-US"/>
            </w:rPr>
            <w:instrText xml:space="preserve">CITATION Dav15 \l 1033 </w:instrText>
          </w:r>
          <w:r w:rsidR="009415AB">
            <w:rPr>
              <w:rFonts w:asciiTheme="minorHAnsi" w:hAnsiTheme="minorHAnsi" w:cstheme="minorHAnsi"/>
              <w:lang w:val="en-US"/>
            </w:rPr>
            <w:fldChar w:fldCharType="separate"/>
          </w:r>
          <w:r w:rsidR="00DA7697">
            <w:rPr>
              <w:rFonts w:asciiTheme="minorHAnsi" w:hAnsiTheme="minorHAnsi" w:cstheme="minorHAnsi"/>
              <w:noProof/>
              <w:lang w:val="en-US"/>
            </w:rPr>
            <w:t xml:space="preserve"> </w:t>
          </w:r>
          <w:r w:rsidR="00DA7697" w:rsidRPr="00DA7697">
            <w:rPr>
              <w:rFonts w:asciiTheme="minorHAnsi" w:hAnsiTheme="minorHAnsi" w:cstheme="minorHAnsi"/>
              <w:noProof/>
              <w:lang w:val="en-US"/>
            </w:rPr>
            <w:t>[9]</w:t>
          </w:r>
          <w:r w:rsidR="009415AB">
            <w:rPr>
              <w:rFonts w:asciiTheme="minorHAnsi" w:hAnsiTheme="minorHAnsi" w:cstheme="minorHAnsi"/>
              <w:lang w:val="en-US"/>
            </w:rPr>
            <w:fldChar w:fldCharType="end"/>
          </w:r>
        </w:sdtContent>
      </w:sdt>
      <w:r w:rsidR="005015F4">
        <w:rPr>
          <w:rFonts w:asciiTheme="minorHAnsi" w:hAnsiTheme="minorHAnsi" w:cstheme="minorHAnsi"/>
          <w:lang w:val="en-US"/>
        </w:rPr>
        <w:t xml:space="preserve">. </w:t>
      </w:r>
      <w:r w:rsidR="00235CFE" w:rsidRPr="004C2285">
        <w:rPr>
          <w:rFonts w:asciiTheme="minorHAnsi" w:hAnsiTheme="minorHAnsi" w:cstheme="minorHAnsi"/>
          <w:lang w:val="en-US"/>
        </w:rPr>
        <w:t>Linear model</w:t>
      </w:r>
      <w:r w:rsidR="00E84295" w:rsidRPr="004C2285">
        <w:rPr>
          <w:rFonts w:asciiTheme="minorHAnsi" w:hAnsiTheme="minorHAnsi" w:cstheme="minorHAnsi"/>
          <w:lang w:val="en-US"/>
        </w:rPr>
        <w:t xml:space="preserve"> </w:t>
      </w:r>
      <w:r w:rsidR="00235CFE" w:rsidRPr="004C2285">
        <w:rPr>
          <w:rFonts w:asciiTheme="minorHAnsi" w:hAnsiTheme="minorHAnsi" w:cstheme="minorHAnsi"/>
          <w:lang w:val="en-US"/>
        </w:rPr>
        <w:t xml:space="preserve">for the robbery and </w:t>
      </w:r>
      <w:r w:rsidR="00E84295" w:rsidRPr="004C2285">
        <w:rPr>
          <w:rFonts w:asciiTheme="minorHAnsi" w:hAnsiTheme="minorHAnsi" w:cstheme="minorHAnsi"/>
          <w:lang w:val="en-US"/>
        </w:rPr>
        <w:t xml:space="preserve">time </w:t>
      </w:r>
      <w:r w:rsidR="00235CFE" w:rsidRPr="004C2285">
        <w:rPr>
          <w:rFonts w:asciiTheme="minorHAnsi" w:hAnsiTheme="minorHAnsi" w:cstheme="minorHAnsi"/>
          <w:lang w:val="en-US"/>
        </w:rPr>
        <w:t>has</w:t>
      </w:r>
      <w:r w:rsidR="00E84295" w:rsidRPr="004C2285">
        <w:rPr>
          <w:rFonts w:asciiTheme="minorHAnsi" w:hAnsiTheme="minorHAnsi" w:cstheme="minorHAnsi"/>
          <w:lang w:val="en-US"/>
        </w:rPr>
        <w:t xml:space="preserve"> higher </w:t>
      </w:r>
      <w:r w:rsidR="00235CFE" w:rsidRPr="004C2285">
        <w:rPr>
          <w:rFonts w:asciiTheme="minorHAnsi" w:hAnsiTheme="minorHAnsi" w:cstheme="minorHAnsi"/>
          <w:lang w:val="en-US"/>
        </w:rPr>
        <w:t xml:space="preserve">error rate </w:t>
      </w:r>
      <w:r w:rsidR="00E84295" w:rsidRPr="004C2285">
        <w:rPr>
          <w:rFonts w:asciiTheme="minorHAnsi" w:hAnsiTheme="minorHAnsi" w:cstheme="minorHAnsi"/>
          <w:lang w:val="en-US"/>
        </w:rPr>
        <w:t>than theft and handling and burglary. Therefore, a different prediction method should be used</w:t>
      </w:r>
      <w:r w:rsidR="00235CFE" w:rsidRPr="004C2285">
        <w:rPr>
          <w:rFonts w:asciiTheme="minorHAnsi" w:hAnsiTheme="minorHAnsi" w:cstheme="minorHAnsi"/>
          <w:lang w:val="en-US"/>
        </w:rPr>
        <w:t xml:space="preserve"> for robbery cases</w:t>
      </w:r>
      <w:r w:rsidR="005015F4">
        <w:rPr>
          <w:rFonts w:asciiTheme="minorHAnsi" w:hAnsiTheme="minorHAnsi" w:cstheme="minorHAnsi"/>
          <w:lang w:val="en-US"/>
        </w:rPr>
        <w:t xml:space="preserve"> to obtain a better prediction</w:t>
      </w:r>
      <w:r>
        <w:rPr>
          <w:rFonts w:asciiTheme="minorHAnsi" w:hAnsiTheme="minorHAnsi" w:cstheme="minorHAnsi"/>
          <w:lang w:val="en-US"/>
        </w:rPr>
        <w:t xml:space="preserve"> such as nonlinear model</w:t>
      </w:r>
      <w:r w:rsidR="00235CFE" w:rsidRPr="004C2285">
        <w:rPr>
          <w:rFonts w:asciiTheme="minorHAnsi" w:hAnsiTheme="minorHAnsi" w:cstheme="minorHAnsi"/>
          <w:lang w:val="en-US"/>
        </w:rPr>
        <w:t>.</w:t>
      </w:r>
    </w:p>
    <w:p w14:paraId="2084A32F" w14:textId="55B43363" w:rsidR="00EA2CD9" w:rsidRDefault="00EA2CD9">
      <w:pPr>
        <w:rPr>
          <w:rFonts w:asciiTheme="minorHAnsi" w:hAnsiTheme="minorHAnsi" w:cstheme="minorHAnsi"/>
          <w:lang w:val="en-US"/>
        </w:rPr>
      </w:pPr>
    </w:p>
    <w:p w14:paraId="7D244A6F" w14:textId="4AFC4E5C" w:rsidR="001820DC" w:rsidRDefault="001820DC">
      <w:pPr>
        <w:rPr>
          <w:rFonts w:asciiTheme="minorHAnsi" w:hAnsiTheme="minorHAnsi" w:cstheme="minorHAnsi"/>
          <w:lang w:val="en-US"/>
        </w:rPr>
      </w:pPr>
      <w:r>
        <w:rPr>
          <w:rFonts w:asciiTheme="minorHAnsi" w:hAnsiTheme="minorHAnsi" w:cstheme="minorHAnsi"/>
          <w:lang w:val="en-US"/>
        </w:rPr>
        <w:t>Incase robbery explained with court variable.</w:t>
      </w:r>
    </w:p>
    <w:p w14:paraId="506FA1AB" w14:textId="36C0BE9F" w:rsidR="001820DC" w:rsidRPr="001820DC" w:rsidRDefault="001820DC" w:rsidP="001820DC">
      <w:pPr>
        <w:rPr>
          <w:rFonts w:ascii="Helvetica" w:hAnsi="Helvetica"/>
          <w:i/>
          <w:iCs/>
          <w:color w:val="555555"/>
          <w:sz w:val="21"/>
          <w:szCs w:val="21"/>
          <w:lang w:val="en-US"/>
        </w:rPr>
      </w:pPr>
      <w:r>
        <w:rPr>
          <w:rFonts w:ascii="Helvetica" w:hAnsi="Helvetica"/>
          <w:color w:val="555555"/>
          <w:sz w:val="21"/>
          <w:szCs w:val="21"/>
          <w:shd w:val="clear" w:color="auto" w:fill="FFFFFF"/>
        </w:rPr>
        <w:t>This can lead to “fishing expeditions,” where you keep adding variables to an equation, some of which have no conceptual relationship to the dependent variable, just to inflate the R 2 value. To avoid adding extra variables that do not really belong, an adjusted R 2 value is typically listed in regression outputs. This adjusted value appears in cell D10 of Figure 10.25. Although it has no direct interpretation as “percentage of variation explained,” it can decrease when unnecessary explanatory variables are added to an equation. Therefore, it serves as an index that you can monitor. If you add variables and the adjusted R 2 decreases , the extra variables are essentially not pulling their weight and should probably be omitted. We will say much more about this issue</w:t>
      </w:r>
      <w:r>
        <w:rPr>
          <w:rFonts w:ascii="Helvetica" w:hAnsi="Helvetica"/>
          <w:color w:val="555555"/>
          <w:sz w:val="21"/>
          <w:szCs w:val="21"/>
        </w:rPr>
        <w:br/>
      </w:r>
      <w:r>
        <w:rPr>
          <w:rFonts w:ascii="Helvetica" w:hAnsi="Helvetica"/>
          <w:color w:val="555555"/>
          <w:sz w:val="21"/>
          <w:szCs w:val="21"/>
          <w:shd w:val="clear" w:color="auto" w:fill="FFFFFF"/>
        </w:rPr>
        <w:t>Albright, S. Christian, and Wayne L. Winston. </w:t>
      </w:r>
      <w:r>
        <w:rPr>
          <w:rFonts w:ascii="Helvetica" w:hAnsi="Helvetica"/>
          <w:i/>
          <w:iCs/>
          <w:color w:val="555555"/>
          <w:sz w:val="21"/>
          <w:szCs w:val="21"/>
        </w:rPr>
        <w:t>Business Analytics : Data Analysis and Decision Making</w:t>
      </w:r>
      <w:r>
        <w:rPr>
          <w:rFonts w:ascii="Helvetica" w:hAnsi="Helvetica"/>
          <w:color w:val="555555"/>
          <w:sz w:val="21"/>
          <w:szCs w:val="21"/>
          <w:shd w:val="clear" w:color="auto" w:fill="FFFFFF"/>
        </w:rPr>
        <w:t>, Cengage, 2019.</w:t>
      </w:r>
      <w:r>
        <w:rPr>
          <w:rFonts w:ascii="Helvetica" w:hAnsi="Helvetica"/>
          <w:i/>
          <w:iCs/>
          <w:color w:val="555555"/>
          <w:sz w:val="21"/>
          <w:szCs w:val="21"/>
        </w:rPr>
        <w:t> </w:t>
      </w:r>
      <w:r>
        <w:rPr>
          <w:rFonts w:ascii="Helvetica" w:hAnsi="Helvetica"/>
          <w:i/>
          <w:iCs/>
          <w:color w:val="555555"/>
          <w:sz w:val="21"/>
          <w:szCs w:val="21"/>
          <w:lang w:val="en-US"/>
        </w:rPr>
        <w:t>Page 440</w:t>
      </w:r>
    </w:p>
    <w:p w14:paraId="77691DEC" w14:textId="4665F4DD" w:rsidR="001820DC" w:rsidRDefault="001820DC" w:rsidP="001820DC">
      <w:r>
        <w:rPr>
          <w:rFonts w:ascii="Helvetica" w:hAnsi="Helvetica"/>
          <w:i/>
          <w:iCs/>
          <w:color w:val="555555"/>
          <w:sz w:val="21"/>
          <w:szCs w:val="21"/>
        </w:rPr>
        <w:t>ProQuest Ebook Central</w:t>
      </w:r>
      <w:r>
        <w:rPr>
          <w:rFonts w:ascii="Helvetica" w:hAnsi="Helvetica"/>
          <w:color w:val="555555"/>
          <w:sz w:val="21"/>
          <w:szCs w:val="21"/>
          <w:shd w:val="clear" w:color="auto" w:fill="FFFFFF"/>
        </w:rPr>
        <w:t>, http://ebookcentral.proquest.com/lib/uniofglos/detail.action?docID=6135939.</w:t>
      </w:r>
      <w:r>
        <w:rPr>
          <w:rFonts w:ascii="Helvetica" w:hAnsi="Helvetica"/>
          <w:color w:val="555555"/>
          <w:sz w:val="21"/>
          <w:szCs w:val="21"/>
        </w:rPr>
        <w:br/>
      </w:r>
      <w:r>
        <w:rPr>
          <w:rFonts w:ascii="Helvetica" w:hAnsi="Helvetica"/>
          <w:color w:val="555555"/>
          <w:sz w:val="21"/>
          <w:szCs w:val="21"/>
          <w:shd w:val="clear" w:color="auto" w:fill="FFFFFF"/>
        </w:rPr>
        <w:t>Created from uniofglos on 2022-04-30 17:43:17.</w:t>
      </w:r>
    </w:p>
    <w:p w14:paraId="23C54339" w14:textId="77777777" w:rsidR="001820DC" w:rsidRDefault="001820DC">
      <w:pPr>
        <w:rPr>
          <w:rFonts w:asciiTheme="minorHAnsi" w:hAnsiTheme="minorHAnsi" w:cstheme="minorHAnsi"/>
          <w:lang w:val="en-US"/>
        </w:rPr>
      </w:pPr>
    </w:p>
    <w:p w14:paraId="1BD71A7C" w14:textId="16908C64" w:rsidR="00EA2CD9" w:rsidRDefault="00EA2CD9" w:rsidP="00EA2CD9">
      <w:pPr>
        <w:pStyle w:val="Heading1"/>
        <w:rPr>
          <w:lang w:val="en-US"/>
        </w:rPr>
      </w:pPr>
      <w:r>
        <w:rPr>
          <w:lang w:val="en-US"/>
        </w:rPr>
        <w:t>Clustering</w:t>
      </w:r>
    </w:p>
    <w:p w14:paraId="42669BD7" w14:textId="61D91F17" w:rsidR="00EA2CD9" w:rsidRDefault="004A53AF" w:rsidP="004A53AF">
      <w:pPr>
        <w:pStyle w:val="Heading2"/>
        <w:rPr>
          <w:lang w:val="en-US"/>
        </w:rPr>
      </w:pPr>
      <w:r>
        <w:rPr>
          <w:lang w:val="en-US"/>
        </w:rPr>
        <w:t>Clustering drug offence cases finalized</w:t>
      </w:r>
    </w:p>
    <w:p w14:paraId="618A987C" w14:textId="77777777" w:rsidR="004A53AF" w:rsidRPr="004A53AF" w:rsidRDefault="004A53AF" w:rsidP="004A53AF">
      <w:pPr>
        <w:rPr>
          <w:lang w:val="en-US"/>
        </w:rPr>
      </w:pPr>
    </w:p>
    <w:p w14:paraId="311DEC38" w14:textId="4143DCCD" w:rsidR="00EA2CD9" w:rsidRPr="00B20D11" w:rsidRDefault="00FB2921" w:rsidP="00EA2CD9">
      <w:pPr>
        <w:rPr>
          <w:lang w:val="en-US"/>
        </w:rPr>
      </w:pPr>
      <w:r w:rsidRPr="00696C04">
        <w:rPr>
          <w:lang w:val="en-US"/>
        </w:rPr>
        <w:t xml:space="preserve">Drug offence cases finalized </w:t>
      </w:r>
      <w:r w:rsidR="00CC3EED" w:rsidRPr="00696C04">
        <w:rPr>
          <w:lang w:val="en-US"/>
        </w:rPr>
        <w:t>are</w:t>
      </w:r>
      <w:r w:rsidRPr="00696C04">
        <w:rPr>
          <w:lang w:val="en-US"/>
        </w:rPr>
        <w:t xml:space="preserve"> clustered with </w:t>
      </w:r>
      <w:r w:rsidR="009C6807">
        <w:rPr>
          <w:lang w:val="en-US"/>
        </w:rPr>
        <w:t xml:space="preserve">K-Means </w:t>
      </w:r>
      <w:r w:rsidR="00AA7FD3" w:rsidRPr="00696C04">
        <w:rPr>
          <w:lang w:val="en-US"/>
        </w:rPr>
        <w:t>algorithm.</w:t>
      </w:r>
      <w:r w:rsidR="00B20D11">
        <w:rPr>
          <w:lang w:val="en-US"/>
        </w:rPr>
        <w:t xml:space="preserve"> </w:t>
      </w:r>
      <w:r w:rsidR="00833978" w:rsidRPr="00696C04">
        <w:rPr>
          <w:rFonts w:asciiTheme="minorHAnsi" w:hAnsiTheme="minorHAnsi" w:cstheme="minorHAnsi"/>
          <w:lang w:val="en-US"/>
        </w:rPr>
        <w:t>T</w:t>
      </w:r>
      <w:r w:rsidR="00CC3EED" w:rsidRPr="00696C04">
        <w:rPr>
          <w:rFonts w:asciiTheme="minorHAnsi" w:hAnsiTheme="minorHAnsi" w:cstheme="minorHAnsi"/>
          <w:lang w:val="en-US"/>
        </w:rPr>
        <w:t xml:space="preserve">he variables total </w:t>
      </w:r>
      <w:r w:rsidR="00833978" w:rsidRPr="00696C04">
        <w:rPr>
          <w:rFonts w:asciiTheme="minorHAnsi" w:hAnsiTheme="minorHAnsi" w:cstheme="minorHAnsi"/>
          <w:lang w:val="en-US"/>
        </w:rPr>
        <w:t xml:space="preserve">drug offence </w:t>
      </w:r>
      <w:r w:rsidR="00CC3EED" w:rsidRPr="00696C04">
        <w:rPr>
          <w:rFonts w:asciiTheme="minorHAnsi" w:hAnsiTheme="minorHAnsi" w:cstheme="minorHAnsi"/>
          <w:lang w:val="en-US"/>
        </w:rPr>
        <w:t>cases, month, and numeric transformation of the court</w:t>
      </w:r>
      <w:r w:rsidR="00833978" w:rsidRPr="00696C04">
        <w:rPr>
          <w:rFonts w:asciiTheme="minorHAnsi" w:hAnsiTheme="minorHAnsi" w:cstheme="minorHAnsi"/>
          <w:lang w:val="en-US"/>
        </w:rPr>
        <w:t xml:space="preserve"> </w:t>
      </w:r>
      <w:r w:rsidR="00CC3EED" w:rsidRPr="00696C04">
        <w:rPr>
          <w:rFonts w:asciiTheme="minorHAnsi" w:hAnsiTheme="minorHAnsi" w:cstheme="minorHAnsi"/>
          <w:lang w:val="en-US"/>
        </w:rPr>
        <w:t>variable is</w:t>
      </w:r>
      <w:r w:rsidR="00833978" w:rsidRPr="00696C04">
        <w:rPr>
          <w:rFonts w:asciiTheme="minorHAnsi" w:hAnsiTheme="minorHAnsi" w:cstheme="minorHAnsi"/>
          <w:lang w:val="en-US"/>
        </w:rPr>
        <w:t xml:space="preserve"> used </w:t>
      </w:r>
      <w:r w:rsidR="00CC3EED" w:rsidRPr="00696C04">
        <w:rPr>
          <w:rFonts w:asciiTheme="minorHAnsi" w:hAnsiTheme="minorHAnsi" w:cstheme="minorHAnsi"/>
          <w:lang w:val="en-US"/>
        </w:rPr>
        <w:t xml:space="preserve">for clustering. The scaled values of the variables are used </w:t>
      </w:r>
      <w:r w:rsidR="00833978" w:rsidRPr="00696C04">
        <w:rPr>
          <w:rFonts w:asciiTheme="minorHAnsi" w:hAnsiTheme="minorHAnsi" w:cstheme="minorHAnsi"/>
          <w:lang w:val="en-US"/>
        </w:rPr>
        <w:t xml:space="preserve">here as </w:t>
      </w:r>
      <w:r w:rsidR="009C6807">
        <w:rPr>
          <w:lang w:val="en-US"/>
        </w:rPr>
        <w:t xml:space="preserve">K-Means </w:t>
      </w:r>
      <w:r w:rsidR="00833978" w:rsidRPr="00696C04">
        <w:rPr>
          <w:rFonts w:asciiTheme="minorHAnsi" w:hAnsiTheme="minorHAnsi" w:cstheme="minorHAnsi"/>
          <w:lang w:val="en-US"/>
        </w:rPr>
        <w:t xml:space="preserve">algorithm use Euclidean </w:t>
      </w:r>
      <w:r w:rsidR="00CC3EED" w:rsidRPr="00696C04">
        <w:rPr>
          <w:rFonts w:asciiTheme="minorHAnsi" w:hAnsiTheme="minorHAnsi" w:cstheme="minorHAnsi"/>
          <w:lang w:val="en-US"/>
        </w:rPr>
        <w:t>distance to create clusters</w:t>
      </w:r>
      <w:r w:rsidR="004A53AF" w:rsidRPr="00696C04">
        <w:rPr>
          <w:rFonts w:asciiTheme="minorHAnsi" w:hAnsiTheme="minorHAnsi" w:cstheme="minorHAnsi"/>
          <w:lang w:val="en-US"/>
        </w:rPr>
        <w:t xml:space="preserve">, and the total court cases which has values much large than other attributes with maximum of </w:t>
      </w:r>
      <w:r w:rsidR="004A53AF" w:rsidRPr="00696C04">
        <w:rPr>
          <w:rFonts w:asciiTheme="minorHAnsi" w:hAnsiTheme="minorHAnsi" w:cstheme="minorHAnsi"/>
          <w:lang w:val="en-GB"/>
        </w:rPr>
        <w:t xml:space="preserve">308 (refer </w:t>
      </w:r>
      <w:r w:rsidR="004A53AF" w:rsidRPr="00696C04">
        <w:rPr>
          <w:rFonts w:asciiTheme="minorHAnsi" w:hAnsiTheme="minorHAnsi" w:cstheme="minorHAnsi"/>
        </w:rPr>
        <w:t>Table 4.</w:t>
      </w:r>
      <w:r w:rsidR="004A53AF" w:rsidRPr="00696C04">
        <w:rPr>
          <w:rFonts w:asciiTheme="minorHAnsi" w:hAnsiTheme="minorHAnsi" w:cstheme="minorHAnsi"/>
          <w:lang w:val="en-US"/>
        </w:rPr>
        <w:t xml:space="preserve">3), which can dominate the distance calculation with month and court variable with maximum of 12 and 42 respectively. </w:t>
      </w:r>
    </w:p>
    <w:p w14:paraId="04941E80" w14:textId="0654DA50" w:rsidR="00EA2CD9" w:rsidRPr="00EA2CD9" w:rsidRDefault="00EA2CD9" w:rsidP="00EA2CD9">
      <w:pPr>
        <w:rPr>
          <w:lang w:val="en-US"/>
        </w:rPr>
      </w:pPr>
      <w:r w:rsidRPr="00EA2CD9">
        <w:rPr>
          <w:rFonts w:asciiTheme="minorHAnsi" w:hAnsiTheme="minorHAnsi" w:cstheme="minorHAnsi"/>
          <w:noProof/>
        </w:rPr>
        <w:drawing>
          <wp:inline distT="0" distB="0" distL="0" distR="0" wp14:anchorId="36669476" wp14:editId="2FC90811">
            <wp:extent cx="3356658" cy="3304374"/>
            <wp:effectExtent l="0" t="0" r="0" b="0"/>
            <wp:docPr id="147" name="Picture 14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Chart&#10;&#10;Description automatically generated with medium confidence"/>
                    <pic:cNvPicPr/>
                  </pic:nvPicPr>
                  <pic:blipFill>
                    <a:blip r:embed="rId26"/>
                    <a:stretch>
                      <a:fillRect/>
                    </a:stretch>
                  </pic:blipFill>
                  <pic:spPr>
                    <a:xfrm>
                      <a:off x="0" y="0"/>
                      <a:ext cx="3379901" cy="3327255"/>
                    </a:xfrm>
                    <a:prstGeom prst="rect">
                      <a:avLst/>
                    </a:prstGeom>
                  </pic:spPr>
                </pic:pic>
              </a:graphicData>
            </a:graphic>
          </wp:inline>
        </w:drawing>
      </w:r>
    </w:p>
    <w:p w14:paraId="09FA74AA" w14:textId="33AEBCBB" w:rsidR="00235CFE" w:rsidRDefault="00753E17">
      <w:pPr>
        <w:rPr>
          <w:lang w:val="en-US"/>
        </w:rPr>
      </w:pPr>
      <w:r>
        <w:rPr>
          <w:lang w:val="en-US"/>
        </w:rPr>
        <w:t xml:space="preserve">Figure 6.1 </w:t>
      </w:r>
      <w:r w:rsidR="00164D3D">
        <w:rPr>
          <w:lang w:val="en-US"/>
        </w:rPr>
        <w:t>W</w:t>
      </w:r>
      <w:r w:rsidR="00164D3D" w:rsidRPr="00AA7FD3">
        <w:t>ithin-cluster sum of squares</w:t>
      </w:r>
      <w:r w:rsidR="00164D3D">
        <w:rPr>
          <w:lang w:val="en-US"/>
        </w:rPr>
        <w:t xml:space="preserve"> for total Drug offence cases finalized data</w:t>
      </w:r>
    </w:p>
    <w:p w14:paraId="47831D9D" w14:textId="77777777" w:rsidR="00CA12D9" w:rsidRDefault="00CA12D9" w:rsidP="00CA12D9">
      <w:pPr>
        <w:rPr>
          <w:lang w:val="en-US"/>
        </w:rPr>
      </w:pPr>
    </w:p>
    <w:p w14:paraId="219E03AA" w14:textId="14850DD5" w:rsidR="00F35752" w:rsidRPr="004A53AF" w:rsidRDefault="004A53AF" w:rsidP="00F35752">
      <w:pPr>
        <w:rPr>
          <w:lang w:val="en-US"/>
        </w:rPr>
      </w:pPr>
      <w:r>
        <w:rPr>
          <w:lang w:val="en-US"/>
        </w:rPr>
        <w:lastRenderedPageBreak/>
        <w:t>W</w:t>
      </w:r>
      <w:r w:rsidRPr="00AA7FD3">
        <w:t>ithin-cluster sum of squares</w:t>
      </w:r>
      <w:r>
        <w:rPr>
          <w:lang w:val="en-US"/>
        </w:rPr>
        <w:t xml:space="preserve"> (W</w:t>
      </w:r>
      <w:r w:rsidRPr="00AA7FD3">
        <w:t>ithinss</w:t>
      </w:r>
      <w:r>
        <w:rPr>
          <w:lang w:val="en-US"/>
        </w:rPr>
        <w:t xml:space="preserve">) was calculated for different number of </w:t>
      </w:r>
      <w:r w:rsidR="001820DC">
        <w:rPr>
          <w:lang w:val="en-US"/>
        </w:rPr>
        <w:t>clusters,</w:t>
      </w:r>
      <w:r>
        <w:rPr>
          <w:lang w:val="en-US"/>
        </w:rPr>
        <w:t xml:space="preserve"> and it is used to identify the best value for number of clusters. </w:t>
      </w:r>
      <w:r w:rsidR="00CA12D9">
        <w:rPr>
          <w:lang w:val="en-US"/>
        </w:rPr>
        <w:t xml:space="preserve">The </w:t>
      </w:r>
      <w:r w:rsidR="00CA12D9" w:rsidRPr="00753E17">
        <w:t>elbow</w:t>
      </w:r>
      <w:r w:rsidR="00CA12D9">
        <w:rPr>
          <w:lang w:val="en-US"/>
        </w:rPr>
        <w:t xml:space="preserve"> of the curve of the w</w:t>
      </w:r>
      <w:r w:rsidR="00CA12D9" w:rsidRPr="00AA7FD3">
        <w:t>ithinss</w:t>
      </w:r>
      <w:r w:rsidR="00CA12D9">
        <w:rPr>
          <w:lang w:val="en-US"/>
        </w:rPr>
        <w:t xml:space="preserve"> curve was identified as four </w:t>
      </w:r>
      <w:sdt>
        <w:sdtPr>
          <w:rPr>
            <w:lang w:val="en-US"/>
          </w:rPr>
          <w:id w:val="1545029495"/>
          <w:citation/>
        </w:sdtPr>
        <w:sdtEndPr/>
        <w:sdtContent>
          <w:r w:rsidR="00696C04">
            <w:rPr>
              <w:lang w:val="en-US"/>
            </w:rPr>
            <w:fldChar w:fldCharType="begin"/>
          </w:r>
          <w:r w:rsidR="00696C04">
            <w:rPr>
              <w:lang w:val="en-US"/>
            </w:rPr>
            <w:instrText xml:space="preserve"> CITATION Die151 \l 1033 </w:instrText>
          </w:r>
          <w:r w:rsidR="00696C04">
            <w:rPr>
              <w:lang w:val="en-US"/>
            </w:rPr>
            <w:fldChar w:fldCharType="separate"/>
          </w:r>
          <w:r w:rsidR="00DA7697" w:rsidRPr="00DA7697">
            <w:rPr>
              <w:noProof/>
              <w:lang w:val="en-US"/>
            </w:rPr>
            <w:t>[10]</w:t>
          </w:r>
          <w:r w:rsidR="00696C04">
            <w:rPr>
              <w:lang w:val="en-US"/>
            </w:rPr>
            <w:fldChar w:fldCharType="end"/>
          </w:r>
        </w:sdtContent>
      </w:sdt>
      <w:r w:rsidR="00696C04">
        <w:rPr>
          <w:lang w:val="en-US"/>
        </w:rPr>
        <w:t xml:space="preserve"> </w:t>
      </w:r>
      <w:r w:rsidR="00CA12D9">
        <w:rPr>
          <w:lang w:val="en-US"/>
        </w:rPr>
        <w:t xml:space="preserve">as the plot in Figure 6.1 shows. Therefore, four clusters were created using </w:t>
      </w:r>
      <w:r w:rsidR="009C6807">
        <w:rPr>
          <w:lang w:val="en-US"/>
        </w:rPr>
        <w:t xml:space="preserve">K-Means </w:t>
      </w:r>
      <w:r w:rsidR="00CA12D9">
        <w:rPr>
          <w:lang w:val="en-US"/>
        </w:rPr>
        <w:t xml:space="preserve">algorithm. Those clusters are visualized in the </w:t>
      </w:r>
      <w:r w:rsidR="00166AE3">
        <w:rPr>
          <w:lang w:val="en-US"/>
        </w:rPr>
        <w:t>F</w:t>
      </w:r>
      <w:r w:rsidR="00CA12D9">
        <w:rPr>
          <w:lang w:val="en-US"/>
        </w:rPr>
        <w:t>igure 6.2</w:t>
      </w:r>
      <w:r w:rsidR="00F35752">
        <w:rPr>
          <w:lang w:val="en-US"/>
        </w:rPr>
        <w:t>. T</w:t>
      </w:r>
      <w:r w:rsidR="00F35752" w:rsidRPr="00F35752">
        <w:t>he function fviz_cluster </w:t>
      </w:r>
      <w:r w:rsidR="00F35752">
        <w:rPr>
          <w:lang w:val="en-US"/>
        </w:rPr>
        <w:t xml:space="preserve">used to draw clusters, </w:t>
      </w:r>
      <w:r w:rsidR="00F35752" w:rsidRPr="00F35752">
        <w:t>transforms the initial set of variables into a new set of variables through principal component analysis (PCA)</w:t>
      </w:r>
      <w:r w:rsidR="004B7B09">
        <w:rPr>
          <w:lang w:val="en-US"/>
        </w:rPr>
        <w:t xml:space="preserve"> </w:t>
      </w:r>
      <w:sdt>
        <w:sdtPr>
          <w:rPr>
            <w:lang w:val="en-US"/>
          </w:rPr>
          <w:id w:val="-1418166792"/>
          <w:citation/>
        </w:sdtPr>
        <w:sdtEndPr/>
        <w:sdtContent>
          <w:r w:rsidR="004B7B09">
            <w:rPr>
              <w:lang w:val="en-US"/>
            </w:rPr>
            <w:fldChar w:fldCharType="begin"/>
          </w:r>
          <w:r w:rsidR="004B7B09">
            <w:rPr>
              <w:lang w:val="en-US"/>
            </w:rPr>
            <w:instrText xml:space="preserve"> CITATION Air22 \l 1033 </w:instrText>
          </w:r>
          <w:r w:rsidR="004B7B09">
            <w:rPr>
              <w:lang w:val="en-US"/>
            </w:rPr>
            <w:fldChar w:fldCharType="separate"/>
          </w:r>
          <w:r w:rsidR="00DA7697" w:rsidRPr="00DA7697">
            <w:rPr>
              <w:noProof/>
              <w:lang w:val="en-US"/>
            </w:rPr>
            <w:t>[11]</w:t>
          </w:r>
          <w:r w:rsidR="004B7B09">
            <w:rPr>
              <w:lang w:val="en-US"/>
            </w:rPr>
            <w:fldChar w:fldCharType="end"/>
          </w:r>
        </w:sdtContent>
      </w:sdt>
      <w:r w:rsidR="00F35752" w:rsidRPr="00F35752">
        <w:t>.</w:t>
      </w:r>
      <w:r>
        <w:rPr>
          <w:lang w:val="en-US"/>
        </w:rPr>
        <w:t xml:space="preserve"> There are overlapping cluster boarders when dimension reduction was used to plot the clusters. However, in </w:t>
      </w:r>
      <w:r w:rsidR="009C6807">
        <w:rPr>
          <w:lang w:val="en-US"/>
        </w:rPr>
        <w:t xml:space="preserve">K-Means </w:t>
      </w:r>
      <w:r>
        <w:rPr>
          <w:lang w:val="en-US"/>
        </w:rPr>
        <w:t>clustering there are no over lapping points.</w:t>
      </w:r>
    </w:p>
    <w:p w14:paraId="16ED72A3" w14:textId="45FF449C" w:rsidR="00CA12D9" w:rsidRPr="00CA12D9" w:rsidRDefault="00CA12D9" w:rsidP="00CA12D9">
      <w:pPr>
        <w:rPr>
          <w:lang w:val="en-US"/>
        </w:rPr>
      </w:pPr>
    </w:p>
    <w:p w14:paraId="518B3117" w14:textId="697BE37D" w:rsidR="00DD215F" w:rsidRDefault="00DD215F">
      <w:pPr>
        <w:rPr>
          <w:rFonts w:asciiTheme="minorHAnsi" w:hAnsiTheme="minorHAnsi" w:cstheme="minorHAnsi"/>
          <w:lang w:val="en-US"/>
        </w:rPr>
      </w:pPr>
    </w:p>
    <w:p w14:paraId="50D3135E" w14:textId="1F4CAC92" w:rsidR="001A3DEA" w:rsidRDefault="007C4B32">
      <w:pPr>
        <w:rPr>
          <w:rFonts w:asciiTheme="minorHAnsi" w:hAnsiTheme="minorHAnsi" w:cstheme="minorHAnsi"/>
          <w:lang w:val="en-US"/>
        </w:rPr>
      </w:pPr>
      <w:r w:rsidRPr="007C4B32">
        <w:rPr>
          <w:rFonts w:asciiTheme="minorHAnsi" w:hAnsiTheme="minorHAnsi" w:cstheme="minorHAnsi"/>
          <w:noProof/>
          <w:lang w:val="en-US"/>
        </w:rPr>
        <w:drawing>
          <wp:inline distT="0" distB="0" distL="0" distR="0" wp14:anchorId="5B851F46" wp14:editId="24E4E891">
            <wp:extent cx="3154101" cy="2979806"/>
            <wp:effectExtent l="0" t="0" r="0" b="5080"/>
            <wp:docPr id="155" name="Picture 15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Chart, radar chart&#10;&#10;Description automatically generated"/>
                    <pic:cNvPicPr/>
                  </pic:nvPicPr>
                  <pic:blipFill rotWithShape="1">
                    <a:blip r:embed="rId27"/>
                    <a:srcRect t="4031"/>
                    <a:stretch/>
                  </pic:blipFill>
                  <pic:spPr bwMode="auto">
                    <a:xfrm>
                      <a:off x="0" y="0"/>
                      <a:ext cx="3171291" cy="2996046"/>
                    </a:xfrm>
                    <a:prstGeom prst="rect">
                      <a:avLst/>
                    </a:prstGeom>
                    <a:ln>
                      <a:noFill/>
                    </a:ln>
                    <a:extLst>
                      <a:ext uri="{53640926-AAD7-44D8-BBD7-CCE9431645EC}">
                        <a14:shadowObscured xmlns:a14="http://schemas.microsoft.com/office/drawing/2010/main"/>
                      </a:ext>
                    </a:extLst>
                  </pic:spPr>
                </pic:pic>
              </a:graphicData>
            </a:graphic>
          </wp:inline>
        </w:drawing>
      </w:r>
    </w:p>
    <w:p w14:paraId="28060C18" w14:textId="1270406D" w:rsidR="00CD4F48" w:rsidRDefault="00CA12D9" w:rsidP="00CA12D9">
      <w:pPr>
        <w:rPr>
          <w:lang w:val="en-US"/>
        </w:rPr>
      </w:pPr>
      <w:r>
        <w:rPr>
          <w:lang w:val="en-US"/>
        </w:rPr>
        <w:t xml:space="preserve">Figure 6.2 Cluster plot for total </w:t>
      </w:r>
      <w:r w:rsidR="00CD4F48">
        <w:rPr>
          <w:lang w:val="en-US"/>
        </w:rPr>
        <w:t>d</w:t>
      </w:r>
      <w:r>
        <w:rPr>
          <w:lang w:val="en-US"/>
        </w:rPr>
        <w:t>rug offence cases finalized data</w:t>
      </w:r>
      <w:r w:rsidR="00DD1D1C">
        <w:rPr>
          <w:lang w:val="en-US"/>
        </w:rPr>
        <w:t xml:space="preserve"> with four clusters</w:t>
      </w:r>
    </w:p>
    <w:p w14:paraId="6921C120" w14:textId="4EFAD0A0" w:rsidR="00CD4F48" w:rsidRDefault="00CD4F48" w:rsidP="00CA12D9">
      <w:pPr>
        <w:rPr>
          <w:lang w:val="en-US"/>
        </w:rPr>
      </w:pPr>
    </w:p>
    <w:p w14:paraId="07226877" w14:textId="47CF67C8" w:rsidR="00CD4F48" w:rsidRDefault="00CD4F48" w:rsidP="00CA12D9">
      <w:pPr>
        <w:rPr>
          <w:lang w:val="en-GB"/>
        </w:rPr>
      </w:pPr>
      <w:r>
        <w:rPr>
          <w:lang w:val="en-US"/>
        </w:rPr>
        <w:t xml:space="preserve">Cluster centers are summarized in the table </w:t>
      </w:r>
      <w:r w:rsidR="0095264E">
        <w:rPr>
          <w:lang w:val="en-US"/>
        </w:rPr>
        <w:t xml:space="preserve">6.1. The cluster number </w:t>
      </w:r>
      <w:r w:rsidR="001820DC">
        <w:rPr>
          <w:lang w:val="en-US"/>
        </w:rPr>
        <w:t>one</w:t>
      </w:r>
      <w:r w:rsidR="0095264E">
        <w:rPr>
          <w:lang w:val="en-US"/>
        </w:rPr>
        <w:t xml:space="preserve"> can be identified as the cluster containing </w:t>
      </w:r>
      <w:r w:rsidR="0095264E" w:rsidRPr="0095264E">
        <w:rPr>
          <w:lang w:val="en-GB"/>
        </w:rPr>
        <w:t>Metropolitan and city</w:t>
      </w:r>
      <w:r w:rsidR="0095264E">
        <w:rPr>
          <w:lang w:val="en-GB"/>
        </w:rPr>
        <w:t xml:space="preserve"> data as it has extreme z value for total number of cases.</w:t>
      </w:r>
      <w:r w:rsidR="001820DC">
        <w:rPr>
          <w:lang w:val="en-GB"/>
        </w:rPr>
        <w:t xml:space="preserve"> This can be verified by de-normalizing the z value for court number using mean and standard deviation of the court number column</w:t>
      </w:r>
      <w:sdt>
        <w:sdtPr>
          <w:rPr>
            <w:lang w:val="en-GB"/>
          </w:rPr>
          <w:id w:val="1482042925"/>
          <w:citation/>
        </w:sdtPr>
        <w:sdtEndPr/>
        <w:sdtContent>
          <w:r w:rsidR="001820DC">
            <w:rPr>
              <w:lang w:val="en-GB"/>
            </w:rPr>
            <w:fldChar w:fldCharType="begin"/>
          </w:r>
          <w:r w:rsidR="001820DC">
            <w:rPr>
              <w:lang w:val="en-US"/>
            </w:rPr>
            <w:instrText xml:space="preserve"> CITATION RDo19 \l 1033 </w:instrText>
          </w:r>
          <w:r w:rsidR="001820DC">
            <w:rPr>
              <w:lang w:val="en-GB"/>
            </w:rPr>
            <w:fldChar w:fldCharType="separate"/>
          </w:r>
          <w:r w:rsidR="00DA7697">
            <w:rPr>
              <w:noProof/>
              <w:lang w:val="en-US"/>
            </w:rPr>
            <w:t xml:space="preserve"> </w:t>
          </w:r>
          <w:r w:rsidR="00DA7697" w:rsidRPr="00DA7697">
            <w:rPr>
              <w:noProof/>
              <w:lang w:val="en-US"/>
            </w:rPr>
            <w:t>[12]</w:t>
          </w:r>
          <w:r w:rsidR="001820DC">
            <w:rPr>
              <w:lang w:val="en-GB"/>
            </w:rPr>
            <w:fldChar w:fldCharType="end"/>
          </w:r>
        </w:sdtContent>
      </w:sdt>
      <w:r w:rsidR="001820DC">
        <w:rPr>
          <w:lang w:val="en-GB"/>
        </w:rPr>
        <w:t xml:space="preserve">. The de-normalized values are used to identify the court name of the cluster centres.  </w:t>
      </w:r>
    </w:p>
    <w:p w14:paraId="45C2EA92" w14:textId="77777777" w:rsidR="0095264E" w:rsidRDefault="0095264E" w:rsidP="00CA12D9">
      <w:pPr>
        <w:rPr>
          <w:lang w:val="en-US"/>
        </w:rPr>
      </w:pPr>
    </w:p>
    <w:p w14:paraId="2514B566" w14:textId="7503372E" w:rsidR="00CD4F48" w:rsidRPr="00CD4F48" w:rsidRDefault="00CD4F48" w:rsidP="004A53AF">
      <w:pPr>
        <w:contextualSpacing/>
        <w:rPr>
          <w:rFonts w:asciiTheme="minorHAnsi" w:hAnsiTheme="minorHAnsi" w:cstheme="minorHAnsi"/>
          <w:lang w:val="en-US"/>
        </w:rPr>
      </w:pPr>
      <w:r w:rsidRPr="008C3418">
        <w:rPr>
          <w:rFonts w:asciiTheme="minorHAnsi" w:hAnsiTheme="minorHAnsi" w:cstheme="minorHAnsi"/>
          <w:lang w:val="en-GB"/>
        </w:rPr>
        <w:t xml:space="preserve">Table </w:t>
      </w:r>
      <w:r>
        <w:rPr>
          <w:rFonts w:asciiTheme="minorHAnsi" w:hAnsiTheme="minorHAnsi" w:cstheme="minorHAnsi"/>
          <w:lang w:val="en-US"/>
        </w:rPr>
        <w:t>6</w:t>
      </w:r>
      <w:r w:rsidRPr="008C3418">
        <w:rPr>
          <w:rFonts w:asciiTheme="minorHAnsi" w:hAnsiTheme="minorHAnsi" w:cstheme="minorHAnsi"/>
          <w:lang w:val="en-GB"/>
        </w:rPr>
        <w:t>.</w:t>
      </w:r>
      <w:r>
        <w:rPr>
          <w:rFonts w:asciiTheme="minorHAnsi" w:hAnsiTheme="minorHAnsi" w:cstheme="minorHAnsi"/>
          <w:lang w:val="en-US"/>
        </w:rPr>
        <w:t>1</w:t>
      </w:r>
      <w:r w:rsidRPr="008C3418">
        <w:rPr>
          <w:rFonts w:asciiTheme="minorHAnsi" w:hAnsiTheme="minorHAnsi" w:cstheme="minorHAnsi"/>
          <w:lang w:val="en-GB"/>
        </w:rPr>
        <w:t xml:space="preserve"> </w:t>
      </w:r>
      <w:r w:rsidR="0095264E">
        <w:rPr>
          <w:lang w:val="en-US"/>
        </w:rPr>
        <w:t>Resulted c</w:t>
      </w:r>
      <w:r>
        <w:rPr>
          <w:lang w:val="en-US"/>
        </w:rPr>
        <w:t xml:space="preserve">luster centers of </w:t>
      </w:r>
      <w:r w:rsidR="009C6807">
        <w:rPr>
          <w:lang w:val="en-US"/>
        </w:rPr>
        <w:t xml:space="preserve">K-Means </w:t>
      </w:r>
      <w:r w:rsidR="0095264E">
        <w:rPr>
          <w:lang w:val="en-US"/>
        </w:rPr>
        <w:t>clustering for total drug offence cases finalized</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850"/>
        <w:gridCol w:w="1559"/>
        <w:gridCol w:w="1843"/>
        <w:gridCol w:w="1701"/>
        <w:gridCol w:w="1276"/>
        <w:gridCol w:w="1134"/>
      </w:tblGrid>
      <w:tr w:rsidR="001820DC" w:rsidRPr="001820DC" w14:paraId="01DB5FB8" w14:textId="1B2492BB" w:rsidTr="001820DC">
        <w:trPr>
          <w:trHeight w:val="255"/>
        </w:trPr>
        <w:tc>
          <w:tcPr>
            <w:tcW w:w="993" w:type="dxa"/>
          </w:tcPr>
          <w:p w14:paraId="33C0ADE1" w14:textId="49570A3C" w:rsidR="001820DC" w:rsidRPr="001820DC" w:rsidRDefault="001820DC" w:rsidP="00CD4F48">
            <w:pPr>
              <w:rPr>
                <w:rFonts w:asciiTheme="minorHAnsi" w:hAnsiTheme="minorHAnsi" w:cstheme="minorHAnsi"/>
                <w:sz w:val="20"/>
                <w:szCs w:val="20"/>
                <w:lang w:val="en-US"/>
              </w:rPr>
            </w:pPr>
            <w:r w:rsidRPr="001820DC">
              <w:rPr>
                <w:rFonts w:asciiTheme="minorHAnsi" w:hAnsiTheme="minorHAnsi" w:cstheme="minorHAnsi"/>
                <w:sz w:val="20"/>
                <w:szCs w:val="20"/>
                <w:lang w:val="en-US"/>
              </w:rPr>
              <w:t>Cluster</w:t>
            </w:r>
            <w:r>
              <w:rPr>
                <w:rFonts w:asciiTheme="minorHAnsi" w:hAnsiTheme="minorHAnsi" w:cstheme="minorHAnsi"/>
                <w:sz w:val="20"/>
                <w:szCs w:val="20"/>
                <w:lang w:val="en-US"/>
              </w:rPr>
              <w:t xml:space="preserve"> </w:t>
            </w:r>
            <w:r w:rsidRPr="001820DC">
              <w:rPr>
                <w:rFonts w:asciiTheme="minorHAnsi" w:hAnsiTheme="minorHAnsi" w:cstheme="minorHAnsi"/>
                <w:sz w:val="20"/>
                <w:szCs w:val="20"/>
                <w:lang w:val="en-US"/>
              </w:rPr>
              <w:t>number</w:t>
            </w:r>
          </w:p>
        </w:tc>
        <w:tc>
          <w:tcPr>
            <w:tcW w:w="850" w:type="dxa"/>
          </w:tcPr>
          <w:p w14:paraId="2717561C" w14:textId="46537164" w:rsidR="001820DC" w:rsidRPr="001820DC" w:rsidRDefault="001820DC" w:rsidP="00CD4F48">
            <w:pPr>
              <w:rPr>
                <w:rFonts w:asciiTheme="minorHAnsi" w:hAnsiTheme="minorHAnsi" w:cstheme="minorHAnsi"/>
                <w:sz w:val="20"/>
                <w:szCs w:val="20"/>
                <w:lang w:val="en-US"/>
              </w:rPr>
            </w:pPr>
            <w:r w:rsidRPr="001820DC">
              <w:rPr>
                <w:rFonts w:asciiTheme="minorHAnsi" w:hAnsiTheme="minorHAnsi" w:cstheme="minorHAnsi"/>
                <w:sz w:val="20"/>
                <w:szCs w:val="20"/>
                <w:lang w:val="en-US"/>
              </w:rPr>
              <w:t>Total cases</w:t>
            </w:r>
          </w:p>
        </w:tc>
        <w:tc>
          <w:tcPr>
            <w:tcW w:w="1559" w:type="dxa"/>
          </w:tcPr>
          <w:p w14:paraId="2F13773C" w14:textId="04F5CEE1" w:rsidR="001820DC" w:rsidRPr="001820DC" w:rsidRDefault="001820DC" w:rsidP="00CD4F48">
            <w:pPr>
              <w:rPr>
                <w:rFonts w:asciiTheme="minorHAnsi" w:hAnsiTheme="minorHAnsi" w:cstheme="minorHAnsi"/>
                <w:sz w:val="20"/>
                <w:szCs w:val="20"/>
                <w:lang w:val="en-US"/>
              </w:rPr>
            </w:pPr>
            <w:r>
              <w:rPr>
                <w:rFonts w:asciiTheme="minorHAnsi" w:hAnsiTheme="minorHAnsi" w:cstheme="minorHAnsi"/>
                <w:sz w:val="20"/>
                <w:szCs w:val="20"/>
                <w:lang w:val="en-US"/>
              </w:rPr>
              <w:t xml:space="preserve">De-normalized total cases </w:t>
            </w:r>
          </w:p>
        </w:tc>
        <w:tc>
          <w:tcPr>
            <w:tcW w:w="1843" w:type="dxa"/>
          </w:tcPr>
          <w:p w14:paraId="4F6CC35C" w14:textId="359BA4F1" w:rsidR="001820DC" w:rsidRPr="001820DC" w:rsidRDefault="001820DC" w:rsidP="00CD4F48">
            <w:pPr>
              <w:rPr>
                <w:rFonts w:asciiTheme="minorHAnsi" w:hAnsiTheme="minorHAnsi" w:cstheme="minorHAnsi"/>
                <w:sz w:val="20"/>
                <w:szCs w:val="20"/>
                <w:lang w:val="en-US"/>
              </w:rPr>
            </w:pPr>
            <w:r w:rsidRPr="001820DC">
              <w:rPr>
                <w:rFonts w:asciiTheme="minorHAnsi" w:hAnsiTheme="minorHAnsi" w:cstheme="minorHAnsi"/>
                <w:sz w:val="20"/>
                <w:szCs w:val="20"/>
                <w:lang w:val="en-US"/>
              </w:rPr>
              <w:t>Month</w:t>
            </w:r>
          </w:p>
        </w:tc>
        <w:tc>
          <w:tcPr>
            <w:tcW w:w="1701" w:type="dxa"/>
          </w:tcPr>
          <w:p w14:paraId="04AD51BE" w14:textId="2036215B" w:rsidR="001820DC" w:rsidRPr="001820DC" w:rsidRDefault="001820DC" w:rsidP="00CD4F48">
            <w:pPr>
              <w:rPr>
                <w:rFonts w:asciiTheme="minorHAnsi" w:hAnsiTheme="minorHAnsi" w:cstheme="minorHAnsi"/>
                <w:sz w:val="20"/>
                <w:szCs w:val="20"/>
                <w:lang w:val="en-US"/>
              </w:rPr>
            </w:pPr>
            <w:r>
              <w:rPr>
                <w:rFonts w:asciiTheme="minorHAnsi" w:hAnsiTheme="minorHAnsi" w:cstheme="minorHAnsi"/>
                <w:sz w:val="20"/>
                <w:szCs w:val="20"/>
                <w:lang w:val="en-US"/>
              </w:rPr>
              <w:t>De-normalized month(rounded)</w:t>
            </w:r>
          </w:p>
        </w:tc>
        <w:tc>
          <w:tcPr>
            <w:tcW w:w="1276" w:type="dxa"/>
          </w:tcPr>
          <w:p w14:paraId="0EB27ADC" w14:textId="6C86A679" w:rsidR="001820DC" w:rsidRPr="001820DC" w:rsidRDefault="001820DC" w:rsidP="00CD4F48">
            <w:pPr>
              <w:rPr>
                <w:rFonts w:asciiTheme="minorHAnsi" w:hAnsiTheme="minorHAnsi" w:cstheme="minorHAnsi"/>
                <w:sz w:val="20"/>
                <w:szCs w:val="20"/>
                <w:lang w:val="en-US"/>
              </w:rPr>
            </w:pPr>
            <w:r w:rsidRPr="001820DC">
              <w:rPr>
                <w:rFonts w:asciiTheme="minorHAnsi" w:hAnsiTheme="minorHAnsi" w:cstheme="minorHAnsi"/>
                <w:sz w:val="20"/>
                <w:szCs w:val="20"/>
                <w:lang w:val="en-US"/>
              </w:rPr>
              <w:t>Court number</w:t>
            </w:r>
          </w:p>
        </w:tc>
        <w:tc>
          <w:tcPr>
            <w:tcW w:w="1134" w:type="dxa"/>
          </w:tcPr>
          <w:p w14:paraId="651DC940" w14:textId="4C82FA11" w:rsidR="001820DC" w:rsidRPr="001820DC" w:rsidRDefault="001820DC" w:rsidP="00CD4F48">
            <w:pPr>
              <w:rPr>
                <w:rFonts w:asciiTheme="minorHAnsi" w:hAnsiTheme="minorHAnsi" w:cstheme="minorHAnsi"/>
                <w:sz w:val="20"/>
                <w:szCs w:val="20"/>
                <w:lang w:val="en-US"/>
              </w:rPr>
            </w:pPr>
            <w:r w:rsidRPr="001820DC">
              <w:rPr>
                <w:rFonts w:asciiTheme="minorHAnsi" w:hAnsiTheme="minorHAnsi" w:cstheme="minorHAnsi"/>
                <w:sz w:val="20"/>
                <w:szCs w:val="20"/>
                <w:lang w:val="en-US"/>
              </w:rPr>
              <w:t>Court name</w:t>
            </w:r>
          </w:p>
        </w:tc>
      </w:tr>
      <w:tr w:rsidR="001820DC" w:rsidRPr="001820DC" w14:paraId="77AD29A7" w14:textId="42BE9ABB" w:rsidTr="001820DC">
        <w:trPr>
          <w:trHeight w:val="321"/>
        </w:trPr>
        <w:tc>
          <w:tcPr>
            <w:tcW w:w="993" w:type="dxa"/>
          </w:tcPr>
          <w:p w14:paraId="4F68846D" w14:textId="4BCFFB02"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lang w:val="en-US"/>
              </w:rPr>
              <w:t>1</w:t>
            </w:r>
          </w:p>
        </w:tc>
        <w:tc>
          <w:tcPr>
            <w:tcW w:w="850" w:type="dxa"/>
          </w:tcPr>
          <w:p w14:paraId="729A3DF8" w14:textId="704C2A0A"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6.0459</w:t>
            </w:r>
          </w:p>
        </w:tc>
        <w:tc>
          <w:tcPr>
            <w:tcW w:w="1559" w:type="dxa"/>
          </w:tcPr>
          <w:p w14:paraId="4DB48DCD" w14:textId="65C3341D"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1093.</w:t>
            </w:r>
            <w:r>
              <w:rPr>
                <w:rFonts w:asciiTheme="minorHAnsi" w:hAnsiTheme="minorHAnsi" w:cstheme="minorHAnsi"/>
                <w:sz w:val="20"/>
                <w:szCs w:val="20"/>
                <w:lang w:val="en-US"/>
              </w:rPr>
              <w:t>3</w:t>
            </w:r>
          </w:p>
        </w:tc>
        <w:tc>
          <w:tcPr>
            <w:tcW w:w="1843" w:type="dxa"/>
          </w:tcPr>
          <w:p w14:paraId="49C961D9" w14:textId="6C394A78"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 xml:space="preserve">1.6447e-17 </w:t>
            </w:r>
          </w:p>
        </w:tc>
        <w:tc>
          <w:tcPr>
            <w:tcW w:w="1701" w:type="dxa"/>
          </w:tcPr>
          <w:p w14:paraId="25BDD254" w14:textId="72AB9608" w:rsidR="001820DC" w:rsidRPr="001820DC" w:rsidRDefault="001820DC" w:rsidP="001820DC">
            <w:pPr>
              <w:rPr>
                <w:rFonts w:asciiTheme="minorHAnsi" w:hAnsiTheme="minorHAnsi" w:cstheme="minorHAnsi"/>
                <w:sz w:val="20"/>
                <w:szCs w:val="20"/>
                <w:lang w:val="en-US"/>
              </w:rPr>
            </w:pPr>
            <w:r>
              <w:rPr>
                <w:rFonts w:asciiTheme="minorHAnsi" w:hAnsiTheme="minorHAnsi" w:cstheme="minorHAnsi"/>
                <w:sz w:val="20"/>
                <w:szCs w:val="20"/>
                <w:lang w:val="en-US"/>
              </w:rPr>
              <w:t>7</w:t>
            </w:r>
          </w:p>
        </w:tc>
        <w:tc>
          <w:tcPr>
            <w:tcW w:w="1276" w:type="dxa"/>
          </w:tcPr>
          <w:p w14:paraId="0A531FCA" w14:textId="14B77FFD"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0.2061</w:t>
            </w:r>
          </w:p>
        </w:tc>
        <w:tc>
          <w:tcPr>
            <w:tcW w:w="1134" w:type="dxa"/>
          </w:tcPr>
          <w:p w14:paraId="2542C2CA" w14:textId="4BF15E84" w:rsidR="001820DC" w:rsidRPr="001820DC" w:rsidRDefault="001820DC" w:rsidP="001820DC">
            <w:pPr>
              <w:rPr>
                <w:rFonts w:asciiTheme="minorHAnsi" w:hAnsiTheme="minorHAnsi" w:cstheme="minorHAnsi"/>
                <w:sz w:val="20"/>
                <w:szCs w:val="20"/>
              </w:rPr>
            </w:pPr>
            <w:r w:rsidRPr="001820DC">
              <w:rPr>
                <w:rFonts w:asciiTheme="minorHAnsi" w:hAnsiTheme="minorHAnsi" w:cstheme="minorHAnsi"/>
                <w:sz w:val="20"/>
                <w:szCs w:val="20"/>
              </w:rPr>
              <w:t>Metropolitan &amp; City</w:t>
            </w:r>
          </w:p>
        </w:tc>
      </w:tr>
      <w:tr w:rsidR="001820DC" w:rsidRPr="001820DC" w14:paraId="22EBF42E" w14:textId="0D378478" w:rsidTr="001820DC">
        <w:trPr>
          <w:trHeight w:val="266"/>
        </w:trPr>
        <w:tc>
          <w:tcPr>
            <w:tcW w:w="993" w:type="dxa"/>
          </w:tcPr>
          <w:p w14:paraId="15DB8E3A" w14:textId="41B44ECA"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lang w:val="en-US"/>
              </w:rPr>
              <w:t>2</w:t>
            </w:r>
          </w:p>
        </w:tc>
        <w:tc>
          <w:tcPr>
            <w:tcW w:w="850" w:type="dxa"/>
          </w:tcPr>
          <w:p w14:paraId="4F5880EB" w14:textId="52A705A9"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-0.0531</w:t>
            </w:r>
          </w:p>
        </w:tc>
        <w:tc>
          <w:tcPr>
            <w:tcW w:w="1559" w:type="dxa"/>
          </w:tcPr>
          <w:p w14:paraId="73DC0913" w14:textId="3559B5BF" w:rsidR="001820DC" w:rsidRPr="001820DC" w:rsidRDefault="001820DC" w:rsidP="001820DC">
            <w:pPr>
              <w:rPr>
                <w:rFonts w:asciiTheme="minorHAnsi" w:hAnsiTheme="minorHAnsi" w:cstheme="minorHAnsi"/>
                <w:sz w:val="20"/>
                <w:szCs w:val="20"/>
              </w:rPr>
            </w:pPr>
            <w:r w:rsidRPr="001820DC">
              <w:rPr>
                <w:rFonts w:asciiTheme="minorHAnsi" w:hAnsiTheme="minorHAnsi" w:cstheme="minorHAnsi"/>
                <w:sz w:val="20"/>
                <w:szCs w:val="20"/>
              </w:rPr>
              <w:t>89.6</w:t>
            </w:r>
          </w:p>
        </w:tc>
        <w:tc>
          <w:tcPr>
            <w:tcW w:w="1843" w:type="dxa"/>
          </w:tcPr>
          <w:p w14:paraId="2EF9C639" w14:textId="4A883679" w:rsidR="001820DC" w:rsidRPr="001820DC" w:rsidRDefault="001820DC" w:rsidP="001820DC">
            <w:pPr>
              <w:rPr>
                <w:rFonts w:asciiTheme="minorHAnsi" w:hAnsiTheme="minorHAnsi" w:cstheme="minorHAnsi"/>
                <w:sz w:val="20"/>
                <w:szCs w:val="20"/>
                <w:lang w:val="en-US"/>
              </w:rPr>
            </w:pPr>
            <w:r>
              <w:rPr>
                <w:rFonts w:asciiTheme="minorHAnsi" w:hAnsiTheme="minorHAnsi" w:cstheme="minorHAnsi"/>
                <w:sz w:val="20"/>
                <w:szCs w:val="20"/>
                <w:lang w:val="en-US"/>
              </w:rPr>
              <w:t>0.</w:t>
            </w:r>
            <w:r w:rsidRPr="001820DC">
              <w:rPr>
                <w:rFonts w:asciiTheme="minorHAnsi" w:hAnsiTheme="minorHAnsi" w:cstheme="minorHAnsi"/>
                <w:sz w:val="20"/>
                <w:szCs w:val="20"/>
              </w:rPr>
              <w:t>5771</w:t>
            </w:r>
          </w:p>
        </w:tc>
        <w:tc>
          <w:tcPr>
            <w:tcW w:w="1701" w:type="dxa"/>
          </w:tcPr>
          <w:p w14:paraId="2BE41F90" w14:textId="0813EF22" w:rsidR="001820DC" w:rsidRPr="001820DC" w:rsidRDefault="001820DC" w:rsidP="001820DC">
            <w:pPr>
              <w:rPr>
                <w:rFonts w:asciiTheme="minorHAnsi" w:hAnsiTheme="minorHAnsi" w:cstheme="minorHAnsi"/>
                <w:sz w:val="20"/>
                <w:szCs w:val="20"/>
                <w:lang w:val="en-US"/>
              </w:rPr>
            </w:pPr>
            <w:r>
              <w:rPr>
                <w:rFonts w:ascii="MS Mincho" w:eastAsia="MS Mincho" w:hAnsi="MS Mincho" w:cs="MS Mincho"/>
                <w:sz w:val="20"/>
                <w:szCs w:val="20"/>
                <w:lang w:val="en-US"/>
              </w:rPr>
              <w:t>9</w:t>
            </w:r>
          </w:p>
        </w:tc>
        <w:tc>
          <w:tcPr>
            <w:tcW w:w="1276" w:type="dxa"/>
          </w:tcPr>
          <w:p w14:paraId="048D22E3" w14:textId="7B2B8632"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0.9655</w:t>
            </w:r>
          </w:p>
        </w:tc>
        <w:tc>
          <w:tcPr>
            <w:tcW w:w="1134" w:type="dxa"/>
          </w:tcPr>
          <w:p w14:paraId="25E1B534" w14:textId="730E4EE0" w:rsidR="001820DC" w:rsidRPr="001820DC" w:rsidRDefault="001820DC" w:rsidP="001820DC">
            <w:r>
              <w:rPr>
                <w:rFonts w:ascii="Lucida Grande" w:hAnsi="Lucida Grande" w:cs="Lucida Grande"/>
                <w:color w:val="000000"/>
                <w:sz w:val="17"/>
                <w:szCs w:val="17"/>
                <w:shd w:val="clear" w:color="auto" w:fill="FFFFFF"/>
              </w:rPr>
              <w:t>Staffordshire</w:t>
            </w:r>
          </w:p>
        </w:tc>
      </w:tr>
      <w:tr w:rsidR="001820DC" w:rsidRPr="001820DC" w14:paraId="7498906B" w14:textId="5EF15BEA" w:rsidTr="001820DC">
        <w:trPr>
          <w:trHeight w:val="310"/>
        </w:trPr>
        <w:tc>
          <w:tcPr>
            <w:tcW w:w="993" w:type="dxa"/>
          </w:tcPr>
          <w:p w14:paraId="7591C752" w14:textId="58AD4657"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lang w:val="en-US"/>
              </w:rPr>
              <w:t>3</w:t>
            </w:r>
          </w:p>
        </w:tc>
        <w:tc>
          <w:tcPr>
            <w:tcW w:w="850" w:type="dxa"/>
          </w:tcPr>
          <w:p w14:paraId="6AD3B7A8" w14:textId="6C911024"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-0.1399</w:t>
            </w:r>
          </w:p>
        </w:tc>
        <w:tc>
          <w:tcPr>
            <w:tcW w:w="1559" w:type="dxa"/>
          </w:tcPr>
          <w:p w14:paraId="6C22FB89" w14:textId="6A3866EC" w:rsidR="001820DC" w:rsidRPr="001820DC" w:rsidRDefault="001820DC" w:rsidP="001820DC">
            <w:pPr>
              <w:rPr>
                <w:rFonts w:asciiTheme="minorHAnsi" w:hAnsiTheme="minorHAnsi" w:cstheme="minorHAnsi"/>
                <w:sz w:val="20"/>
                <w:szCs w:val="20"/>
              </w:rPr>
            </w:pPr>
            <w:r w:rsidRPr="001820DC">
              <w:rPr>
                <w:rFonts w:asciiTheme="minorHAnsi" w:hAnsiTheme="minorHAnsi" w:cstheme="minorHAnsi"/>
                <w:sz w:val="20"/>
                <w:szCs w:val="20"/>
              </w:rPr>
              <w:t>75.3</w:t>
            </w:r>
          </w:p>
        </w:tc>
        <w:tc>
          <w:tcPr>
            <w:tcW w:w="1843" w:type="dxa"/>
          </w:tcPr>
          <w:p w14:paraId="06DB10C5" w14:textId="70C65304"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-1.2836</w:t>
            </w:r>
          </w:p>
        </w:tc>
        <w:tc>
          <w:tcPr>
            <w:tcW w:w="1701" w:type="dxa"/>
          </w:tcPr>
          <w:p w14:paraId="12B49031" w14:textId="3BA7B2E8" w:rsidR="001820DC" w:rsidRPr="001820DC" w:rsidRDefault="001820DC" w:rsidP="001820DC">
            <w:pPr>
              <w:rPr>
                <w:rFonts w:asciiTheme="minorHAnsi" w:hAnsiTheme="minorHAnsi" w:cstheme="minorHAnsi"/>
                <w:sz w:val="20"/>
                <w:szCs w:val="20"/>
                <w:lang w:val="en-US"/>
              </w:rPr>
            </w:pPr>
            <w:r>
              <w:rPr>
                <w:rFonts w:asciiTheme="minorHAnsi" w:hAnsiTheme="minorHAnsi" w:cstheme="minorHAnsi"/>
                <w:sz w:val="20"/>
                <w:szCs w:val="20"/>
                <w:lang w:val="en-US"/>
              </w:rPr>
              <w:t>2</w:t>
            </w:r>
          </w:p>
        </w:tc>
        <w:tc>
          <w:tcPr>
            <w:tcW w:w="1276" w:type="dxa"/>
          </w:tcPr>
          <w:p w14:paraId="37B8DBC0" w14:textId="07EC30E6"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-0.0117</w:t>
            </w:r>
          </w:p>
        </w:tc>
        <w:tc>
          <w:tcPr>
            <w:tcW w:w="1134" w:type="dxa"/>
          </w:tcPr>
          <w:p w14:paraId="6C5FF98B" w14:textId="19FDE438" w:rsidR="001820DC" w:rsidRPr="001820DC" w:rsidRDefault="001820DC" w:rsidP="001820DC">
            <w:r>
              <w:rPr>
                <w:rFonts w:ascii="Lucida Grande" w:hAnsi="Lucida Grande" w:cs="Lucida Grande"/>
                <w:color w:val="000000"/>
                <w:sz w:val="17"/>
                <w:szCs w:val="17"/>
              </w:rPr>
              <w:t>Leicestershire</w:t>
            </w:r>
          </w:p>
        </w:tc>
      </w:tr>
      <w:tr w:rsidR="001820DC" w:rsidRPr="001820DC" w14:paraId="21CF2E54" w14:textId="38F54C06" w:rsidTr="001820DC">
        <w:trPr>
          <w:trHeight w:val="274"/>
        </w:trPr>
        <w:tc>
          <w:tcPr>
            <w:tcW w:w="993" w:type="dxa"/>
          </w:tcPr>
          <w:p w14:paraId="514010BE" w14:textId="508EC570"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lang w:val="en-US"/>
              </w:rPr>
              <w:t>4</w:t>
            </w:r>
          </w:p>
        </w:tc>
        <w:tc>
          <w:tcPr>
            <w:tcW w:w="850" w:type="dxa"/>
          </w:tcPr>
          <w:p w14:paraId="3E60F77C" w14:textId="3CED7CC3"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 xml:space="preserve">-0.2365  </w:t>
            </w:r>
          </w:p>
        </w:tc>
        <w:tc>
          <w:tcPr>
            <w:tcW w:w="1559" w:type="dxa"/>
          </w:tcPr>
          <w:p w14:paraId="6D5EC096" w14:textId="07FE14CE" w:rsidR="001820DC" w:rsidRPr="001820DC" w:rsidRDefault="001820DC" w:rsidP="001820DC">
            <w:pPr>
              <w:rPr>
                <w:rFonts w:asciiTheme="minorHAnsi" w:hAnsiTheme="minorHAnsi" w:cstheme="minorHAnsi"/>
                <w:sz w:val="20"/>
                <w:szCs w:val="20"/>
              </w:rPr>
            </w:pPr>
            <w:r w:rsidRPr="001820DC">
              <w:rPr>
                <w:rFonts w:asciiTheme="minorHAnsi" w:hAnsiTheme="minorHAnsi" w:cstheme="minorHAnsi"/>
                <w:sz w:val="20"/>
                <w:szCs w:val="20"/>
              </w:rPr>
              <w:t>59.4</w:t>
            </w:r>
          </w:p>
        </w:tc>
        <w:tc>
          <w:tcPr>
            <w:tcW w:w="1843" w:type="dxa"/>
          </w:tcPr>
          <w:p w14:paraId="109E349B" w14:textId="06A979DE" w:rsidR="001820DC" w:rsidRPr="001820DC" w:rsidRDefault="001820DC" w:rsidP="001820DC">
            <w:pPr>
              <w:rPr>
                <w:rFonts w:asciiTheme="minorHAnsi" w:hAnsiTheme="minorHAnsi" w:cstheme="minorHAnsi"/>
                <w:sz w:val="20"/>
                <w:szCs w:val="20"/>
                <w:lang w:val="en-US"/>
              </w:rPr>
            </w:pPr>
            <w:r>
              <w:rPr>
                <w:rFonts w:asciiTheme="minorHAnsi" w:hAnsiTheme="minorHAnsi" w:cstheme="minorHAnsi"/>
                <w:sz w:val="20"/>
                <w:szCs w:val="20"/>
                <w:lang w:val="en-US"/>
              </w:rPr>
              <w:t xml:space="preserve">0. </w:t>
            </w:r>
            <w:r w:rsidRPr="001820DC">
              <w:rPr>
                <w:rFonts w:asciiTheme="minorHAnsi" w:hAnsiTheme="minorHAnsi" w:cstheme="minorHAnsi"/>
                <w:sz w:val="20"/>
                <w:szCs w:val="20"/>
              </w:rPr>
              <w:t>5938</w:t>
            </w:r>
          </w:p>
        </w:tc>
        <w:tc>
          <w:tcPr>
            <w:tcW w:w="1701" w:type="dxa"/>
          </w:tcPr>
          <w:p w14:paraId="5955C19E" w14:textId="7FC99023" w:rsidR="001820DC" w:rsidRPr="001820DC" w:rsidRDefault="001820DC" w:rsidP="001820DC">
            <w:pPr>
              <w:rPr>
                <w:rFonts w:asciiTheme="minorHAnsi" w:hAnsiTheme="minorHAnsi" w:cstheme="minorHAnsi"/>
                <w:sz w:val="20"/>
                <w:szCs w:val="20"/>
                <w:lang w:val="en-US"/>
              </w:rPr>
            </w:pPr>
            <w:r>
              <w:rPr>
                <w:rFonts w:asciiTheme="minorHAnsi" w:hAnsiTheme="minorHAnsi" w:cstheme="minorHAnsi"/>
                <w:sz w:val="20"/>
                <w:szCs w:val="20"/>
                <w:lang w:val="en-US"/>
              </w:rPr>
              <w:t>9</w:t>
            </w:r>
          </w:p>
        </w:tc>
        <w:tc>
          <w:tcPr>
            <w:tcW w:w="1276" w:type="dxa"/>
          </w:tcPr>
          <w:p w14:paraId="4E8FC714" w14:textId="03CD1EAC"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-0.85</w:t>
            </w:r>
          </w:p>
        </w:tc>
        <w:tc>
          <w:tcPr>
            <w:tcW w:w="1134" w:type="dxa"/>
          </w:tcPr>
          <w:p w14:paraId="357245D7" w14:textId="6DD46F91" w:rsidR="001820DC" w:rsidRPr="001820DC" w:rsidRDefault="001820DC" w:rsidP="001820DC">
            <w:r>
              <w:rPr>
                <w:rFonts w:ascii="Lucida Grande" w:hAnsi="Lucida Grande" w:cs="Lucida Grande"/>
                <w:color w:val="000000"/>
                <w:sz w:val="17"/>
                <w:szCs w:val="17"/>
              </w:rPr>
              <w:t>Dyfed Powys</w:t>
            </w:r>
          </w:p>
        </w:tc>
      </w:tr>
    </w:tbl>
    <w:p w14:paraId="3CA4F38C" w14:textId="77777777" w:rsidR="00070172" w:rsidRDefault="00070172" w:rsidP="00070172">
      <w:pPr>
        <w:rPr>
          <w:lang w:val="en-US"/>
        </w:rPr>
      </w:pPr>
      <w:bookmarkStart w:id="9" w:name="_Toc101385231"/>
    </w:p>
    <w:p w14:paraId="3274118D" w14:textId="02433122" w:rsidR="00150B0D" w:rsidRPr="004A53AF" w:rsidRDefault="009C6807" w:rsidP="00DD1D1C">
      <w:pPr>
        <w:rPr>
          <w:lang w:val="en-US"/>
        </w:rPr>
      </w:pPr>
      <w:r>
        <w:rPr>
          <w:lang w:val="en-US"/>
        </w:rPr>
        <w:lastRenderedPageBreak/>
        <w:t xml:space="preserve">K-Means </w:t>
      </w:r>
      <w:r w:rsidR="00070172">
        <w:rPr>
          <w:lang w:val="en-US"/>
        </w:rPr>
        <w:t xml:space="preserve">clustering with three clusters </w:t>
      </w:r>
      <w:r w:rsidR="004A53AF">
        <w:rPr>
          <w:lang w:val="en-US"/>
        </w:rPr>
        <w:t>and five clusters are</w:t>
      </w:r>
      <w:r w:rsidR="00956C7D">
        <w:rPr>
          <w:lang w:val="en-US"/>
        </w:rPr>
        <w:t xml:space="preserve"> also analyzed as the number of attributes are relatively </w:t>
      </w:r>
      <w:r w:rsidR="00150B0D">
        <w:rPr>
          <w:lang w:val="en-US"/>
        </w:rPr>
        <w:t xml:space="preserve">small </w:t>
      </w:r>
      <w:sdt>
        <w:sdtPr>
          <w:rPr>
            <w:lang w:val="en-US"/>
          </w:rPr>
          <w:id w:val="4640716"/>
          <w:citation/>
        </w:sdtPr>
        <w:sdtEndPr/>
        <w:sdtContent>
          <w:r w:rsidR="00150B0D">
            <w:rPr>
              <w:lang w:val="en-US"/>
            </w:rPr>
            <w:fldChar w:fldCharType="begin"/>
          </w:r>
          <w:r w:rsidR="00150B0D">
            <w:rPr>
              <w:lang w:val="en-US"/>
            </w:rPr>
            <w:instrText xml:space="preserve"> CITATION Die151 \l 1033 </w:instrText>
          </w:r>
          <w:r w:rsidR="00150B0D">
            <w:rPr>
              <w:lang w:val="en-US"/>
            </w:rPr>
            <w:fldChar w:fldCharType="separate"/>
          </w:r>
          <w:r w:rsidR="00DA7697" w:rsidRPr="00DA7697">
            <w:rPr>
              <w:noProof/>
              <w:lang w:val="en-US"/>
            </w:rPr>
            <w:t>[10]</w:t>
          </w:r>
          <w:r w:rsidR="00150B0D">
            <w:rPr>
              <w:lang w:val="en-US"/>
            </w:rPr>
            <w:fldChar w:fldCharType="end"/>
          </w:r>
        </w:sdtContent>
      </w:sdt>
      <w:r w:rsidR="00150B0D">
        <w:rPr>
          <w:lang w:val="en-US"/>
        </w:rPr>
        <w:t xml:space="preserve">. </w:t>
      </w:r>
      <w:r w:rsidR="004A53AF">
        <w:rPr>
          <w:lang w:val="en-US"/>
        </w:rPr>
        <w:t xml:space="preserve">When created five clusters, the </w:t>
      </w:r>
      <w:r w:rsidR="004A53AF" w:rsidRPr="00AE2C98">
        <w:t>withinss</w:t>
      </w:r>
      <w:r w:rsidR="004A53AF">
        <w:rPr>
          <w:lang w:val="en-US"/>
        </w:rPr>
        <w:t xml:space="preserve"> has decreased </w:t>
      </w:r>
    </w:p>
    <w:p w14:paraId="66BDDDA8" w14:textId="77777777" w:rsidR="00705505" w:rsidRPr="00DD1D1C" w:rsidRDefault="00705505" w:rsidP="00DD1D1C">
      <w:pPr>
        <w:rPr>
          <w:lang w:val="en-US"/>
        </w:rPr>
      </w:pPr>
    </w:p>
    <w:p w14:paraId="6CFE8122" w14:textId="67C1B8B9" w:rsidR="00150B0D" w:rsidRPr="00705505" w:rsidRDefault="00705505" w:rsidP="00150B0D">
      <w:pPr>
        <w:contextualSpacing/>
        <w:rPr>
          <w:rFonts w:asciiTheme="minorHAnsi" w:hAnsiTheme="minorHAnsi" w:cstheme="minorHAnsi"/>
          <w:lang w:val="en-US"/>
        </w:rPr>
      </w:pPr>
      <w:r w:rsidRPr="008C3418">
        <w:rPr>
          <w:rFonts w:asciiTheme="minorHAnsi" w:hAnsiTheme="minorHAnsi" w:cstheme="minorHAnsi"/>
          <w:lang w:val="en-GB"/>
        </w:rPr>
        <w:t xml:space="preserve">Table </w:t>
      </w:r>
      <w:r>
        <w:rPr>
          <w:rFonts w:asciiTheme="minorHAnsi" w:hAnsiTheme="minorHAnsi" w:cstheme="minorHAnsi"/>
          <w:lang w:val="en-US"/>
        </w:rPr>
        <w:t>6</w:t>
      </w:r>
      <w:r w:rsidRPr="008C3418">
        <w:rPr>
          <w:rFonts w:asciiTheme="minorHAnsi" w:hAnsiTheme="minorHAnsi" w:cstheme="minorHAnsi"/>
          <w:lang w:val="en-GB"/>
        </w:rPr>
        <w:t>.</w:t>
      </w:r>
      <w:r>
        <w:rPr>
          <w:rFonts w:asciiTheme="minorHAnsi" w:hAnsiTheme="minorHAnsi" w:cstheme="minorHAnsi"/>
          <w:lang w:val="en-US"/>
        </w:rPr>
        <w:t>2</w:t>
      </w:r>
      <w:r w:rsidRPr="008C3418">
        <w:rPr>
          <w:rFonts w:asciiTheme="minorHAnsi" w:hAnsiTheme="minorHAnsi" w:cstheme="minorHAnsi"/>
          <w:lang w:val="en-GB"/>
        </w:rPr>
        <w:t xml:space="preserve"> </w:t>
      </w:r>
      <w:r>
        <w:rPr>
          <w:lang w:val="en-US"/>
        </w:rPr>
        <w:t xml:space="preserve">Results different number of </w:t>
      </w:r>
      <w:r w:rsidR="009C6807">
        <w:rPr>
          <w:lang w:val="en-US"/>
        </w:rPr>
        <w:t xml:space="preserve">K-Means </w:t>
      </w:r>
      <w:r>
        <w:rPr>
          <w:lang w:val="en-US"/>
        </w:rPr>
        <w:t>clustering for total drug offence cases finalized</w:t>
      </w:r>
    </w:p>
    <w:tbl>
      <w:tblPr>
        <w:tblStyle w:val="TableGrid"/>
        <w:tblW w:w="0" w:type="auto"/>
        <w:tblLook w:val="04A0" w:firstRow="1" w:lastRow="0" w:firstColumn="1" w:lastColumn="0" w:noHBand="0" w:noVBand="1"/>
      </w:tblPr>
      <w:tblGrid>
        <w:gridCol w:w="2337"/>
        <w:gridCol w:w="2337"/>
        <w:gridCol w:w="2338"/>
      </w:tblGrid>
      <w:tr w:rsidR="00AE2C98" w14:paraId="25BC1DE0" w14:textId="77777777" w:rsidTr="00AE2C98">
        <w:tc>
          <w:tcPr>
            <w:tcW w:w="2337" w:type="dxa"/>
          </w:tcPr>
          <w:p w14:paraId="5E591006" w14:textId="775606F0" w:rsidR="00AE2C98" w:rsidRPr="00AE2C98" w:rsidRDefault="00AE2C98" w:rsidP="00150B0D">
            <w:pPr>
              <w:rPr>
                <w:lang w:val="en-US"/>
              </w:rPr>
            </w:pPr>
            <w:r>
              <w:rPr>
                <w:lang w:val="en-US"/>
              </w:rPr>
              <w:t>Number of clusters</w:t>
            </w:r>
          </w:p>
        </w:tc>
        <w:tc>
          <w:tcPr>
            <w:tcW w:w="2337" w:type="dxa"/>
          </w:tcPr>
          <w:p w14:paraId="19C89F9B" w14:textId="6C9AAABA" w:rsidR="00AE2C98" w:rsidRDefault="00AE2C98" w:rsidP="00150B0D">
            <w:r w:rsidRPr="00AE2C98">
              <w:t>Tot</w:t>
            </w:r>
            <w:r>
              <w:rPr>
                <w:lang w:val="en-US"/>
              </w:rPr>
              <w:t xml:space="preserve">al </w:t>
            </w:r>
            <w:r w:rsidRPr="00AE2C98">
              <w:t>withinss</w:t>
            </w:r>
          </w:p>
        </w:tc>
        <w:tc>
          <w:tcPr>
            <w:tcW w:w="2338" w:type="dxa"/>
          </w:tcPr>
          <w:p w14:paraId="409FC697" w14:textId="51A24232" w:rsidR="00AE2C98" w:rsidRDefault="00AE2C98" w:rsidP="00150B0D">
            <w:r>
              <w:rPr>
                <w:lang w:val="en-US"/>
              </w:rPr>
              <w:t>B</w:t>
            </w:r>
            <w:r w:rsidRPr="00AE2C98">
              <w:t>etweenss</w:t>
            </w:r>
          </w:p>
        </w:tc>
      </w:tr>
      <w:tr w:rsidR="00AE2C98" w14:paraId="56E9510E" w14:textId="77777777" w:rsidTr="00AE2C98">
        <w:tc>
          <w:tcPr>
            <w:tcW w:w="2337" w:type="dxa"/>
          </w:tcPr>
          <w:p w14:paraId="3CD2E288" w14:textId="3F244DE7" w:rsidR="00AE2C98" w:rsidRPr="00AE2C98" w:rsidRDefault="00AE2C98" w:rsidP="00150B0D">
            <w:pPr>
              <w:rPr>
                <w:lang w:val="en-US"/>
              </w:rPr>
            </w:pPr>
            <w:r>
              <w:rPr>
                <w:lang w:val="en-US"/>
              </w:rPr>
              <w:t>3 clusters</w:t>
            </w:r>
          </w:p>
        </w:tc>
        <w:tc>
          <w:tcPr>
            <w:tcW w:w="2337" w:type="dxa"/>
          </w:tcPr>
          <w:p w14:paraId="0149522D" w14:textId="4B4F3968" w:rsidR="00AE2C98" w:rsidRDefault="00AE2C98" w:rsidP="00150B0D">
            <w:r w:rsidRPr="00AE2C98">
              <w:t>1517.015</w:t>
            </w:r>
          </w:p>
        </w:tc>
        <w:tc>
          <w:tcPr>
            <w:tcW w:w="2338" w:type="dxa"/>
          </w:tcPr>
          <w:p w14:paraId="74E248DC" w14:textId="713754AD" w:rsidR="00AE2C98" w:rsidRDefault="00AE2C98" w:rsidP="00150B0D">
            <w:r w:rsidRPr="00AE2C98">
              <w:t>1881.985</w:t>
            </w:r>
          </w:p>
        </w:tc>
      </w:tr>
      <w:tr w:rsidR="00AE2C98" w14:paraId="07A0FAEE" w14:textId="77777777" w:rsidTr="00AE2C98">
        <w:tc>
          <w:tcPr>
            <w:tcW w:w="2337" w:type="dxa"/>
          </w:tcPr>
          <w:p w14:paraId="4FD76E16" w14:textId="4A93070A" w:rsidR="00AE2C98" w:rsidRPr="00AE2C98" w:rsidRDefault="00AE2C98" w:rsidP="00150B0D">
            <w:pPr>
              <w:rPr>
                <w:lang w:val="en-US"/>
              </w:rPr>
            </w:pPr>
            <w:r>
              <w:rPr>
                <w:lang w:val="en-US"/>
              </w:rPr>
              <w:t>4 clusters</w:t>
            </w:r>
          </w:p>
        </w:tc>
        <w:tc>
          <w:tcPr>
            <w:tcW w:w="2337" w:type="dxa"/>
          </w:tcPr>
          <w:p w14:paraId="16A72054" w14:textId="2AB47EA5" w:rsidR="00AE2C98" w:rsidRDefault="00AE2C98" w:rsidP="00150B0D">
            <w:r w:rsidRPr="00AE2C98">
              <w:t>923.9763</w:t>
            </w:r>
          </w:p>
        </w:tc>
        <w:tc>
          <w:tcPr>
            <w:tcW w:w="2338" w:type="dxa"/>
          </w:tcPr>
          <w:p w14:paraId="2490044B" w14:textId="4A73A299" w:rsidR="00AE2C98" w:rsidRDefault="00AE2C98" w:rsidP="00150B0D">
            <w:r w:rsidRPr="00AE2C98">
              <w:t>2475.024</w:t>
            </w:r>
          </w:p>
        </w:tc>
      </w:tr>
      <w:tr w:rsidR="00AE2C98" w14:paraId="3D2EE812" w14:textId="77777777" w:rsidTr="00AE2C98">
        <w:tc>
          <w:tcPr>
            <w:tcW w:w="2337" w:type="dxa"/>
          </w:tcPr>
          <w:p w14:paraId="6AE7227A" w14:textId="05EBBC7E" w:rsidR="00AE2C98" w:rsidRDefault="00AE2C98" w:rsidP="00150B0D">
            <w:pPr>
              <w:rPr>
                <w:lang w:val="en-US"/>
              </w:rPr>
            </w:pPr>
            <w:r>
              <w:rPr>
                <w:lang w:val="en-US"/>
              </w:rPr>
              <w:t>5 clusters</w:t>
            </w:r>
          </w:p>
        </w:tc>
        <w:tc>
          <w:tcPr>
            <w:tcW w:w="2337" w:type="dxa"/>
          </w:tcPr>
          <w:p w14:paraId="40228B25" w14:textId="2AE5225A" w:rsidR="00AE2C98" w:rsidRPr="00AE2C98" w:rsidRDefault="00DD1D1C" w:rsidP="00150B0D">
            <w:r w:rsidRPr="00DD1D1C">
              <w:t>653.266</w:t>
            </w:r>
          </w:p>
        </w:tc>
        <w:tc>
          <w:tcPr>
            <w:tcW w:w="2338" w:type="dxa"/>
          </w:tcPr>
          <w:p w14:paraId="0840E8C8" w14:textId="45D53F8E" w:rsidR="00AE2C98" w:rsidRPr="00AE2C98" w:rsidRDefault="00DD1D1C" w:rsidP="00150B0D">
            <w:r w:rsidRPr="00DD1D1C">
              <w:t>2745.734</w:t>
            </w:r>
          </w:p>
        </w:tc>
      </w:tr>
    </w:tbl>
    <w:p w14:paraId="74467D39" w14:textId="16777BB9" w:rsidR="004A53AF" w:rsidRDefault="004A53AF" w:rsidP="004A53AF"/>
    <w:p w14:paraId="00D219E4" w14:textId="6026C8E4" w:rsidR="0012117A" w:rsidRPr="0012117A" w:rsidRDefault="009C6807" w:rsidP="004A53AF">
      <w:pPr>
        <w:rPr>
          <w:lang w:val="en-US"/>
        </w:rPr>
      </w:pPr>
      <w:r>
        <w:rPr>
          <w:lang w:val="en-US"/>
        </w:rPr>
        <w:t xml:space="preserve">K-Means </w:t>
      </w:r>
      <w:r w:rsidR="0012117A">
        <w:rPr>
          <w:lang w:val="en-US"/>
        </w:rPr>
        <w:t>clustering algorithm is used here as it is computationally efficient</w:t>
      </w:r>
      <w:r w:rsidR="00B20D11">
        <w:rPr>
          <w:lang w:val="en-US"/>
        </w:rPr>
        <w:t xml:space="preserve"> and scalable</w:t>
      </w:r>
      <w:sdt>
        <w:sdtPr>
          <w:rPr>
            <w:rFonts w:asciiTheme="minorHAnsi" w:hAnsiTheme="minorHAnsi" w:cstheme="minorHAnsi"/>
            <w:lang w:val="en-US"/>
          </w:rPr>
          <w:id w:val="-385866999"/>
          <w:citation/>
        </w:sdtPr>
        <w:sdtContent>
          <w:r w:rsidR="00B20D11">
            <w:rPr>
              <w:rFonts w:asciiTheme="minorHAnsi" w:hAnsiTheme="minorHAnsi" w:cstheme="minorHAnsi"/>
              <w:lang w:val="en-US"/>
            </w:rPr>
            <w:fldChar w:fldCharType="begin"/>
          </w:r>
          <w:r w:rsidR="00B20D11">
            <w:rPr>
              <w:rFonts w:asciiTheme="minorHAnsi" w:hAnsiTheme="minorHAnsi" w:cstheme="minorHAnsi"/>
              <w:lang w:val="en-US"/>
            </w:rPr>
            <w:instrText xml:space="preserve"> CITATION Gér19 \l 1033 </w:instrText>
          </w:r>
          <w:r w:rsidR="00B20D11">
            <w:rPr>
              <w:rFonts w:asciiTheme="minorHAnsi" w:hAnsiTheme="minorHAnsi" w:cstheme="minorHAnsi"/>
              <w:lang w:val="en-US"/>
            </w:rPr>
            <w:fldChar w:fldCharType="separate"/>
          </w:r>
          <w:r w:rsidR="00DA7697">
            <w:rPr>
              <w:rFonts w:asciiTheme="minorHAnsi" w:hAnsiTheme="minorHAnsi" w:cstheme="minorHAnsi"/>
              <w:noProof/>
              <w:lang w:val="en-US"/>
            </w:rPr>
            <w:t xml:space="preserve"> </w:t>
          </w:r>
          <w:r w:rsidR="00DA7697" w:rsidRPr="00DA7697">
            <w:rPr>
              <w:rFonts w:asciiTheme="minorHAnsi" w:hAnsiTheme="minorHAnsi" w:cstheme="minorHAnsi"/>
              <w:noProof/>
              <w:lang w:val="en-US"/>
            </w:rPr>
            <w:t>[13]</w:t>
          </w:r>
          <w:r w:rsidR="00B20D11">
            <w:rPr>
              <w:rFonts w:asciiTheme="minorHAnsi" w:hAnsiTheme="minorHAnsi" w:cstheme="minorHAnsi"/>
              <w:lang w:val="en-US"/>
            </w:rPr>
            <w:fldChar w:fldCharType="end"/>
          </w:r>
        </w:sdtContent>
      </w:sdt>
      <w:r w:rsidR="00B20D11">
        <w:rPr>
          <w:rFonts w:asciiTheme="minorHAnsi" w:hAnsiTheme="minorHAnsi" w:cstheme="minorHAnsi"/>
          <w:lang w:val="en-US"/>
        </w:rPr>
        <w:t>.</w:t>
      </w:r>
      <w:r w:rsidR="00B20D11">
        <w:rPr>
          <w:rFonts w:asciiTheme="minorHAnsi" w:hAnsiTheme="minorHAnsi" w:cstheme="minorHAnsi"/>
          <w:lang w:val="en-US"/>
        </w:rPr>
        <w:t xml:space="preserve"> </w:t>
      </w:r>
      <w:r w:rsidR="0012117A">
        <w:rPr>
          <w:lang w:val="en-US"/>
        </w:rPr>
        <w:t>One of the drawbacks is that number of clusters k must define prior to using the algorithm. Choosing an inappropriate k can result poor clustering. Elbow method</w:t>
      </w:r>
      <w:sdt>
        <w:sdtPr>
          <w:rPr>
            <w:lang w:val="en-US"/>
          </w:rPr>
          <w:id w:val="-44453523"/>
          <w:citation/>
        </w:sdtPr>
        <w:sdtEndPr/>
        <w:sdtContent>
          <w:r w:rsidR="0012117A">
            <w:rPr>
              <w:lang w:val="en-US"/>
            </w:rPr>
            <w:fldChar w:fldCharType="begin"/>
          </w:r>
          <w:r w:rsidR="0012117A">
            <w:rPr>
              <w:lang w:val="en-US"/>
            </w:rPr>
            <w:instrText xml:space="preserve"> CITATION Die151 \l 1033 </w:instrText>
          </w:r>
          <w:r w:rsidR="0012117A">
            <w:rPr>
              <w:lang w:val="en-US"/>
            </w:rPr>
            <w:fldChar w:fldCharType="separate"/>
          </w:r>
          <w:r w:rsidR="00DA7697">
            <w:rPr>
              <w:noProof/>
              <w:lang w:val="en-US"/>
            </w:rPr>
            <w:t xml:space="preserve"> </w:t>
          </w:r>
          <w:r w:rsidR="00DA7697" w:rsidRPr="00DA7697">
            <w:rPr>
              <w:noProof/>
              <w:lang w:val="en-US"/>
            </w:rPr>
            <w:t>[10]</w:t>
          </w:r>
          <w:r w:rsidR="0012117A">
            <w:rPr>
              <w:lang w:val="en-US"/>
            </w:rPr>
            <w:fldChar w:fldCharType="end"/>
          </w:r>
        </w:sdtContent>
      </w:sdt>
      <w:r w:rsidR="0012117A">
        <w:rPr>
          <w:lang w:val="en-US"/>
        </w:rPr>
        <w:t xml:space="preserve"> used in this analysis to evaluate quality of clustering to choose an appropriate value for number of clusters.</w:t>
      </w:r>
      <w:r w:rsidR="00B20D11">
        <w:rPr>
          <w:lang w:val="en-US"/>
        </w:rPr>
        <w:t xml:space="preserve"> Additionally, </w:t>
      </w:r>
      <w:r w:rsidR="00B20D11">
        <w:rPr>
          <w:lang w:val="en-US"/>
        </w:rPr>
        <w:t>K-Means</w:t>
      </w:r>
      <w:r w:rsidR="00B20D11">
        <w:rPr>
          <w:lang w:val="en-US"/>
        </w:rPr>
        <w:t xml:space="preserve"> does not behave in case of non</w:t>
      </w:r>
      <w:r w:rsidR="007755FB">
        <w:rPr>
          <w:lang w:val="en-US"/>
        </w:rPr>
        <w:t>-</w:t>
      </w:r>
      <w:r w:rsidR="00B20D11">
        <w:rPr>
          <w:lang w:val="en-US"/>
        </w:rPr>
        <w:t>spherical clusters and when clusters have different sizes</w:t>
      </w:r>
      <w:r w:rsidR="007755FB">
        <w:rPr>
          <w:lang w:val="en-US"/>
        </w:rPr>
        <w:t xml:space="preserve"> and densities</w:t>
      </w:r>
      <w:r w:rsidR="00B20D11">
        <w:rPr>
          <w:lang w:val="en-US"/>
        </w:rPr>
        <w:t xml:space="preserve"> </w:t>
      </w:r>
      <w:sdt>
        <w:sdtPr>
          <w:rPr>
            <w:lang w:val="en-US"/>
          </w:rPr>
          <w:id w:val="1313685990"/>
          <w:citation/>
        </w:sdtPr>
        <w:sdtContent>
          <w:r w:rsidR="00DA7697">
            <w:rPr>
              <w:lang w:val="en-US"/>
            </w:rPr>
            <w:fldChar w:fldCharType="begin"/>
          </w:r>
          <w:r w:rsidR="00DA7697">
            <w:rPr>
              <w:lang w:val="en-US"/>
            </w:rPr>
            <w:instrText xml:space="preserve"> CITATION Gér19 \l 1033 </w:instrText>
          </w:r>
          <w:r w:rsidR="00DA7697">
            <w:rPr>
              <w:lang w:val="en-US"/>
            </w:rPr>
            <w:fldChar w:fldCharType="separate"/>
          </w:r>
          <w:r w:rsidR="00DA7697" w:rsidRPr="00DA7697">
            <w:rPr>
              <w:noProof/>
              <w:lang w:val="en-US"/>
            </w:rPr>
            <w:t>[13]</w:t>
          </w:r>
          <w:r w:rsidR="00DA7697">
            <w:rPr>
              <w:lang w:val="en-US"/>
            </w:rPr>
            <w:fldChar w:fldCharType="end"/>
          </w:r>
        </w:sdtContent>
      </w:sdt>
      <w:r w:rsidR="00CD5A63">
        <w:rPr>
          <w:lang w:val="en-US"/>
        </w:rPr>
        <w:t xml:space="preserve">. K-Means also does not work well with outliers. </w:t>
      </w:r>
    </w:p>
    <w:p w14:paraId="6965FE30" w14:textId="5B1AE946" w:rsidR="00235CFE" w:rsidRPr="00070172" w:rsidRDefault="00235CFE" w:rsidP="00070172">
      <w:pPr>
        <w:pStyle w:val="Heading1"/>
      </w:pPr>
      <w:r w:rsidRPr="00070172">
        <w:t>Classification</w:t>
      </w:r>
      <w:bookmarkEnd w:id="9"/>
      <w:r w:rsidRPr="00070172">
        <w:t> </w:t>
      </w:r>
    </w:p>
    <w:p w14:paraId="32D56EF9" w14:textId="026DBF16" w:rsidR="00235CFE" w:rsidRDefault="00502AB3" w:rsidP="00502AB3">
      <w:pPr>
        <w:pStyle w:val="Heading2"/>
        <w:rPr>
          <w:lang w:val="en-US"/>
        </w:rPr>
      </w:pPr>
      <w:r>
        <w:rPr>
          <w:lang w:val="en-US"/>
        </w:rPr>
        <w:t>D</w:t>
      </w:r>
      <w:r w:rsidRPr="004C2285">
        <w:rPr>
          <w:lang w:val="en-US"/>
        </w:rPr>
        <w:t>ecision tree</w:t>
      </w:r>
      <w:r>
        <w:rPr>
          <w:lang w:val="en-US"/>
        </w:rPr>
        <w:t>s classifier</w:t>
      </w:r>
    </w:p>
    <w:p w14:paraId="76079370" w14:textId="41B7B95B" w:rsidR="0078221C" w:rsidRPr="00006141" w:rsidRDefault="0078221C" w:rsidP="0078221C">
      <w:pPr>
        <w:pStyle w:val="NoSpacing"/>
        <w:rPr>
          <w:sz w:val="24"/>
          <w:szCs w:val="24"/>
        </w:rPr>
      </w:pPr>
      <w:r w:rsidRPr="00006141">
        <w:rPr>
          <w:sz w:val="24"/>
          <w:szCs w:val="24"/>
        </w:rPr>
        <w:t>Decision tree classifier is used here as it is e</w:t>
      </w:r>
      <w:r w:rsidRPr="00006141">
        <w:rPr>
          <w:sz w:val="24"/>
          <w:szCs w:val="24"/>
        </w:rPr>
        <w:t>asy to identify important variables</w:t>
      </w:r>
      <w:r w:rsidRPr="00006141">
        <w:rPr>
          <w:sz w:val="24"/>
          <w:szCs w:val="24"/>
        </w:rPr>
        <w:t xml:space="preserve"> used in the classification and</w:t>
      </w:r>
      <w:r w:rsidRPr="00006141">
        <w:rPr>
          <w:sz w:val="24"/>
          <w:szCs w:val="24"/>
        </w:rPr>
        <w:t xml:space="preserve"> </w:t>
      </w:r>
      <w:r w:rsidRPr="00006141">
        <w:rPr>
          <w:sz w:val="24"/>
          <w:szCs w:val="24"/>
        </w:rPr>
        <w:t>interpret how the analysis has happened. Furthermore, d</w:t>
      </w:r>
      <w:r w:rsidRPr="00006141">
        <w:rPr>
          <w:sz w:val="24"/>
          <w:szCs w:val="24"/>
        </w:rPr>
        <w:t xml:space="preserve">ecision trees </w:t>
      </w:r>
      <w:r w:rsidRPr="00006141">
        <w:rPr>
          <w:sz w:val="24"/>
          <w:szCs w:val="24"/>
        </w:rPr>
        <w:t xml:space="preserve">produce </w:t>
      </w:r>
      <w:r w:rsidRPr="00006141">
        <w:rPr>
          <w:sz w:val="24"/>
          <w:szCs w:val="24"/>
        </w:rPr>
        <w:t>fast</w:t>
      </w:r>
      <w:r w:rsidRPr="00006141">
        <w:rPr>
          <w:sz w:val="24"/>
          <w:szCs w:val="24"/>
        </w:rPr>
        <w:t xml:space="preserve"> classifier models. </w:t>
      </w:r>
    </w:p>
    <w:p w14:paraId="47485701" w14:textId="77777777" w:rsidR="0078221C" w:rsidRPr="0078221C" w:rsidRDefault="0078221C" w:rsidP="0078221C">
      <w:pPr>
        <w:rPr>
          <w:lang w:val="en-US"/>
        </w:rPr>
      </w:pPr>
    </w:p>
    <w:p w14:paraId="771623F8" w14:textId="06868DAA" w:rsidR="00DE73E3" w:rsidRPr="00696C04" w:rsidRDefault="00DE73E3" w:rsidP="00235CFE">
      <w:pPr>
        <w:rPr>
          <w:rFonts w:ascii="Andale Mono" w:hAnsi="Andale Mono" w:cstheme="minorHAnsi"/>
          <w:sz w:val="20"/>
          <w:szCs w:val="20"/>
          <w:lang w:val="en-US"/>
        </w:rPr>
      </w:pPr>
      <w:r w:rsidRPr="004C2285">
        <w:rPr>
          <w:rFonts w:asciiTheme="minorHAnsi" w:hAnsiTheme="minorHAnsi" w:cstheme="minorHAnsi"/>
          <w:lang w:val="en-US"/>
        </w:rPr>
        <w:t>Percentage of convicted court cases for motoring offences were categorized as average, high and very high. Then</w:t>
      </w:r>
      <w:r w:rsidR="00643E0F" w:rsidRPr="004C2285">
        <w:rPr>
          <w:rFonts w:asciiTheme="minorHAnsi" w:hAnsiTheme="minorHAnsi" w:cstheme="minorHAnsi"/>
          <w:lang w:val="en-US"/>
        </w:rPr>
        <w:t xml:space="preserve"> three dependent variables </w:t>
      </w:r>
      <w:r w:rsidR="00643E0F" w:rsidRPr="004C2285">
        <w:rPr>
          <w:rFonts w:asciiTheme="minorHAnsi" w:eastAsiaTheme="minorEastAsia" w:hAnsiTheme="minorHAnsi" w:cstheme="minorHAnsi"/>
          <w:lang w:val="en-US"/>
        </w:rPr>
        <w:t>court</w:t>
      </w:r>
      <w:r w:rsidR="00643E0F" w:rsidRPr="004C2285">
        <w:rPr>
          <w:rFonts w:asciiTheme="minorHAnsi" w:hAnsiTheme="minorHAnsi" w:cstheme="minorHAnsi"/>
          <w:lang w:val="en-US"/>
        </w:rPr>
        <w:t>,</w:t>
      </w:r>
      <w:r w:rsidR="00643E0F" w:rsidRPr="004C2285">
        <w:rPr>
          <w:rFonts w:asciiTheme="minorHAnsi" w:eastAsiaTheme="minorEastAsia" w:hAnsiTheme="minorHAnsi" w:cstheme="minorHAnsi"/>
          <w:lang w:val="en-US"/>
        </w:rPr>
        <w:t xml:space="preserve"> month</w:t>
      </w:r>
      <w:r w:rsidR="00643E0F" w:rsidRPr="004C2285">
        <w:rPr>
          <w:rFonts w:asciiTheme="minorHAnsi" w:hAnsiTheme="minorHAnsi" w:cstheme="minorHAnsi"/>
          <w:lang w:val="en-US"/>
        </w:rPr>
        <w:t xml:space="preserve">, </w:t>
      </w:r>
      <w:r w:rsidR="00643E0F" w:rsidRPr="004C2285">
        <w:rPr>
          <w:rFonts w:asciiTheme="minorHAnsi" w:eastAsiaTheme="minorEastAsia" w:hAnsiTheme="minorHAnsi" w:cstheme="minorHAnsi"/>
          <w:lang w:val="en-US"/>
        </w:rPr>
        <w:t>total</w:t>
      </w:r>
      <w:r w:rsidR="00643E0F" w:rsidRPr="004C2285">
        <w:rPr>
          <w:rFonts w:asciiTheme="minorHAnsi" w:hAnsiTheme="minorHAnsi" w:cstheme="minorHAnsi"/>
          <w:lang w:val="en-US"/>
        </w:rPr>
        <w:t xml:space="preserve"> </w:t>
      </w:r>
      <w:r w:rsidR="00643E0F" w:rsidRPr="004C2285">
        <w:rPr>
          <w:rFonts w:asciiTheme="minorHAnsi" w:eastAsiaTheme="minorEastAsia" w:hAnsiTheme="minorHAnsi" w:cstheme="minorHAnsi"/>
          <w:lang w:val="en-US"/>
        </w:rPr>
        <w:t>motoring</w:t>
      </w:r>
      <w:r w:rsidR="00643E0F" w:rsidRPr="004C2285">
        <w:rPr>
          <w:rFonts w:asciiTheme="minorHAnsi" w:hAnsiTheme="minorHAnsi" w:cstheme="minorHAnsi"/>
          <w:lang w:val="en-US"/>
        </w:rPr>
        <w:t xml:space="preserve"> court cases were used to build a decision tree</w:t>
      </w:r>
      <w:r w:rsidR="00696C04">
        <w:rPr>
          <w:rFonts w:asciiTheme="minorHAnsi" w:hAnsiTheme="minorHAnsi" w:cstheme="minorHAnsi"/>
          <w:lang w:val="en-US"/>
        </w:rPr>
        <w:t xml:space="preserve"> classifier.</w:t>
      </w:r>
    </w:p>
    <w:p w14:paraId="6E7A9EFB" w14:textId="37D4E4A0" w:rsidR="00235CFE" w:rsidRPr="004C2285" w:rsidRDefault="00696C04">
      <w:pPr>
        <w:rPr>
          <w:rFonts w:asciiTheme="minorHAnsi" w:hAnsiTheme="minorHAnsi" w:cstheme="minorHAnsi"/>
          <w:lang w:val="en-US"/>
        </w:rPr>
      </w:pPr>
      <w:r w:rsidRPr="00696C04">
        <w:rPr>
          <w:rFonts w:asciiTheme="minorHAnsi" w:hAnsiTheme="minorHAnsi" w:cstheme="minorHAnsi"/>
          <w:noProof/>
          <w:lang w:val="en-US"/>
        </w:rPr>
        <w:lastRenderedPageBreak/>
        <w:drawing>
          <wp:inline distT="0" distB="0" distL="0" distR="0" wp14:anchorId="7D539AA0" wp14:editId="40E957A8">
            <wp:extent cx="5833641" cy="3900668"/>
            <wp:effectExtent l="0" t="0" r="0" b="0"/>
            <wp:docPr id="173" name="Picture 17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imeline&#10;&#10;Description automatically generated"/>
                    <pic:cNvPicPr/>
                  </pic:nvPicPr>
                  <pic:blipFill rotWithShape="1">
                    <a:blip r:embed="rId28"/>
                    <a:srcRect r="1850" b="9238"/>
                    <a:stretch/>
                  </pic:blipFill>
                  <pic:spPr bwMode="auto">
                    <a:xfrm>
                      <a:off x="0" y="0"/>
                      <a:ext cx="5833641" cy="3900668"/>
                    </a:xfrm>
                    <a:prstGeom prst="rect">
                      <a:avLst/>
                    </a:prstGeom>
                    <a:ln>
                      <a:noFill/>
                    </a:ln>
                    <a:extLst>
                      <a:ext uri="{53640926-AAD7-44D8-BBD7-CCE9431645EC}">
                        <a14:shadowObscured xmlns:a14="http://schemas.microsoft.com/office/drawing/2010/main"/>
                      </a:ext>
                    </a:extLst>
                  </pic:spPr>
                </pic:pic>
              </a:graphicData>
            </a:graphic>
          </wp:inline>
        </w:drawing>
      </w:r>
    </w:p>
    <w:p w14:paraId="51052041" w14:textId="3BE038C6" w:rsidR="00201956" w:rsidRPr="004C2285" w:rsidRDefault="00696C04">
      <w:pPr>
        <w:rPr>
          <w:rFonts w:asciiTheme="minorHAnsi" w:hAnsiTheme="minorHAnsi" w:cstheme="minorHAnsi"/>
          <w:lang w:val="en-US"/>
        </w:rPr>
      </w:pPr>
      <w:r w:rsidRPr="004C2285">
        <w:rPr>
          <w:rFonts w:asciiTheme="minorHAnsi" w:hAnsiTheme="minorHAnsi" w:cstheme="minorHAnsi"/>
          <w:lang w:val="en-GB"/>
        </w:rPr>
        <w:t xml:space="preserve">Figure </w:t>
      </w:r>
      <w:r>
        <w:rPr>
          <w:rFonts w:asciiTheme="minorHAnsi" w:hAnsiTheme="minorHAnsi" w:cstheme="minorHAnsi"/>
          <w:lang w:val="en-US"/>
        </w:rPr>
        <w:t>7</w:t>
      </w:r>
      <w:r w:rsidRPr="004C2285">
        <w:rPr>
          <w:rFonts w:asciiTheme="minorHAnsi" w:hAnsiTheme="minorHAnsi" w:cstheme="minorHAnsi"/>
          <w:lang w:val="en-GB"/>
        </w:rPr>
        <w:t>.</w:t>
      </w:r>
      <w:r>
        <w:rPr>
          <w:rFonts w:asciiTheme="minorHAnsi" w:hAnsiTheme="minorHAnsi" w:cstheme="minorHAnsi"/>
          <w:lang w:val="en-US"/>
        </w:rPr>
        <w:t>1</w:t>
      </w:r>
      <w:r w:rsidRPr="004C2285">
        <w:rPr>
          <w:rFonts w:asciiTheme="minorHAnsi" w:hAnsiTheme="minorHAnsi" w:cstheme="minorHAnsi"/>
        </w:rPr>
        <w:t xml:space="preserve"> Decision tree classifier for percentage of motoring offence convictions</w:t>
      </w:r>
    </w:p>
    <w:p w14:paraId="608904EC" w14:textId="79579093" w:rsidR="003E4711" w:rsidRDefault="003E4711">
      <w:pPr>
        <w:rPr>
          <w:rFonts w:asciiTheme="minorHAnsi" w:hAnsiTheme="minorHAnsi" w:cstheme="minorHAnsi"/>
          <w:lang w:val="en-US"/>
        </w:rPr>
      </w:pPr>
    </w:p>
    <w:p w14:paraId="53817AB2" w14:textId="48E7BA45" w:rsidR="00696C04" w:rsidRDefault="00696C04" w:rsidP="00696C04">
      <w:pPr>
        <w:rPr>
          <w:rFonts w:asciiTheme="minorHAnsi" w:hAnsiTheme="minorHAnsi" w:cstheme="minorHAnsi"/>
          <w:lang w:val="en-US"/>
        </w:rPr>
      </w:pPr>
      <w:r>
        <w:rPr>
          <w:rFonts w:asciiTheme="minorHAnsi" w:hAnsiTheme="minorHAnsi" w:cstheme="minorHAnsi"/>
          <w:lang w:val="en-GB"/>
        </w:rPr>
        <w:t xml:space="preserve">When looking at the right side of the tree, it is evident that when total court cases are low, court is playing main role of classifying the success rate of the motoring offence convictions. </w:t>
      </w:r>
      <w:r>
        <w:rPr>
          <w:rFonts w:asciiTheme="minorHAnsi" w:hAnsiTheme="minorHAnsi" w:cstheme="minorHAnsi"/>
          <w:lang w:val="en-US"/>
        </w:rPr>
        <w:t xml:space="preserve">Therefore, it is possible to say that there are areas with lower success rate than other areas. Namely, when looking the tree in figure 7.1, </w:t>
      </w:r>
      <w:r w:rsidRPr="00696C04">
        <w:rPr>
          <w:rFonts w:asciiTheme="minorHAnsi" w:hAnsiTheme="minorHAnsi" w:cstheme="minorHAnsi"/>
        </w:rPr>
        <w:t>Bedfordshire</w:t>
      </w:r>
      <w:r>
        <w:rPr>
          <w:rFonts w:asciiTheme="minorHAnsi" w:hAnsiTheme="minorHAnsi" w:cstheme="minorHAnsi"/>
          <w:lang w:val="en-US"/>
        </w:rPr>
        <w:t xml:space="preserve"> and </w:t>
      </w:r>
      <w:r w:rsidRPr="00696C04">
        <w:rPr>
          <w:rFonts w:asciiTheme="minorHAnsi" w:hAnsiTheme="minorHAnsi" w:cstheme="minorHAnsi"/>
        </w:rPr>
        <w:t>Avon </w:t>
      </w:r>
      <w:r>
        <w:rPr>
          <w:rFonts w:asciiTheme="minorHAnsi" w:hAnsiTheme="minorHAnsi" w:cstheme="minorHAnsi"/>
          <w:lang w:val="en-US"/>
        </w:rPr>
        <w:t>and</w:t>
      </w:r>
      <w:r w:rsidRPr="00696C04">
        <w:rPr>
          <w:rFonts w:asciiTheme="minorHAnsi" w:hAnsiTheme="minorHAnsi" w:cstheme="minorHAnsi"/>
        </w:rPr>
        <w:t> Somerset</w:t>
      </w:r>
      <w:r>
        <w:rPr>
          <w:rFonts w:asciiTheme="minorHAnsi" w:hAnsiTheme="minorHAnsi" w:cstheme="minorHAnsi"/>
          <w:lang w:val="en-US"/>
        </w:rPr>
        <w:t xml:space="preserve"> have more average success rate. It possible to investigate causes and factors affecting the success rate of these court areas to get better understanding.</w:t>
      </w:r>
    </w:p>
    <w:p w14:paraId="7CE1B9FC" w14:textId="77777777" w:rsidR="00006141" w:rsidRPr="00696C04" w:rsidRDefault="00006141" w:rsidP="00696C04">
      <w:pPr>
        <w:rPr>
          <w:rFonts w:asciiTheme="minorHAnsi" w:hAnsiTheme="minorHAnsi" w:cstheme="minorHAnsi"/>
          <w:lang w:val="en-US"/>
        </w:rPr>
      </w:pPr>
    </w:p>
    <w:p w14:paraId="7485548D" w14:textId="6CF30494" w:rsidR="00696C04" w:rsidRPr="004C2285" w:rsidRDefault="00696C04">
      <w:pPr>
        <w:rPr>
          <w:rFonts w:asciiTheme="minorHAnsi" w:hAnsiTheme="minorHAnsi" w:cstheme="minorHAnsi"/>
          <w:lang w:val="en-US"/>
        </w:rPr>
      </w:pPr>
      <w:r w:rsidRPr="008C3418">
        <w:rPr>
          <w:rFonts w:asciiTheme="minorHAnsi" w:hAnsiTheme="minorHAnsi" w:cstheme="minorHAnsi"/>
          <w:lang w:val="en-GB"/>
        </w:rPr>
        <w:t xml:space="preserve">Table </w:t>
      </w:r>
      <w:r>
        <w:rPr>
          <w:rFonts w:asciiTheme="minorHAnsi" w:hAnsiTheme="minorHAnsi" w:cstheme="minorHAnsi"/>
          <w:lang w:val="en-US"/>
        </w:rPr>
        <w:t>6</w:t>
      </w:r>
      <w:r w:rsidRPr="008C3418">
        <w:rPr>
          <w:rFonts w:asciiTheme="minorHAnsi" w:hAnsiTheme="minorHAnsi" w:cstheme="minorHAnsi"/>
          <w:lang w:val="en-GB"/>
        </w:rPr>
        <w:t>.</w:t>
      </w:r>
      <w:r>
        <w:rPr>
          <w:rFonts w:asciiTheme="minorHAnsi" w:hAnsiTheme="minorHAnsi" w:cstheme="minorHAnsi"/>
          <w:lang w:val="en-US"/>
        </w:rPr>
        <w:t>2 Confusion matrix of the d</w:t>
      </w:r>
      <w:r w:rsidRPr="004C2285">
        <w:rPr>
          <w:rFonts w:asciiTheme="minorHAnsi" w:hAnsiTheme="minorHAnsi" w:cstheme="minorHAnsi"/>
          <w:lang w:val="en-US"/>
        </w:rPr>
        <w:t xml:space="preserve">ecision tree </w:t>
      </w:r>
      <w:r>
        <w:rPr>
          <w:rFonts w:asciiTheme="minorHAnsi" w:hAnsiTheme="minorHAnsi" w:cstheme="minorHAnsi"/>
          <w:lang w:val="en-US"/>
        </w:rPr>
        <w:t>classifier</w:t>
      </w:r>
    </w:p>
    <w:tbl>
      <w:tblPr>
        <w:tblStyle w:val="TableGrid"/>
        <w:tblW w:w="0" w:type="auto"/>
        <w:tblLook w:val="04A0" w:firstRow="1" w:lastRow="0" w:firstColumn="1" w:lastColumn="0" w:noHBand="0" w:noVBand="1"/>
      </w:tblPr>
      <w:tblGrid>
        <w:gridCol w:w="1220"/>
        <w:gridCol w:w="990"/>
        <w:gridCol w:w="637"/>
        <w:gridCol w:w="1111"/>
      </w:tblGrid>
      <w:tr w:rsidR="00696C04" w:rsidRPr="00696C04" w14:paraId="4A4102D5" w14:textId="77777777" w:rsidTr="00696C04">
        <w:tc>
          <w:tcPr>
            <w:tcW w:w="0" w:type="auto"/>
          </w:tcPr>
          <w:p w14:paraId="0BD977FA"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 xml:space="preserve">             </w:t>
            </w:r>
          </w:p>
        </w:tc>
        <w:tc>
          <w:tcPr>
            <w:tcW w:w="0" w:type="auto"/>
          </w:tcPr>
          <w:p w14:paraId="30DC6DFE" w14:textId="2DB13B41"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average</w:t>
            </w:r>
          </w:p>
        </w:tc>
        <w:tc>
          <w:tcPr>
            <w:tcW w:w="0" w:type="auto"/>
          </w:tcPr>
          <w:p w14:paraId="74B7492F"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 xml:space="preserve">high </w:t>
            </w:r>
          </w:p>
        </w:tc>
        <w:tc>
          <w:tcPr>
            <w:tcW w:w="0" w:type="auto"/>
          </w:tcPr>
          <w:p w14:paraId="53499E0C"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very high</w:t>
            </w:r>
          </w:p>
        </w:tc>
      </w:tr>
      <w:tr w:rsidR="00696C04" w:rsidRPr="00696C04" w14:paraId="7E6F4EFB" w14:textId="77777777" w:rsidTr="00696C04">
        <w:tc>
          <w:tcPr>
            <w:tcW w:w="0" w:type="auto"/>
          </w:tcPr>
          <w:p w14:paraId="3B16825E" w14:textId="77777777" w:rsidR="00696C04" w:rsidRPr="00696C04" w:rsidRDefault="00696C04" w:rsidP="00696C04">
            <w:pPr>
              <w:rPr>
                <w:rFonts w:asciiTheme="minorHAnsi" w:hAnsiTheme="minorHAnsi" w:cstheme="minorHAnsi"/>
                <w:lang w:val="en-US"/>
              </w:rPr>
            </w:pPr>
            <w:r w:rsidRPr="00696C04">
              <w:rPr>
                <w:rFonts w:asciiTheme="minorHAnsi" w:hAnsiTheme="minorHAnsi" w:cstheme="minorHAnsi"/>
                <w:lang w:val="en-US"/>
              </w:rPr>
              <w:t xml:space="preserve">  average         </w:t>
            </w:r>
          </w:p>
        </w:tc>
        <w:tc>
          <w:tcPr>
            <w:tcW w:w="0" w:type="auto"/>
          </w:tcPr>
          <w:p w14:paraId="69941395" w14:textId="3FDC998E" w:rsidR="00696C04" w:rsidRPr="00696C04" w:rsidRDefault="00696C04" w:rsidP="00696C04">
            <w:pPr>
              <w:rPr>
                <w:rFonts w:asciiTheme="minorHAnsi" w:hAnsiTheme="minorHAnsi" w:cstheme="minorHAnsi"/>
                <w:lang w:val="en-US"/>
              </w:rPr>
            </w:pPr>
            <w:r w:rsidRPr="005709C5">
              <w:t xml:space="preserve">8   </w:t>
            </w:r>
          </w:p>
        </w:tc>
        <w:tc>
          <w:tcPr>
            <w:tcW w:w="0" w:type="auto"/>
          </w:tcPr>
          <w:p w14:paraId="16AEA037" w14:textId="4169B003" w:rsidR="00696C04" w:rsidRPr="00696C04" w:rsidRDefault="00696C04" w:rsidP="00696C04">
            <w:pPr>
              <w:rPr>
                <w:rFonts w:asciiTheme="minorHAnsi" w:hAnsiTheme="minorHAnsi" w:cstheme="minorHAnsi"/>
                <w:lang w:val="en-US"/>
              </w:rPr>
            </w:pPr>
            <w:r>
              <w:rPr>
                <w:rFonts w:asciiTheme="minorHAnsi" w:hAnsiTheme="minorHAnsi" w:cstheme="minorHAnsi"/>
                <w:lang w:val="en-US"/>
              </w:rPr>
              <w:t>18</w:t>
            </w:r>
          </w:p>
        </w:tc>
        <w:tc>
          <w:tcPr>
            <w:tcW w:w="0" w:type="auto"/>
          </w:tcPr>
          <w:p w14:paraId="277995A9" w14:textId="7CFE7531" w:rsidR="00696C04" w:rsidRPr="00696C04" w:rsidRDefault="00696C04" w:rsidP="00696C04">
            <w:pPr>
              <w:rPr>
                <w:rFonts w:asciiTheme="minorHAnsi" w:hAnsiTheme="minorHAnsi" w:cstheme="minorHAnsi"/>
                <w:lang w:val="en-US"/>
              </w:rPr>
            </w:pPr>
            <w:r w:rsidRPr="005709C5">
              <w:t>0</w:t>
            </w:r>
          </w:p>
        </w:tc>
      </w:tr>
      <w:tr w:rsidR="00696C04" w:rsidRPr="00696C04" w14:paraId="3AD2DD8F" w14:textId="77777777" w:rsidTr="00696C04">
        <w:tc>
          <w:tcPr>
            <w:tcW w:w="0" w:type="auto"/>
          </w:tcPr>
          <w:p w14:paraId="0F35E42E"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 xml:space="preserve">  high            </w:t>
            </w:r>
          </w:p>
        </w:tc>
        <w:tc>
          <w:tcPr>
            <w:tcW w:w="0" w:type="auto"/>
          </w:tcPr>
          <w:p w14:paraId="217F68E4" w14:textId="181C0BF5" w:rsidR="00696C04" w:rsidRPr="00696C04" w:rsidRDefault="00696C04" w:rsidP="000A31FA">
            <w:pPr>
              <w:rPr>
                <w:rFonts w:asciiTheme="minorHAnsi" w:hAnsiTheme="minorHAnsi" w:cstheme="minorHAnsi"/>
                <w:lang w:val="en-US"/>
              </w:rPr>
            </w:pPr>
            <w:r>
              <w:rPr>
                <w:rFonts w:asciiTheme="minorHAnsi" w:hAnsiTheme="minorHAnsi" w:cstheme="minorHAnsi"/>
                <w:lang w:val="en-US"/>
              </w:rPr>
              <w:t>0</w:t>
            </w:r>
            <w:r w:rsidRPr="00696C04">
              <w:rPr>
                <w:rFonts w:asciiTheme="minorHAnsi" w:hAnsiTheme="minorHAnsi" w:cstheme="minorHAnsi"/>
                <w:lang w:val="en-US"/>
              </w:rPr>
              <w:t xml:space="preserve">  </w:t>
            </w:r>
          </w:p>
        </w:tc>
        <w:tc>
          <w:tcPr>
            <w:tcW w:w="0" w:type="auto"/>
          </w:tcPr>
          <w:p w14:paraId="6975BB5F" w14:textId="409AC042" w:rsidR="00696C04" w:rsidRPr="00696C04" w:rsidRDefault="00696C04" w:rsidP="000A31FA">
            <w:pPr>
              <w:rPr>
                <w:rFonts w:asciiTheme="minorHAnsi" w:hAnsiTheme="minorHAnsi" w:cstheme="minorHAnsi"/>
                <w:lang w:val="en-US"/>
              </w:rPr>
            </w:pPr>
            <w:r>
              <w:rPr>
                <w:rFonts w:asciiTheme="minorHAnsi" w:hAnsiTheme="minorHAnsi" w:cstheme="minorHAnsi"/>
                <w:lang w:val="en-US"/>
              </w:rPr>
              <w:t>144</w:t>
            </w:r>
            <w:r w:rsidRPr="00696C04">
              <w:rPr>
                <w:rFonts w:asciiTheme="minorHAnsi" w:hAnsiTheme="minorHAnsi" w:cstheme="minorHAnsi"/>
                <w:lang w:val="en-US"/>
              </w:rPr>
              <w:t xml:space="preserve">        </w:t>
            </w:r>
          </w:p>
        </w:tc>
        <w:tc>
          <w:tcPr>
            <w:tcW w:w="0" w:type="auto"/>
          </w:tcPr>
          <w:p w14:paraId="383DEDA6" w14:textId="1FA5401C" w:rsidR="00696C04" w:rsidRPr="00696C04" w:rsidRDefault="00696C04" w:rsidP="000A31FA">
            <w:pPr>
              <w:rPr>
                <w:rFonts w:asciiTheme="minorHAnsi" w:hAnsiTheme="minorHAnsi" w:cstheme="minorHAnsi"/>
                <w:lang w:val="en-US"/>
              </w:rPr>
            </w:pPr>
            <w:r>
              <w:rPr>
                <w:rFonts w:asciiTheme="minorHAnsi" w:hAnsiTheme="minorHAnsi" w:cstheme="minorHAnsi"/>
                <w:lang w:val="en-US"/>
              </w:rPr>
              <w:t>15</w:t>
            </w:r>
          </w:p>
        </w:tc>
      </w:tr>
      <w:tr w:rsidR="00696C04" w:rsidRPr="004C2285" w14:paraId="7D66E5C0" w14:textId="77777777" w:rsidTr="00696C04">
        <w:tc>
          <w:tcPr>
            <w:tcW w:w="0" w:type="auto"/>
          </w:tcPr>
          <w:p w14:paraId="468A9223"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 xml:space="preserve">  very high       </w:t>
            </w:r>
          </w:p>
        </w:tc>
        <w:tc>
          <w:tcPr>
            <w:tcW w:w="0" w:type="auto"/>
          </w:tcPr>
          <w:p w14:paraId="4D1524BA"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 xml:space="preserve">1   </w:t>
            </w:r>
          </w:p>
        </w:tc>
        <w:tc>
          <w:tcPr>
            <w:tcW w:w="0" w:type="auto"/>
          </w:tcPr>
          <w:p w14:paraId="01DB8333" w14:textId="07122EDF" w:rsidR="00696C04" w:rsidRPr="00696C04" w:rsidRDefault="00696C04" w:rsidP="000A31FA">
            <w:pPr>
              <w:rPr>
                <w:rFonts w:asciiTheme="minorHAnsi" w:hAnsiTheme="minorHAnsi" w:cstheme="minorHAnsi"/>
                <w:lang w:val="en-US"/>
              </w:rPr>
            </w:pPr>
            <w:r>
              <w:rPr>
                <w:rFonts w:asciiTheme="minorHAnsi" w:hAnsiTheme="minorHAnsi" w:cstheme="minorHAnsi"/>
                <w:lang w:val="en-US"/>
              </w:rPr>
              <w:t>31</w:t>
            </w:r>
            <w:r w:rsidRPr="00696C04">
              <w:rPr>
                <w:rFonts w:asciiTheme="minorHAnsi" w:hAnsiTheme="minorHAnsi" w:cstheme="minorHAnsi"/>
                <w:lang w:val="en-US"/>
              </w:rPr>
              <w:t xml:space="preserve">       </w:t>
            </w:r>
          </w:p>
        </w:tc>
        <w:tc>
          <w:tcPr>
            <w:tcW w:w="0" w:type="auto"/>
          </w:tcPr>
          <w:p w14:paraId="38750C55" w14:textId="7A38263E" w:rsidR="00696C04" w:rsidRPr="004C2285" w:rsidRDefault="00696C04" w:rsidP="000A31FA">
            <w:pPr>
              <w:rPr>
                <w:rFonts w:asciiTheme="minorHAnsi" w:hAnsiTheme="minorHAnsi" w:cstheme="minorHAnsi"/>
                <w:lang w:val="en-US"/>
              </w:rPr>
            </w:pPr>
            <w:r>
              <w:rPr>
                <w:rFonts w:asciiTheme="minorHAnsi" w:hAnsiTheme="minorHAnsi" w:cstheme="minorHAnsi"/>
                <w:lang w:val="en-US"/>
              </w:rPr>
              <w:t>40</w:t>
            </w:r>
          </w:p>
        </w:tc>
      </w:tr>
    </w:tbl>
    <w:p w14:paraId="39A574DD" w14:textId="02157295" w:rsidR="003E4711" w:rsidRPr="004C2285" w:rsidRDefault="003E4711" w:rsidP="00696C04">
      <w:pPr>
        <w:rPr>
          <w:rFonts w:asciiTheme="minorHAnsi" w:hAnsiTheme="minorHAnsi" w:cstheme="minorHAnsi"/>
          <w:lang w:val="en-US"/>
        </w:rPr>
      </w:pPr>
    </w:p>
    <w:p w14:paraId="438844A4" w14:textId="1CAB73DB" w:rsidR="003E4711" w:rsidRDefault="00696C04">
      <w:pPr>
        <w:rPr>
          <w:rFonts w:asciiTheme="minorHAnsi" w:hAnsiTheme="minorHAnsi" w:cstheme="minorHAnsi"/>
          <w:lang w:val="en-US"/>
        </w:rPr>
      </w:pPr>
      <w:r>
        <w:rPr>
          <w:rFonts w:asciiTheme="minorHAnsi" w:hAnsiTheme="minorHAnsi" w:cstheme="minorHAnsi"/>
          <w:lang w:val="en-US"/>
        </w:rPr>
        <w:t xml:space="preserve">Accuracy of the model is </w:t>
      </w:r>
      <w:r w:rsidRPr="00696C04">
        <w:rPr>
          <w:rFonts w:asciiTheme="minorHAnsi" w:hAnsiTheme="minorHAnsi" w:cstheme="minorHAnsi"/>
          <w:lang w:val="en-US"/>
        </w:rPr>
        <w:t xml:space="preserve">71.36 </w:t>
      </w:r>
      <w:r>
        <w:rPr>
          <w:rFonts w:asciiTheme="minorHAnsi" w:hAnsiTheme="minorHAnsi" w:cstheme="minorHAnsi"/>
          <w:lang w:val="en-US"/>
        </w:rPr>
        <w:t>as calculated using equation below. The function calculate accuracy based on the confusion matrix.</w:t>
      </w:r>
    </w:p>
    <w:p w14:paraId="1D38235F" w14:textId="314FF65C" w:rsidR="00696C04" w:rsidRDefault="00696C04">
      <w:pPr>
        <w:rPr>
          <w:rFonts w:asciiTheme="minorHAnsi" w:hAnsiTheme="minorHAnsi" w:cstheme="minorHAnsi"/>
          <w:lang w:val="en-US"/>
        </w:rPr>
      </w:pPr>
      <w:r w:rsidRPr="00696C04">
        <w:rPr>
          <w:rFonts w:asciiTheme="minorHAnsi" w:hAnsiTheme="minorHAnsi" w:cstheme="minorHAnsi"/>
          <w:lang w:val="en-US"/>
        </w:rPr>
        <w:t>accuracy &lt;- function(x){sum(</w:t>
      </w:r>
      <w:proofErr w:type="spellStart"/>
      <w:r w:rsidRPr="00696C04">
        <w:rPr>
          <w:rFonts w:asciiTheme="minorHAnsi" w:hAnsiTheme="minorHAnsi" w:cstheme="minorHAnsi"/>
          <w:lang w:val="en-US"/>
        </w:rPr>
        <w:t>diag</w:t>
      </w:r>
      <w:proofErr w:type="spellEnd"/>
      <w:r w:rsidRPr="00696C04">
        <w:rPr>
          <w:rFonts w:asciiTheme="minorHAnsi" w:hAnsiTheme="minorHAnsi" w:cstheme="minorHAnsi"/>
          <w:lang w:val="en-US"/>
        </w:rPr>
        <w:t>(x)/(sum(</w:t>
      </w:r>
      <w:proofErr w:type="spellStart"/>
      <w:r w:rsidRPr="00696C04">
        <w:rPr>
          <w:rFonts w:asciiTheme="minorHAnsi" w:hAnsiTheme="minorHAnsi" w:cstheme="minorHAnsi"/>
          <w:lang w:val="en-US"/>
        </w:rPr>
        <w:t>rowSums</w:t>
      </w:r>
      <w:proofErr w:type="spellEnd"/>
      <w:r w:rsidRPr="00696C04">
        <w:rPr>
          <w:rFonts w:asciiTheme="minorHAnsi" w:hAnsiTheme="minorHAnsi" w:cstheme="minorHAnsi"/>
          <w:lang w:val="en-US"/>
        </w:rPr>
        <w:t>(x)))) * 100}</w:t>
      </w:r>
    </w:p>
    <w:p w14:paraId="63AB0202" w14:textId="77777777" w:rsidR="00696C04" w:rsidRPr="004C2285" w:rsidRDefault="00696C04">
      <w:pPr>
        <w:rPr>
          <w:rFonts w:asciiTheme="minorHAnsi" w:hAnsiTheme="minorHAnsi" w:cstheme="minorHAnsi"/>
          <w:lang w:val="en-US"/>
        </w:rPr>
      </w:pPr>
    </w:p>
    <w:p w14:paraId="10ABE744" w14:textId="1AA68148" w:rsidR="003E4711" w:rsidRPr="004C2285" w:rsidRDefault="00643E0F">
      <w:pPr>
        <w:rPr>
          <w:rFonts w:asciiTheme="minorHAnsi" w:hAnsiTheme="minorHAnsi" w:cstheme="minorHAnsi"/>
          <w:lang w:val="en-US"/>
        </w:rPr>
      </w:pPr>
      <w:r w:rsidRPr="004C2285">
        <w:rPr>
          <w:rFonts w:asciiTheme="minorHAnsi" w:hAnsiTheme="minorHAnsi" w:cstheme="minorHAnsi"/>
          <w:lang w:val="en-US"/>
        </w:rPr>
        <w:t>Decision tree was further tuned using minimum split</w:t>
      </w:r>
      <w:r w:rsidR="00615791" w:rsidRPr="004C2285">
        <w:rPr>
          <w:rFonts w:asciiTheme="minorHAnsi" w:hAnsiTheme="minorHAnsi" w:cstheme="minorHAnsi"/>
          <w:lang w:val="en-US"/>
        </w:rPr>
        <w:t>.</w:t>
      </w:r>
      <w:r w:rsidRPr="004C2285">
        <w:rPr>
          <w:rFonts w:asciiTheme="minorHAnsi" w:hAnsiTheme="minorHAnsi" w:cstheme="minorHAnsi"/>
          <w:lang w:val="en-US"/>
        </w:rPr>
        <w:t xml:space="preserve"> </w:t>
      </w:r>
      <w:r w:rsidR="00615791" w:rsidRPr="004C2285">
        <w:rPr>
          <w:rFonts w:asciiTheme="minorHAnsi" w:hAnsiTheme="minorHAnsi" w:cstheme="minorHAnsi"/>
          <w:lang w:val="en-US"/>
        </w:rPr>
        <w:t>Minimum split</w:t>
      </w:r>
      <w:r w:rsidRPr="004C2285">
        <w:rPr>
          <w:rFonts w:asciiTheme="minorHAnsi" w:hAnsiTheme="minorHAnsi" w:cstheme="minorHAnsi"/>
          <w:lang w:val="en-US"/>
        </w:rPr>
        <w:t xml:space="preserve"> is set to 10% of the</w:t>
      </w:r>
      <w:r w:rsidR="00696C04">
        <w:rPr>
          <w:rFonts w:asciiTheme="minorHAnsi" w:hAnsiTheme="minorHAnsi" w:cstheme="minorHAnsi"/>
          <w:lang w:val="en-US"/>
        </w:rPr>
        <w:t xml:space="preserve"> train</w:t>
      </w:r>
      <w:r w:rsidRPr="004C2285">
        <w:rPr>
          <w:rFonts w:asciiTheme="minorHAnsi" w:hAnsiTheme="minorHAnsi" w:cstheme="minorHAnsi"/>
          <w:lang w:val="en-US"/>
        </w:rPr>
        <w:t xml:space="preserve"> data set</w:t>
      </w:r>
      <w:r w:rsidR="00615791" w:rsidRPr="004C2285">
        <w:rPr>
          <w:rFonts w:asciiTheme="minorHAnsi" w:hAnsiTheme="minorHAnsi" w:cstheme="minorHAnsi"/>
          <w:lang w:val="en-US"/>
        </w:rPr>
        <w:t xml:space="preserve"> to avoid overfitting</w:t>
      </w:r>
      <w:r w:rsidRPr="004C2285">
        <w:rPr>
          <w:rFonts w:asciiTheme="minorHAnsi" w:hAnsiTheme="minorHAnsi" w:cstheme="minorHAnsi"/>
          <w:lang w:val="en-US"/>
        </w:rPr>
        <w:t xml:space="preserve"> as the data set can be considered as large with </w:t>
      </w:r>
      <w:r w:rsidR="00696C04">
        <w:rPr>
          <w:rFonts w:asciiTheme="minorHAnsi" w:hAnsiTheme="minorHAnsi" w:cstheme="minorHAnsi"/>
          <w:lang w:val="en-US"/>
        </w:rPr>
        <w:t>907</w:t>
      </w:r>
      <w:r w:rsidRPr="004C2285">
        <w:rPr>
          <w:rFonts w:asciiTheme="minorHAnsi" w:hAnsiTheme="minorHAnsi" w:cstheme="minorHAnsi"/>
          <w:lang w:val="en-US"/>
        </w:rPr>
        <w:t xml:space="preserve"> observations </w:t>
      </w:r>
      <w:r w:rsidR="00696C04">
        <w:rPr>
          <w:rFonts w:asciiTheme="minorHAnsi" w:hAnsiTheme="minorHAnsi" w:cstheme="minorHAnsi"/>
          <w:lang w:val="en-US"/>
        </w:rPr>
        <w:t xml:space="preserve">in the training set </w:t>
      </w:r>
      <w:sdt>
        <w:sdtPr>
          <w:rPr>
            <w:rFonts w:asciiTheme="minorHAnsi" w:hAnsiTheme="minorHAnsi" w:cstheme="minorHAnsi"/>
            <w:lang w:val="en-US"/>
          </w:rPr>
          <w:id w:val="-1079060340"/>
          <w:citation/>
        </w:sdtPr>
        <w:sdtEndPr/>
        <w:sdtContent>
          <w:r w:rsidRPr="004C2285">
            <w:rPr>
              <w:rFonts w:asciiTheme="minorHAnsi" w:hAnsiTheme="minorHAnsi" w:cstheme="minorHAnsi"/>
              <w:lang w:val="en-US"/>
            </w:rPr>
            <w:fldChar w:fldCharType="begin"/>
          </w:r>
          <w:r w:rsidRPr="004C2285">
            <w:rPr>
              <w:rFonts w:asciiTheme="minorHAnsi" w:hAnsiTheme="minorHAnsi" w:cstheme="minorHAnsi"/>
              <w:lang w:val="en-US"/>
            </w:rPr>
            <w:instrText xml:space="preserve"> CITATION Die15 \l 1033 </w:instrText>
          </w:r>
          <w:r w:rsidRPr="004C2285">
            <w:rPr>
              <w:rFonts w:asciiTheme="minorHAnsi" w:hAnsiTheme="minorHAnsi" w:cstheme="minorHAnsi"/>
              <w:lang w:val="en-US"/>
            </w:rPr>
            <w:fldChar w:fldCharType="separate"/>
          </w:r>
          <w:r w:rsidR="00DA7697" w:rsidRPr="00DA7697">
            <w:rPr>
              <w:rFonts w:asciiTheme="minorHAnsi" w:hAnsiTheme="minorHAnsi" w:cstheme="minorHAnsi"/>
              <w:noProof/>
              <w:lang w:val="en-US"/>
            </w:rPr>
            <w:t>[14]</w:t>
          </w:r>
          <w:r w:rsidRPr="004C2285">
            <w:rPr>
              <w:rFonts w:asciiTheme="minorHAnsi" w:hAnsiTheme="minorHAnsi" w:cstheme="minorHAnsi"/>
              <w:lang w:val="en-US"/>
            </w:rPr>
            <w:fldChar w:fldCharType="end"/>
          </w:r>
        </w:sdtContent>
      </w:sdt>
      <w:r w:rsidRPr="004C2285">
        <w:rPr>
          <w:rFonts w:asciiTheme="minorHAnsi" w:hAnsiTheme="minorHAnsi" w:cstheme="minorHAnsi"/>
          <w:lang w:val="en-US"/>
        </w:rPr>
        <w:t>.</w:t>
      </w:r>
      <w:r w:rsidR="00696C04">
        <w:rPr>
          <w:rFonts w:asciiTheme="minorHAnsi" w:hAnsiTheme="minorHAnsi" w:cstheme="minorHAnsi"/>
          <w:lang w:val="en-US"/>
        </w:rPr>
        <w:t xml:space="preserve"> </w:t>
      </w:r>
    </w:p>
    <w:p w14:paraId="09974DD7" w14:textId="77777777" w:rsidR="003E4711" w:rsidRPr="004C2285" w:rsidRDefault="003E4711">
      <w:pPr>
        <w:rPr>
          <w:rFonts w:asciiTheme="minorHAnsi" w:hAnsiTheme="minorHAnsi" w:cstheme="minorHAnsi"/>
          <w:lang w:val="en-US"/>
        </w:rPr>
      </w:pPr>
    </w:p>
    <w:p w14:paraId="13350560" w14:textId="6FCA2344" w:rsidR="00201956" w:rsidRPr="004C2285" w:rsidRDefault="00696C04">
      <w:pPr>
        <w:rPr>
          <w:rFonts w:asciiTheme="minorHAnsi" w:hAnsiTheme="minorHAnsi" w:cstheme="minorHAnsi"/>
          <w:lang w:val="en-US"/>
        </w:rPr>
      </w:pPr>
      <w:r w:rsidRPr="00696C04">
        <w:rPr>
          <w:rFonts w:asciiTheme="minorHAnsi" w:hAnsiTheme="minorHAnsi" w:cstheme="minorHAnsi"/>
          <w:noProof/>
          <w:lang w:val="en-US"/>
        </w:rPr>
        <w:lastRenderedPageBreak/>
        <w:drawing>
          <wp:inline distT="0" distB="0" distL="0" distR="0" wp14:anchorId="38B7DBEB" wp14:editId="5A3544EC">
            <wp:extent cx="5254906" cy="3448692"/>
            <wp:effectExtent l="0" t="0" r="3175" b="5715"/>
            <wp:docPr id="175" name="Picture 17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imeline&#10;&#10;Description automatically generated"/>
                    <pic:cNvPicPr/>
                  </pic:nvPicPr>
                  <pic:blipFill rotWithShape="1">
                    <a:blip r:embed="rId29"/>
                    <a:srcRect b="9238"/>
                    <a:stretch/>
                  </pic:blipFill>
                  <pic:spPr bwMode="auto">
                    <a:xfrm>
                      <a:off x="0" y="0"/>
                      <a:ext cx="5263765" cy="3454506"/>
                    </a:xfrm>
                    <a:prstGeom prst="rect">
                      <a:avLst/>
                    </a:prstGeom>
                    <a:ln>
                      <a:noFill/>
                    </a:ln>
                    <a:extLst>
                      <a:ext uri="{53640926-AAD7-44D8-BBD7-CCE9431645EC}">
                        <a14:shadowObscured xmlns:a14="http://schemas.microsoft.com/office/drawing/2010/main"/>
                      </a:ext>
                    </a:extLst>
                  </pic:spPr>
                </pic:pic>
              </a:graphicData>
            </a:graphic>
          </wp:inline>
        </w:drawing>
      </w:r>
    </w:p>
    <w:p w14:paraId="7DA5310C" w14:textId="1A85A55B" w:rsidR="00687F2B" w:rsidRPr="00696C04" w:rsidRDefault="00C570A5" w:rsidP="00EA2CD9">
      <w:pPr>
        <w:rPr>
          <w:rFonts w:asciiTheme="minorHAnsi" w:hAnsiTheme="minorHAnsi" w:cstheme="minorHAnsi"/>
          <w:lang w:val="en-US"/>
        </w:rPr>
      </w:pPr>
      <w:r w:rsidRPr="004C2285">
        <w:rPr>
          <w:rFonts w:asciiTheme="minorHAnsi" w:hAnsiTheme="minorHAnsi" w:cstheme="minorHAnsi"/>
          <w:lang w:val="en-GB"/>
        </w:rPr>
        <w:t xml:space="preserve">Figure </w:t>
      </w:r>
      <w:r w:rsidR="00696C04">
        <w:rPr>
          <w:rFonts w:asciiTheme="minorHAnsi" w:hAnsiTheme="minorHAnsi" w:cstheme="minorHAnsi"/>
          <w:lang w:val="en-US"/>
        </w:rPr>
        <w:t>7</w:t>
      </w:r>
      <w:r w:rsidRPr="004C2285">
        <w:rPr>
          <w:rFonts w:asciiTheme="minorHAnsi" w:hAnsiTheme="minorHAnsi" w:cstheme="minorHAnsi"/>
          <w:lang w:val="en-GB"/>
        </w:rPr>
        <w:t>.</w:t>
      </w:r>
      <w:r w:rsidR="00696C04">
        <w:rPr>
          <w:rFonts w:asciiTheme="minorHAnsi" w:hAnsiTheme="minorHAnsi" w:cstheme="minorHAnsi"/>
          <w:lang w:val="en-US"/>
        </w:rPr>
        <w:t>2</w:t>
      </w:r>
      <w:r w:rsidRPr="004C2285">
        <w:rPr>
          <w:rFonts w:asciiTheme="minorHAnsi" w:hAnsiTheme="minorHAnsi" w:cstheme="minorHAnsi"/>
        </w:rPr>
        <w:t xml:space="preserve"> Decision tree classifier for percentage of motoring offence convictions</w:t>
      </w:r>
      <w:r w:rsidR="00696C04">
        <w:rPr>
          <w:rFonts w:asciiTheme="minorHAnsi" w:hAnsiTheme="minorHAnsi" w:cstheme="minorHAnsi"/>
          <w:lang w:val="en-US"/>
        </w:rPr>
        <w:t xml:space="preserve"> with minimum split 90</w:t>
      </w:r>
    </w:p>
    <w:p w14:paraId="47B27D7A" w14:textId="7D6D2791" w:rsidR="00D423D8" w:rsidRDefault="00D423D8" w:rsidP="00687F2B">
      <w:pPr>
        <w:rPr>
          <w:rFonts w:asciiTheme="minorHAnsi" w:hAnsiTheme="minorHAnsi" w:cstheme="minorHAnsi"/>
          <w:lang w:val="en-GB"/>
        </w:rPr>
      </w:pPr>
    </w:p>
    <w:p w14:paraId="5F93E248" w14:textId="52C89411" w:rsidR="00696C04" w:rsidRDefault="00696C04" w:rsidP="00687F2B">
      <w:pPr>
        <w:rPr>
          <w:rFonts w:asciiTheme="minorHAnsi" w:hAnsiTheme="minorHAnsi" w:cstheme="minorHAnsi"/>
          <w:lang w:val="en-GB"/>
        </w:rPr>
      </w:pPr>
      <w:r>
        <w:rPr>
          <w:rFonts w:asciiTheme="minorHAnsi" w:hAnsiTheme="minorHAnsi" w:cstheme="minorHAnsi"/>
          <w:lang w:val="en-GB"/>
        </w:rPr>
        <w:t>The decision tree uses the total motoring offence and court to classify success rate of the motoring offences. When the total court cases for motoring offence is larger than or equal 136, it does not result very high success rate. Furthermore, when the total motoring court cases go above 604, the success rate become average. I can suggest looking into this factor further to improve success rate of convictions.</w:t>
      </w:r>
    </w:p>
    <w:p w14:paraId="73EC7349" w14:textId="22D2C74C" w:rsidR="00D423D8" w:rsidRPr="004C2285" w:rsidRDefault="00D423D8" w:rsidP="00687F2B">
      <w:pPr>
        <w:rPr>
          <w:rFonts w:asciiTheme="minorHAnsi" w:hAnsiTheme="minorHAnsi" w:cstheme="minorHAnsi"/>
          <w:lang w:val="en-GB"/>
        </w:rPr>
      </w:pPr>
    </w:p>
    <w:p w14:paraId="727F22B7" w14:textId="1010895B" w:rsidR="00696C04" w:rsidRPr="00696C04" w:rsidRDefault="00696C04" w:rsidP="00696C04">
      <w:pPr>
        <w:rPr>
          <w:rFonts w:asciiTheme="minorHAnsi" w:hAnsiTheme="minorHAnsi" w:cstheme="minorHAnsi"/>
          <w:lang w:val="en-US"/>
        </w:rPr>
      </w:pPr>
      <w:r w:rsidRPr="008C3418">
        <w:rPr>
          <w:rFonts w:asciiTheme="minorHAnsi" w:hAnsiTheme="minorHAnsi" w:cstheme="minorHAnsi"/>
          <w:lang w:val="en-GB"/>
        </w:rPr>
        <w:t xml:space="preserve">Table </w:t>
      </w:r>
      <w:r>
        <w:rPr>
          <w:rFonts w:asciiTheme="minorHAnsi" w:hAnsiTheme="minorHAnsi" w:cstheme="minorHAnsi"/>
          <w:lang w:val="en-US"/>
        </w:rPr>
        <w:t>6</w:t>
      </w:r>
      <w:r w:rsidRPr="008C3418">
        <w:rPr>
          <w:rFonts w:asciiTheme="minorHAnsi" w:hAnsiTheme="minorHAnsi" w:cstheme="minorHAnsi"/>
          <w:lang w:val="en-GB"/>
        </w:rPr>
        <w:t>.</w:t>
      </w:r>
      <w:r>
        <w:rPr>
          <w:rFonts w:asciiTheme="minorHAnsi" w:hAnsiTheme="minorHAnsi" w:cstheme="minorHAnsi"/>
          <w:lang w:val="en-US"/>
        </w:rPr>
        <w:t>2 Confusion matrix of the d</w:t>
      </w:r>
      <w:r w:rsidRPr="004C2285">
        <w:rPr>
          <w:rFonts w:asciiTheme="minorHAnsi" w:hAnsiTheme="minorHAnsi" w:cstheme="minorHAnsi"/>
          <w:lang w:val="en-US"/>
        </w:rPr>
        <w:t xml:space="preserve">ecision tree </w:t>
      </w:r>
      <w:r>
        <w:rPr>
          <w:rFonts w:asciiTheme="minorHAnsi" w:hAnsiTheme="minorHAnsi" w:cstheme="minorHAnsi"/>
          <w:lang w:val="en-US"/>
        </w:rPr>
        <w:t>classifier</w:t>
      </w:r>
      <w:r w:rsidRPr="00696C04">
        <w:rPr>
          <w:rFonts w:asciiTheme="minorHAnsi" w:hAnsiTheme="minorHAnsi" w:cstheme="minorHAnsi"/>
          <w:lang w:val="en-GB"/>
        </w:rPr>
        <w:t xml:space="preserve"> </w:t>
      </w:r>
    </w:p>
    <w:tbl>
      <w:tblPr>
        <w:tblStyle w:val="TableGrid"/>
        <w:tblW w:w="0" w:type="auto"/>
        <w:tblLook w:val="04A0" w:firstRow="1" w:lastRow="0" w:firstColumn="1" w:lastColumn="0" w:noHBand="0" w:noVBand="1"/>
      </w:tblPr>
      <w:tblGrid>
        <w:gridCol w:w="1220"/>
        <w:gridCol w:w="990"/>
        <w:gridCol w:w="637"/>
        <w:gridCol w:w="1111"/>
      </w:tblGrid>
      <w:tr w:rsidR="00696C04" w:rsidRPr="00696C04" w14:paraId="54E47B47" w14:textId="77777777" w:rsidTr="00696C04">
        <w:tc>
          <w:tcPr>
            <w:tcW w:w="0" w:type="auto"/>
          </w:tcPr>
          <w:p w14:paraId="4BF1F0F0"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           </w:t>
            </w:r>
          </w:p>
        </w:tc>
        <w:tc>
          <w:tcPr>
            <w:tcW w:w="0" w:type="auto"/>
          </w:tcPr>
          <w:p w14:paraId="1BB4F9FC" w14:textId="09D86EF2"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average</w:t>
            </w:r>
          </w:p>
        </w:tc>
        <w:tc>
          <w:tcPr>
            <w:tcW w:w="0" w:type="auto"/>
          </w:tcPr>
          <w:p w14:paraId="2212A4A6"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high</w:t>
            </w:r>
          </w:p>
        </w:tc>
        <w:tc>
          <w:tcPr>
            <w:tcW w:w="0" w:type="auto"/>
          </w:tcPr>
          <w:p w14:paraId="6FD4E1B9"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very high</w:t>
            </w:r>
          </w:p>
        </w:tc>
      </w:tr>
      <w:tr w:rsidR="00696C04" w:rsidRPr="00696C04" w14:paraId="65B33305" w14:textId="77777777" w:rsidTr="00696C04">
        <w:tc>
          <w:tcPr>
            <w:tcW w:w="0" w:type="auto"/>
          </w:tcPr>
          <w:p w14:paraId="5C5A4369"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  average         </w:t>
            </w:r>
          </w:p>
        </w:tc>
        <w:tc>
          <w:tcPr>
            <w:tcW w:w="0" w:type="auto"/>
          </w:tcPr>
          <w:p w14:paraId="0DD8ED36"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4   </w:t>
            </w:r>
          </w:p>
        </w:tc>
        <w:tc>
          <w:tcPr>
            <w:tcW w:w="0" w:type="auto"/>
          </w:tcPr>
          <w:p w14:paraId="62F3E867" w14:textId="0B7CD870" w:rsidR="00696C04" w:rsidRPr="00696C04" w:rsidRDefault="00696C04" w:rsidP="007B079D">
            <w:pPr>
              <w:rPr>
                <w:rFonts w:asciiTheme="minorHAnsi" w:hAnsiTheme="minorHAnsi" w:cstheme="minorHAnsi"/>
                <w:lang w:val="en-GB"/>
              </w:rPr>
            </w:pPr>
            <w:r>
              <w:rPr>
                <w:rFonts w:asciiTheme="minorHAnsi" w:hAnsiTheme="minorHAnsi" w:cstheme="minorHAnsi"/>
                <w:lang w:val="en-GB"/>
              </w:rPr>
              <w:t>15</w:t>
            </w:r>
            <w:r w:rsidRPr="00696C04">
              <w:rPr>
                <w:rFonts w:asciiTheme="minorHAnsi" w:hAnsiTheme="minorHAnsi" w:cstheme="minorHAnsi"/>
                <w:lang w:val="en-GB"/>
              </w:rPr>
              <w:t xml:space="preserve">         </w:t>
            </w:r>
          </w:p>
        </w:tc>
        <w:tc>
          <w:tcPr>
            <w:tcW w:w="0" w:type="auto"/>
          </w:tcPr>
          <w:p w14:paraId="0729B28B" w14:textId="2ECB5421" w:rsidR="00696C04" w:rsidRPr="00696C04" w:rsidRDefault="00696C04" w:rsidP="007B079D">
            <w:pPr>
              <w:rPr>
                <w:rFonts w:asciiTheme="minorHAnsi" w:hAnsiTheme="minorHAnsi" w:cstheme="minorHAnsi"/>
                <w:lang w:val="en-GB"/>
              </w:rPr>
            </w:pPr>
            <w:r>
              <w:rPr>
                <w:rFonts w:asciiTheme="minorHAnsi" w:hAnsiTheme="minorHAnsi" w:cstheme="minorHAnsi"/>
                <w:lang w:val="en-GB"/>
              </w:rPr>
              <w:t>7</w:t>
            </w:r>
          </w:p>
        </w:tc>
      </w:tr>
      <w:tr w:rsidR="00696C04" w:rsidRPr="00696C04" w14:paraId="766A92C1" w14:textId="77777777" w:rsidTr="00696C04">
        <w:tc>
          <w:tcPr>
            <w:tcW w:w="0" w:type="auto"/>
          </w:tcPr>
          <w:p w14:paraId="26B92D52"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  high            </w:t>
            </w:r>
          </w:p>
        </w:tc>
        <w:tc>
          <w:tcPr>
            <w:tcW w:w="0" w:type="auto"/>
          </w:tcPr>
          <w:p w14:paraId="290C68D9"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1  </w:t>
            </w:r>
          </w:p>
        </w:tc>
        <w:tc>
          <w:tcPr>
            <w:tcW w:w="0" w:type="auto"/>
          </w:tcPr>
          <w:p w14:paraId="31271126" w14:textId="17B6D47F"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10</w:t>
            </w:r>
            <w:r>
              <w:rPr>
                <w:rFonts w:asciiTheme="minorHAnsi" w:hAnsiTheme="minorHAnsi" w:cstheme="minorHAnsi"/>
                <w:lang w:val="en-GB"/>
              </w:rPr>
              <w:t>9</w:t>
            </w:r>
            <w:r w:rsidRPr="00696C04">
              <w:rPr>
                <w:rFonts w:asciiTheme="minorHAnsi" w:hAnsiTheme="minorHAnsi" w:cstheme="minorHAnsi"/>
                <w:lang w:val="en-GB"/>
              </w:rPr>
              <w:t xml:space="preserve">       </w:t>
            </w:r>
          </w:p>
        </w:tc>
        <w:tc>
          <w:tcPr>
            <w:tcW w:w="0" w:type="auto"/>
          </w:tcPr>
          <w:p w14:paraId="506CBBB9" w14:textId="51544FA3" w:rsidR="00696C04" w:rsidRPr="00696C04" w:rsidRDefault="00696C04" w:rsidP="007B079D">
            <w:pPr>
              <w:rPr>
                <w:rFonts w:asciiTheme="minorHAnsi" w:hAnsiTheme="minorHAnsi" w:cstheme="minorHAnsi"/>
                <w:lang w:val="en-GB"/>
              </w:rPr>
            </w:pPr>
            <w:r>
              <w:rPr>
                <w:rFonts w:asciiTheme="minorHAnsi" w:hAnsiTheme="minorHAnsi" w:cstheme="minorHAnsi"/>
                <w:lang w:val="en-GB"/>
              </w:rPr>
              <w:t>19</w:t>
            </w:r>
          </w:p>
        </w:tc>
      </w:tr>
      <w:tr w:rsidR="00696C04" w:rsidRPr="00696C04" w14:paraId="127D4885" w14:textId="77777777" w:rsidTr="00696C04">
        <w:tc>
          <w:tcPr>
            <w:tcW w:w="0" w:type="auto"/>
          </w:tcPr>
          <w:p w14:paraId="718CDB30"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  very high       </w:t>
            </w:r>
          </w:p>
        </w:tc>
        <w:tc>
          <w:tcPr>
            <w:tcW w:w="0" w:type="auto"/>
          </w:tcPr>
          <w:p w14:paraId="43C1C1FD" w14:textId="0D15A0D4" w:rsidR="00696C04" w:rsidRPr="00696C04" w:rsidRDefault="00696C04" w:rsidP="007B079D">
            <w:pPr>
              <w:rPr>
                <w:rFonts w:asciiTheme="minorHAnsi" w:hAnsiTheme="minorHAnsi" w:cstheme="minorHAnsi"/>
                <w:lang w:val="en-GB"/>
              </w:rPr>
            </w:pPr>
            <w:r>
              <w:rPr>
                <w:rFonts w:asciiTheme="minorHAnsi" w:hAnsiTheme="minorHAnsi" w:cstheme="minorHAnsi"/>
                <w:lang w:val="en-GB"/>
              </w:rPr>
              <w:t>0</w:t>
            </w:r>
          </w:p>
        </w:tc>
        <w:tc>
          <w:tcPr>
            <w:tcW w:w="0" w:type="auto"/>
          </w:tcPr>
          <w:p w14:paraId="4380338B" w14:textId="00E0CDD6" w:rsidR="00696C04" w:rsidRPr="00696C04" w:rsidRDefault="00696C04" w:rsidP="007B079D">
            <w:pPr>
              <w:rPr>
                <w:rFonts w:asciiTheme="minorHAnsi" w:hAnsiTheme="minorHAnsi" w:cstheme="minorHAnsi"/>
                <w:lang w:val="en-GB"/>
              </w:rPr>
            </w:pPr>
            <w:r>
              <w:rPr>
                <w:rFonts w:asciiTheme="minorHAnsi" w:hAnsiTheme="minorHAnsi" w:cstheme="minorHAnsi"/>
                <w:lang w:val="en-GB"/>
              </w:rPr>
              <w:t>35</w:t>
            </w:r>
            <w:r w:rsidRPr="00696C04">
              <w:rPr>
                <w:rFonts w:asciiTheme="minorHAnsi" w:hAnsiTheme="minorHAnsi" w:cstheme="minorHAnsi"/>
                <w:lang w:val="en-GB"/>
              </w:rPr>
              <w:t xml:space="preserve">        </w:t>
            </w:r>
          </w:p>
        </w:tc>
        <w:tc>
          <w:tcPr>
            <w:tcW w:w="0" w:type="auto"/>
          </w:tcPr>
          <w:p w14:paraId="2720056F" w14:textId="6ED3F568" w:rsidR="00696C04" w:rsidRPr="00696C04" w:rsidRDefault="00696C04" w:rsidP="007B079D">
            <w:pPr>
              <w:rPr>
                <w:rFonts w:asciiTheme="minorHAnsi" w:hAnsiTheme="minorHAnsi" w:cstheme="minorHAnsi"/>
                <w:lang w:val="en-GB"/>
              </w:rPr>
            </w:pPr>
            <w:r>
              <w:rPr>
                <w:rFonts w:asciiTheme="minorHAnsi" w:hAnsiTheme="minorHAnsi" w:cstheme="minorHAnsi"/>
                <w:lang w:val="en-GB"/>
              </w:rPr>
              <w:t>37</w:t>
            </w:r>
          </w:p>
        </w:tc>
      </w:tr>
    </w:tbl>
    <w:p w14:paraId="4F1BFD79" w14:textId="3278F7B8" w:rsidR="00696C04" w:rsidRDefault="00696C04" w:rsidP="00696C04">
      <w:pPr>
        <w:rPr>
          <w:rFonts w:asciiTheme="minorHAnsi" w:hAnsiTheme="minorHAnsi" w:cstheme="minorHAnsi"/>
          <w:lang w:val="en-GB"/>
        </w:rPr>
      </w:pPr>
    </w:p>
    <w:p w14:paraId="65C42462" w14:textId="6020A516" w:rsidR="00696C04" w:rsidRDefault="00696C04" w:rsidP="00696C04">
      <w:pPr>
        <w:rPr>
          <w:rFonts w:asciiTheme="minorHAnsi" w:hAnsiTheme="minorHAnsi" w:cstheme="minorHAnsi"/>
          <w:lang w:val="en-GB"/>
        </w:rPr>
      </w:pPr>
      <w:r>
        <w:rPr>
          <w:rFonts w:asciiTheme="minorHAnsi" w:hAnsiTheme="minorHAnsi" w:cstheme="minorHAnsi"/>
          <w:lang w:val="en-GB"/>
        </w:rPr>
        <w:t xml:space="preserve">Accuracy of the new model is </w:t>
      </w:r>
      <w:r w:rsidRPr="00696C04">
        <w:rPr>
          <w:rFonts w:asciiTheme="minorHAnsi" w:hAnsiTheme="minorHAnsi" w:cstheme="minorHAnsi"/>
          <w:lang w:val="en-GB"/>
        </w:rPr>
        <w:t>66.0</w:t>
      </w:r>
      <w:r>
        <w:rPr>
          <w:rFonts w:asciiTheme="minorHAnsi" w:hAnsiTheme="minorHAnsi" w:cstheme="minorHAnsi"/>
          <w:lang w:val="en-GB"/>
        </w:rPr>
        <w:t xml:space="preserve">8. The accuracy is reduced after changing the minimum split parameter.  </w:t>
      </w:r>
    </w:p>
    <w:p w14:paraId="357B4322" w14:textId="54CB3BED" w:rsidR="00696C04" w:rsidRDefault="00696C04" w:rsidP="00696C04">
      <w:pPr>
        <w:rPr>
          <w:rFonts w:asciiTheme="minorHAnsi" w:hAnsiTheme="minorHAnsi" w:cstheme="minorHAnsi"/>
          <w:lang w:val="en-GB"/>
        </w:rPr>
      </w:pPr>
    </w:p>
    <w:p w14:paraId="71094EBF" w14:textId="77777777" w:rsidR="00F33D75" w:rsidRDefault="00696C04" w:rsidP="00502AB3">
      <w:pPr>
        <w:rPr>
          <w:rFonts w:asciiTheme="minorHAnsi" w:hAnsiTheme="minorHAnsi" w:cstheme="minorHAnsi"/>
          <w:lang w:val="en-US"/>
        </w:rPr>
      </w:pPr>
      <w:r w:rsidRPr="004C2285">
        <w:rPr>
          <w:rFonts w:asciiTheme="minorHAnsi" w:hAnsiTheme="minorHAnsi" w:cstheme="minorHAnsi"/>
          <w:lang w:val="en-US"/>
        </w:rPr>
        <w:t>According to the resulted decision tree</w:t>
      </w:r>
      <w:r>
        <w:rPr>
          <w:rFonts w:asciiTheme="minorHAnsi" w:hAnsiTheme="minorHAnsi" w:cstheme="minorHAnsi"/>
          <w:lang w:val="en-US"/>
        </w:rPr>
        <w:t>s</w:t>
      </w:r>
      <w:r w:rsidRPr="004C2285">
        <w:rPr>
          <w:rFonts w:asciiTheme="minorHAnsi" w:hAnsiTheme="minorHAnsi" w:cstheme="minorHAnsi"/>
          <w:lang w:val="en-US"/>
        </w:rPr>
        <w:t>, it is clear that the month is not a good branching factor for percentage of successful convictions. Therefore, I can conclude that there is no seasonality in the success rate of the convictions for motoring offences</w:t>
      </w:r>
      <w:r>
        <w:rPr>
          <w:rFonts w:asciiTheme="minorHAnsi" w:hAnsiTheme="minorHAnsi" w:cstheme="minorHAnsi"/>
          <w:lang w:val="en-US"/>
        </w:rPr>
        <w:t xml:space="preserve"> for the period July 2015 to March 2018 in England and Wales</w:t>
      </w:r>
      <w:r w:rsidRPr="004C2285">
        <w:rPr>
          <w:rFonts w:asciiTheme="minorHAnsi" w:hAnsiTheme="minorHAnsi" w:cstheme="minorHAnsi"/>
          <w:lang w:val="en-US"/>
        </w:rPr>
        <w:t>. Total number of court cases and court is good parameters to predict successful conviction rate for motoring offences</w:t>
      </w:r>
      <w:r>
        <w:rPr>
          <w:rFonts w:asciiTheme="minorHAnsi" w:hAnsiTheme="minorHAnsi" w:cstheme="minorHAnsi"/>
          <w:lang w:val="en-US"/>
        </w:rPr>
        <w:t xml:space="preserve"> for this period</w:t>
      </w:r>
      <w:r w:rsidRPr="004C2285">
        <w:rPr>
          <w:rFonts w:asciiTheme="minorHAnsi" w:hAnsiTheme="minorHAnsi" w:cstheme="minorHAnsi"/>
          <w:lang w:val="en-US"/>
        </w:rPr>
        <w:t>.</w:t>
      </w:r>
      <w:r>
        <w:rPr>
          <w:rFonts w:asciiTheme="minorHAnsi" w:hAnsiTheme="minorHAnsi" w:cstheme="minorHAnsi"/>
          <w:lang w:val="en-US"/>
        </w:rPr>
        <w:t xml:space="preserve"> Since the accuracy of the model is not very high, it is good to look for more independent variables to classify success rate</w:t>
      </w:r>
      <w:r w:rsidR="00502AB3">
        <w:rPr>
          <w:rFonts w:asciiTheme="minorHAnsi" w:hAnsiTheme="minorHAnsi" w:cstheme="minorHAnsi"/>
          <w:lang w:val="en-US"/>
        </w:rPr>
        <w:t xml:space="preserve"> using </w:t>
      </w:r>
      <w:r w:rsidR="00502AB3" w:rsidRPr="004C2285">
        <w:rPr>
          <w:rFonts w:asciiTheme="minorHAnsi" w:hAnsiTheme="minorHAnsi" w:cstheme="minorHAnsi"/>
          <w:lang w:val="en-US"/>
        </w:rPr>
        <w:t>decision tree</w:t>
      </w:r>
      <w:r w:rsidR="00502AB3">
        <w:rPr>
          <w:rFonts w:asciiTheme="minorHAnsi" w:hAnsiTheme="minorHAnsi" w:cstheme="minorHAnsi"/>
          <w:lang w:val="en-US"/>
        </w:rPr>
        <w:t>s</w:t>
      </w:r>
      <w:r>
        <w:rPr>
          <w:rFonts w:asciiTheme="minorHAnsi" w:hAnsiTheme="minorHAnsi" w:cstheme="minorHAnsi"/>
          <w:lang w:val="en-US"/>
        </w:rPr>
        <w:t xml:space="preserve">. Once the factors contributing to success rate are identified, it is good </w:t>
      </w:r>
      <w:r>
        <w:rPr>
          <w:rFonts w:asciiTheme="minorHAnsi" w:hAnsiTheme="minorHAnsi" w:cstheme="minorHAnsi"/>
          <w:lang w:val="en-US"/>
        </w:rPr>
        <w:lastRenderedPageBreak/>
        <w:t>to use random forest for predictions</w:t>
      </w:r>
      <w:r w:rsidR="00F33D75">
        <w:rPr>
          <w:rFonts w:asciiTheme="minorHAnsi" w:hAnsiTheme="minorHAnsi" w:cstheme="minorHAnsi"/>
          <w:lang w:val="en-US"/>
        </w:rPr>
        <w:t xml:space="preserve"> as it is a classifier using group of trees and average them produce result</w:t>
      </w:r>
      <w:r>
        <w:rPr>
          <w:rFonts w:asciiTheme="minorHAnsi" w:hAnsiTheme="minorHAnsi" w:cstheme="minorHAnsi"/>
          <w:lang w:val="en-US"/>
        </w:rPr>
        <w:t xml:space="preserve">. </w:t>
      </w:r>
    </w:p>
    <w:p w14:paraId="78BD6838" w14:textId="77777777" w:rsidR="00F33D75" w:rsidRDefault="00F33D75" w:rsidP="00502AB3">
      <w:pPr>
        <w:rPr>
          <w:rFonts w:asciiTheme="minorHAnsi" w:hAnsiTheme="minorHAnsi" w:cstheme="minorHAnsi"/>
          <w:lang w:val="en-US"/>
        </w:rPr>
      </w:pPr>
    </w:p>
    <w:p w14:paraId="6A743573" w14:textId="0D1EFC30" w:rsidR="00B524D2" w:rsidRDefault="00F33D75" w:rsidP="00502AB3">
      <w:pPr>
        <w:rPr>
          <w:rFonts w:asciiTheme="minorHAnsi" w:hAnsiTheme="minorHAnsi" w:cstheme="minorHAnsi"/>
          <w:lang w:val="en-US"/>
        </w:rPr>
      </w:pPr>
      <w:r>
        <w:rPr>
          <w:rFonts w:asciiTheme="minorHAnsi" w:hAnsiTheme="minorHAnsi" w:cstheme="minorHAnsi"/>
          <w:lang w:val="en-US"/>
        </w:rPr>
        <w:t>A better approach would be</w:t>
      </w:r>
      <w:r w:rsidR="00502AB3">
        <w:rPr>
          <w:rFonts w:asciiTheme="minorHAnsi" w:hAnsiTheme="minorHAnsi" w:cstheme="minorHAnsi"/>
          <w:lang w:val="en-US"/>
        </w:rPr>
        <w:t xml:space="preserve"> to choose another model to classify the success rate.</w:t>
      </w:r>
    </w:p>
    <w:p w14:paraId="7604CEEC" w14:textId="77777777" w:rsidR="00B524D2" w:rsidRDefault="00B524D2">
      <w:pPr>
        <w:rPr>
          <w:rFonts w:asciiTheme="minorHAnsi" w:hAnsiTheme="minorHAnsi" w:cstheme="minorHAnsi"/>
          <w:lang w:val="en-US"/>
        </w:rPr>
      </w:pPr>
      <w:r>
        <w:rPr>
          <w:rFonts w:asciiTheme="minorHAnsi" w:hAnsiTheme="minorHAnsi" w:cstheme="minorHAnsi"/>
          <w:lang w:val="en-US"/>
        </w:rPr>
        <w:br w:type="page"/>
      </w:r>
    </w:p>
    <w:p w14:paraId="40BE2DC0" w14:textId="09A0E628" w:rsidR="00502AB3" w:rsidRDefault="003647C2" w:rsidP="00502AB3">
      <w:pPr>
        <w:rPr>
          <w:rFonts w:asciiTheme="minorHAnsi" w:hAnsiTheme="minorHAnsi" w:cstheme="minorHAnsi"/>
          <w:lang w:val="en-US"/>
        </w:rPr>
      </w:pPr>
      <w:r>
        <w:rPr>
          <w:rFonts w:asciiTheme="minorHAnsi" w:hAnsiTheme="minorHAnsi" w:cstheme="minorHAnsi"/>
          <w:lang w:val="en-US"/>
        </w:rPr>
        <w:lastRenderedPageBreak/>
        <w:t>Appendix</w:t>
      </w:r>
    </w:p>
    <w:p w14:paraId="6EE37CD3" w14:textId="77777777" w:rsidR="0082343A" w:rsidRDefault="0082343A" w:rsidP="00502AB3">
      <w:pPr>
        <w:rPr>
          <w:rFonts w:asciiTheme="minorHAnsi" w:hAnsiTheme="minorHAnsi" w:cstheme="minorHAnsi"/>
          <w:lang w:val="en-US"/>
        </w:rPr>
      </w:pPr>
    </w:p>
    <w:p w14:paraId="465D0A1D" w14:textId="15F4ED23" w:rsidR="003647C2" w:rsidRDefault="003647C2" w:rsidP="00502AB3">
      <w:pPr>
        <w:rPr>
          <w:rFonts w:asciiTheme="minorHAnsi" w:hAnsiTheme="minorHAnsi" w:cstheme="minorHAnsi"/>
          <w:lang w:val="en-US"/>
        </w:rPr>
      </w:pPr>
      <w:r w:rsidRPr="003647C2">
        <w:rPr>
          <w:rFonts w:asciiTheme="minorHAnsi" w:hAnsiTheme="minorHAnsi" w:cstheme="minorHAnsi"/>
          <w:noProof/>
          <w:lang w:val="en-US"/>
        </w:rPr>
        <w:drawing>
          <wp:inline distT="0" distB="0" distL="0" distR="0" wp14:anchorId="6324FB08" wp14:editId="06D24F00">
            <wp:extent cx="3460830" cy="3397576"/>
            <wp:effectExtent l="0" t="0" r="0" b="635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30"/>
                    <a:stretch>
                      <a:fillRect/>
                    </a:stretch>
                  </pic:blipFill>
                  <pic:spPr>
                    <a:xfrm>
                      <a:off x="0" y="0"/>
                      <a:ext cx="3499948" cy="3435979"/>
                    </a:xfrm>
                    <a:prstGeom prst="rect">
                      <a:avLst/>
                    </a:prstGeom>
                  </pic:spPr>
                </pic:pic>
              </a:graphicData>
            </a:graphic>
          </wp:inline>
        </w:drawing>
      </w:r>
    </w:p>
    <w:p w14:paraId="703A26FD" w14:textId="46F03A16" w:rsidR="0082343A" w:rsidRPr="0082343A" w:rsidRDefault="0082343A" w:rsidP="00502AB3">
      <w:pPr>
        <w:rPr>
          <w:rFonts w:asciiTheme="minorHAnsi" w:hAnsiTheme="minorHAnsi" w:cstheme="minorHAnsi"/>
        </w:rPr>
      </w:pPr>
      <w:r w:rsidRPr="004C2285">
        <w:rPr>
          <w:rFonts w:asciiTheme="minorHAnsi" w:hAnsiTheme="minorHAnsi" w:cstheme="minorHAnsi"/>
          <w:lang w:val="en-GB"/>
        </w:rPr>
        <w:t xml:space="preserve">Figure </w:t>
      </w:r>
      <w:r>
        <w:rPr>
          <w:rFonts w:asciiTheme="minorHAnsi" w:hAnsiTheme="minorHAnsi" w:cstheme="minorHAnsi"/>
          <w:lang w:val="en-US"/>
        </w:rPr>
        <w:t>1.</w:t>
      </w:r>
      <w:r w:rsidRPr="004C2285">
        <w:rPr>
          <w:rFonts w:asciiTheme="minorHAnsi" w:hAnsiTheme="minorHAnsi" w:cstheme="minorHAnsi"/>
        </w:rPr>
        <w:t xml:space="preserve"> National number of theft and handling </w:t>
      </w:r>
      <w:r>
        <w:rPr>
          <w:rFonts w:asciiTheme="minorHAnsi" w:hAnsiTheme="minorHAnsi" w:cstheme="minorHAnsi"/>
          <w:lang w:val="en-US"/>
        </w:rPr>
        <w:t>convictions</w:t>
      </w:r>
      <w:r w:rsidRPr="004C2285">
        <w:rPr>
          <w:rFonts w:asciiTheme="minorHAnsi" w:hAnsiTheme="minorHAnsi" w:cstheme="minorHAnsi"/>
        </w:rPr>
        <w:t xml:space="preserve"> from July 2015 to March 2018</w:t>
      </w:r>
    </w:p>
    <w:p w14:paraId="1C3F7BF0" w14:textId="77777777" w:rsidR="0082343A" w:rsidRDefault="0082343A" w:rsidP="00502AB3">
      <w:pPr>
        <w:rPr>
          <w:rFonts w:asciiTheme="minorHAnsi" w:hAnsiTheme="minorHAnsi" w:cstheme="minorHAnsi"/>
          <w:lang w:val="en-US"/>
        </w:rPr>
      </w:pPr>
    </w:p>
    <w:p w14:paraId="61490550" w14:textId="5A906393" w:rsidR="003647C2" w:rsidRDefault="003647C2" w:rsidP="00502AB3">
      <w:pPr>
        <w:rPr>
          <w:rFonts w:asciiTheme="minorHAnsi" w:hAnsiTheme="minorHAnsi" w:cstheme="minorHAnsi"/>
          <w:lang w:val="en-US"/>
        </w:rPr>
      </w:pPr>
      <w:r w:rsidRPr="003647C2">
        <w:rPr>
          <w:rFonts w:asciiTheme="minorHAnsi" w:hAnsiTheme="minorHAnsi" w:cstheme="minorHAnsi"/>
          <w:noProof/>
          <w:lang w:val="en-US"/>
        </w:rPr>
        <w:drawing>
          <wp:inline distT="0" distB="0" distL="0" distR="0" wp14:anchorId="67FA4F70" wp14:editId="1AC06067">
            <wp:extent cx="3576320" cy="3510956"/>
            <wp:effectExtent l="0" t="0" r="5080" b="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31"/>
                    <a:stretch>
                      <a:fillRect/>
                    </a:stretch>
                  </pic:blipFill>
                  <pic:spPr>
                    <a:xfrm>
                      <a:off x="0" y="0"/>
                      <a:ext cx="3605712" cy="3539810"/>
                    </a:xfrm>
                    <a:prstGeom prst="rect">
                      <a:avLst/>
                    </a:prstGeom>
                  </pic:spPr>
                </pic:pic>
              </a:graphicData>
            </a:graphic>
          </wp:inline>
        </w:drawing>
      </w:r>
    </w:p>
    <w:p w14:paraId="36DE85B6" w14:textId="492FB99B" w:rsidR="0082343A" w:rsidRDefault="0082343A" w:rsidP="0082343A">
      <w:pPr>
        <w:rPr>
          <w:rFonts w:asciiTheme="minorHAnsi" w:hAnsiTheme="minorHAnsi" w:cstheme="minorHAnsi"/>
        </w:rPr>
      </w:pPr>
      <w:r w:rsidRPr="004C2285">
        <w:rPr>
          <w:rFonts w:asciiTheme="minorHAnsi" w:hAnsiTheme="minorHAnsi" w:cstheme="minorHAnsi"/>
          <w:lang w:val="en-GB"/>
        </w:rPr>
        <w:t xml:space="preserve">Figure </w:t>
      </w:r>
      <w:r>
        <w:rPr>
          <w:rFonts w:asciiTheme="minorHAnsi" w:hAnsiTheme="minorHAnsi" w:cstheme="minorHAnsi"/>
          <w:lang w:val="en-US"/>
        </w:rPr>
        <w:t>2.</w:t>
      </w:r>
      <w:r w:rsidRPr="004C2285">
        <w:rPr>
          <w:rFonts w:asciiTheme="minorHAnsi" w:hAnsiTheme="minorHAnsi" w:cstheme="minorHAnsi"/>
        </w:rPr>
        <w:t xml:space="preserve"> National number of theft and handling </w:t>
      </w:r>
      <w:r>
        <w:rPr>
          <w:rFonts w:asciiTheme="minorHAnsi" w:hAnsiTheme="minorHAnsi" w:cstheme="minorHAnsi"/>
          <w:lang w:val="en-US"/>
        </w:rPr>
        <w:t xml:space="preserve">unsuccessful convictions </w:t>
      </w:r>
      <w:r w:rsidRPr="004C2285">
        <w:rPr>
          <w:rFonts w:asciiTheme="minorHAnsi" w:hAnsiTheme="minorHAnsi" w:cstheme="minorHAnsi"/>
        </w:rPr>
        <w:t>from July 2015 to March 2018</w:t>
      </w:r>
    </w:p>
    <w:p w14:paraId="7048E0A1" w14:textId="77777777" w:rsidR="0082343A" w:rsidRDefault="0082343A" w:rsidP="00502AB3">
      <w:pPr>
        <w:rPr>
          <w:rFonts w:asciiTheme="minorHAnsi" w:hAnsiTheme="minorHAnsi" w:cstheme="minorHAnsi"/>
          <w:lang w:val="en-US"/>
        </w:rPr>
      </w:pPr>
    </w:p>
    <w:p w14:paraId="46F3CF19" w14:textId="3FF4D972" w:rsidR="003647C2" w:rsidRDefault="00B51473" w:rsidP="00502AB3">
      <w:pPr>
        <w:rPr>
          <w:rFonts w:asciiTheme="minorHAnsi" w:hAnsiTheme="minorHAnsi" w:cstheme="minorHAnsi"/>
          <w:lang w:val="en-US"/>
        </w:rPr>
      </w:pPr>
      <w:r w:rsidRPr="00B51473">
        <w:rPr>
          <w:rFonts w:asciiTheme="minorHAnsi" w:hAnsiTheme="minorHAnsi" w:cstheme="minorHAnsi"/>
          <w:noProof/>
          <w:lang w:val="en-US"/>
        </w:rPr>
        <w:lastRenderedPageBreak/>
        <w:drawing>
          <wp:inline distT="0" distB="0" distL="0" distR="0" wp14:anchorId="10ED3536" wp14:editId="39DF20AA">
            <wp:extent cx="3560632" cy="3495554"/>
            <wp:effectExtent l="0" t="0" r="0" b="0"/>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pic:nvPicPr>
                  <pic:blipFill>
                    <a:blip r:embed="rId32"/>
                    <a:stretch>
                      <a:fillRect/>
                    </a:stretch>
                  </pic:blipFill>
                  <pic:spPr>
                    <a:xfrm>
                      <a:off x="0" y="0"/>
                      <a:ext cx="3594184" cy="3528493"/>
                    </a:xfrm>
                    <a:prstGeom prst="rect">
                      <a:avLst/>
                    </a:prstGeom>
                  </pic:spPr>
                </pic:pic>
              </a:graphicData>
            </a:graphic>
          </wp:inline>
        </w:drawing>
      </w:r>
    </w:p>
    <w:p w14:paraId="4B286929" w14:textId="18AEACCC" w:rsidR="0082343A" w:rsidRDefault="0082343A" w:rsidP="0082343A">
      <w:pPr>
        <w:rPr>
          <w:rFonts w:asciiTheme="minorHAnsi" w:hAnsiTheme="minorHAnsi" w:cstheme="minorHAnsi"/>
        </w:rPr>
      </w:pPr>
      <w:r w:rsidRPr="004C2285">
        <w:rPr>
          <w:rFonts w:asciiTheme="minorHAnsi" w:hAnsiTheme="minorHAnsi" w:cstheme="minorHAnsi"/>
          <w:lang w:val="en-GB"/>
        </w:rPr>
        <w:t xml:space="preserve">Figure </w:t>
      </w:r>
      <w:r>
        <w:rPr>
          <w:rFonts w:asciiTheme="minorHAnsi" w:hAnsiTheme="minorHAnsi" w:cstheme="minorHAnsi"/>
          <w:lang w:val="en-US"/>
        </w:rPr>
        <w:t>3.</w:t>
      </w:r>
      <w:r w:rsidRPr="004C2285">
        <w:rPr>
          <w:rFonts w:asciiTheme="minorHAnsi" w:hAnsiTheme="minorHAnsi" w:cstheme="minorHAnsi"/>
        </w:rPr>
        <w:t xml:space="preserve"> National number of </w:t>
      </w:r>
      <w:r>
        <w:rPr>
          <w:rFonts w:asciiTheme="minorHAnsi" w:hAnsiTheme="minorHAnsi" w:cstheme="minorHAnsi"/>
          <w:lang w:val="en-US"/>
        </w:rPr>
        <w:t>burglary convictions</w:t>
      </w:r>
      <w:r w:rsidRPr="004C2285">
        <w:rPr>
          <w:rFonts w:asciiTheme="minorHAnsi" w:hAnsiTheme="minorHAnsi" w:cstheme="minorHAnsi"/>
        </w:rPr>
        <w:t xml:space="preserve"> from July 2015 to March 2018</w:t>
      </w:r>
    </w:p>
    <w:p w14:paraId="2F46D364" w14:textId="77777777" w:rsidR="0082343A" w:rsidRDefault="0082343A" w:rsidP="00502AB3">
      <w:pPr>
        <w:rPr>
          <w:rFonts w:asciiTheme="minorHAnsi" w:hAnsiTheme="minorHAnsi" w:cstheme="minorHAnsi"/>
          <w:lang w:val="en-US"/>
        </w:rPr>
      </w:pPr>
    </w:p>
    <w:p w14:paraId="44EE694B" w14:textId="2C21B7D0" w:rsidR="00B51473" w:rsidRDefault="00B51473" w:rsidP="00502AB3">
      <w:pPr>
        <w:rPr>
          <w:rFonts w:asciiTheme="minorHAnsi" w:hAnsiTheme="minorHAnsi" w:cstheme="minorHAnsi"/>
          <w:lang w:val="en-US"/>
        </w:rPr>
      </w:pPr>
      <w:r w:rsidRPr="00B51473">
        <w:rPr>
          <w:rFonts w:asciiTheme="minorHAnsi" w:hAnsiTheme="minorHAnsi" w:cstheme="minorHAnsi"/>
          <w:noProof/>
          <w:lang w:val="en-US"/>
        </w:rPr>
        <w:drawing>
          <wp:inline distT="0" distB="0" distL="0" distR="0" wp14:anchorId="28ABAF65" wp14:editId="2274AEC0">
            <wp:extent cx="3725694" cy="3657600"/>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33"/>
                    <a:stretch>
                      <a:fillRect/>
                    </a:stretch>
                  </pic:blipFill>
                  <pic:spPr>
                    <a:xfrm>
                      <a:off x="0" y="0"/>
                      <a:ext cx="3753302" cy="3684704"/>
                    </a:xfrm>
                    <a:prstGeom prst="rect">
                      <a:avLst/>
                    </a:prstGeom>
                  </pic:spPr>
                </pic:pic>
              </a:graphicData>
            </a:graphic>
          </wp:inline>
        </w:drawing>
      </w:r>
    </w:p>
    <w:p w14:paraId="16210475" w14:textId="60A1F717" w:rsidR="0082343A" w:rsidRDefault="0082343A" w:rsidP="0082343A">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Pr>
          <w:rFonts w:asciiTheme="minorHAnsi" w:hAnsiTheme="minorHAnsi" w:cstheme="minorHAnsi"/>
          <w:lang w:val="en-GB"/>
        </w:rPr>
        <w:t>.</w:t>
      </w:r>
      <w:r w:rsidRPr="004C2285">
        <w:rPr>
          <w:rFonts w:asciiTheme="minorHAnsi" w:hAnsiTheme="minorHAnsi" w:cstheme="minorHAnsi"/>
        </w:rPr>
        <w:t xml:space="preserve"> National number of </w:t>
      </w:r>
      <w:r>
        <w:rPr>
          <w:rFonts w:asciiTheme="minorHAnsi" w:hAnsiTheme="minorHAnsi" w:cstheme="minorHAnsi"/>
          <w:lang w:val="en-US"/>
        </w:rPr>
        <w:t>burglary</w:t>
      </w:r>
      <w:r w:rsidR="00AD79FC">
        <w:rPr>
          <w:rFonts w:asciiTheme="minorHAnsi" w:hAnsiTheme="minorHAnsi" w:cstheme="minorHAnsi"/>
          <w:lang w:val="en-US"/>
        </w:rPr>
        <w:t xml:space="preserve"> unsuccessful convictions</w:t>
      </w:r>
      <w:r w:rsidRPr="004C2285">
        <w:rPr>
          <w:rFonts w:asciiTheme="minorHAnsi" w:hAnsiTheme="minorHAnsi" w:cstheme="minorHAnsi"/>
        </w:rPr>
        <w:t xml:space="preserve"> from July 2015 to March 2018</w:t>
      </w:r>
    </w:p>
    <w:p w14:paraId="24957E75" w14:textId="77777777" w:rsidR="0082343A" w:rsidRDefault="0082343A" w:rsidP="00502AB3">
      <w:pPr>
        <w:rPr>
          <w:rFonts w:asciiTheme="minorHAnsi" w:hAnsiTheme="minorHAnsi" w:cstheme="minorHAnsi"/>
          <w:lang w:val="en-US"/>
        </w:rPr>
      </w:pPr>
    </w:p>
    <w:p w14:paraId="25D9C3CD" w14:textId="235DBEFE" w:rsidR="003647C2" w:rsidRDefault="003647C2" w:rsidP="00502AB3">
      <w:pPr>
        <w:rPr>
          <w:rFonts w:asciiTheme="minorHAnsi" w:hAnsiTheme="minorHAnsi" w:cstheme="minorHAnsi"/>
          <w:lang w:val="en-US"/>
        </w:rPr>
      </w:pPr>
      <w:r w:rsidRPr="003647C2">
        <w:rPr>
          <w:rFonts w:asciiTheme="minorHAnsi" w:hAnsiTheme="minorHAnsi" w:cstheme="minorHAnsi"/>
          <w:noProof/>
          <w:lang w:val="en-US"/>
        </w:rPr>
        <w:lastRenderedPageBreak/>
        <w:drawing>
          <wp:inline distT="0" distB="0" distL="0" distR="0" wp14:anchorId="35691A32" wp14:editId="7571A1EC">
            <wp:extent cx="3738623" cy="3670293"/>
            <wp:effectExtent l="0" t="0" r="0" b="63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4"/>
                    <a:stretch>
                      <a:fillRect/>
                    </a:stretch>
                  </pic:blipFill>
                  <pic:spPr>
                    <a:xfrm>
                      <a:off x="0" y="0"/>
                      <a:ext cx="3753894" cy="3685285"/>
                    </a:xfrm>
                    <a:prstGeom prst="rect">
                      <a:avLst/>
                    </a:prstGeom>
                  </pic:spPr>
                </pic:pic>
              </a:graphicData>
            </a:graphic>
          </wp:inline>
        </w:drawing>
      </w:r>
    </w:p>
    <w:p w14:paraId="41A619D6" w14:textId="4AFAB67C" w:rsidR="00AD79FC" w:rsidRDefault="00AD79FC" w:rsidP="00AD79FC">
      <w:pPr>
        <w:rPr>
          <w:rFonts w:asciiTheme="minorHAnsi" w:hAnsiTheme="minorHAnsi" w:cstheme="minorHAnsi"/>
        </w:rPr>
      </w:pPr>
      <w:r w:rsidRPr="004C2285">
        <w:rPr>
          <w:rFonts w:asciiTheme="minorHAnsi" w:hAnsiTheme="minorHAnsi" w:cstheme="minorHAnsi"/>
          <w:lang w:val="en-GB"/>
        </w:rPr>
        <w:t xml:space="preserve">Figure </w:t>
      </w:r>
      <w:r>
        <w:rPr>
          <w:rFonts w:asciiTheme="minorHAnsi" w:hAnsiTheme="minorHAnsi" w:cstheme="minorHAnsi"/>
          <w:lang w:val="en-US"/>
        </w:rPr>
        <w:t>5.</w:t>
      </w:r>
      <w:r w:rsidRPr="004C2285">
        <w:rPr>
          <w:rFonts w:asciiTheme="minorHAnsi" w:hAnsiTheme="minorHAnsi" w:cstheme="minorHAnsi"/>
        </w:rPr>
        <w:t xml:space="preserve"> National number of </w:t>
      </w:r>
      <w:r>
        <w:rPr>
          <w:rFonts w:asciiTheme="minorHAnsi" w:hAnsiTheme="minorHAnsi" w:cstheme="minorHAnsi"/>
          <w:lang w:val="en-US"/>
        </w:rPr>
        <w:t>robbery convictions</w:t>
      </w:r>
      <w:r w:rsidRPr="004C2285">
        <w:rPr>
          <w:rFonts w:asciiTheme="minorHAnsi" w:hAnsiTheme="minorHAnsi" w:cstheme="minorHAnsi"/>
        </w:rPr>
        <w:t xml:space="preserve"> from July 2015 to March 2018</w:t>
      </w:r>
    </w:p>
    <w:p w14:paraId="5E74CB3F" w14:textId="77777777" w:rsidR="00AD79FC" w:rsidRDefault="00AD79FC" w:rsidP="00502AB3">
      <w:pPr>
        <w:rPr>
          <w:rFonts w:asciiTheme="minorHAnsi" w:hAnsiTheme="minorHAnsi" w:cstheme="minorHAnsi"/>
          <w:lang w:val="en-US"/>
        </w:rPr>
      </w:pPr>
    </w:p>
    <w:p w14:paraId="2C1B707C" w14:textId="35F07482" w:rsidR="00B524D2" w:rsidRDefault="003647C2" w:rsidP="00502AB3">
      <w:pPr>
        <w:rPr>
          <w:rFonts w:asciiTheme="minorHAnsi" w:hAnsiTheme="minorHAnsi" w:cstheme="minorHAnsi"/>
          <w:lang w:val="en-US"/>
        </w:rPr>
      </w:pPr>
      <w:r w:rsidRPr="003647C2">
        <w:rPr>
          <w:rFonts w:asciiTheme="minorHAnsi" w:hAnsiTheme="minorHAnsi" w:cstheme="minorHAnsi"/>
          <w:noProof/>
          <w:lang w:val="en-US"/>
        </w:rPr>
        <w:drawing>
          <wp:inline distT="0" distB="0" distL="0" distR="0" wp14:anchorId="1E2434FD" wp14:editId="1CB6F9FB">
            <wp:extent cx="3605514" cy="3539617"/>
            <wp:effectExtent l="0" t="0" r="1905" b="381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35"/>
                    <a:stretch>
                      <a:fillRect/>
                    </a:stretch>
                  </pic:blipFill>
                  <pic:spPr>
                    <a:xfrm>
                      <a:off x="0" y="0"/>
                      <a:ext cx="3639346" cy="3572830"/>
                    </a:xfrm>
                    <a:prstGeom prst="rect">
                      <a:avLst/>
                    </a:prstGeom>
                  </pic:spPr>
                </pic:pic>
              </a:graphicData>
            </a:graphic>
          </wp:inline>
        </w:drawing>
      </w:r>
    </w:p>
    <w:p w14:paraId="32A0C06A" w14:textId="28F308C6" w:rsidR="00AD79FC" w:rsidRDefault="00AD79FC" w:rsidP="00AD79FC">
      <w:pPr>
        <w:rPr>
          <w:rFonts w:asciiTheme="minorHAnsi" w:hAnsiTheme="minorHAnsi" w:cstheme="minorHAnsi"/>
        </w:rPr>
      </w:pPr>
      <w:r w:rsidRPr="004C2285">
        <w:rPr>
          <w:rFonts w:asciiTheme="minorHAnsi" w:hAnsiTheme="minorHAnsi" w:cstheme="minorHAnsi"/>
          <w:lang w:val="en-GB"/>
        </w:rPr>
        <w:t xml:space="preserve">Figure </w:t>
      </w:r>
      <w:r>
        <w:rPr>
          <w:rFonts w:asciiTheme="minorHAnsi" w:hAnsiTheme="minorHAnsi" w:cstheme="minorHAnsi"/>
          <w:lang w:val="en-US"/>
        </w:rPr>
        <w:t>6.</w:t>
      </w:r>
      <w:r w:rsidRPr="004C2285">
        <w:rPr>
          <w:rFonts w:asciiTheme="minorHAnsi" w:hAnsiTheme="minorHAnsi" w:cstheme="minorHAnsi"/>
        </w:rPr>
        <w:t xml:space="preserve"> National number of </w:t>
      </w:r>
      <w:r>
        <w:rPr>
          <w:rFonts w:asciiTheme="minorHAnsi" w:hAnsiTheme="minorHAnsi" w:cstheme="minorHAnsi"/>
          <w:lang w:val="en-US"/>
        </w:rPr>
        <w:t>robbery unsuccessful convictions</w:t>
      </w:r>
      <w:r w:rsidRPr="004C2285">
        <w:rPr>
          <w:rFonts w:asciiTheme="minorHAnsi" w:hAnsiTheme="minorHAnsi" w:cstheme="minorHAnsi"/>
        </w:rPr>
        <w:t xml:space="preserve"> from July 2015 to March 2018</w:t>
      </w:r>
    </w:p>
    <w:p w14:paraId="5D3BEFF7" w14:textId="64A49872" w:rsidR="003647C2" w:rsidRPr="00502AB3" w:rsidRDefault="003647C2" w:rsidP="00502AB3">
      <w:pPr>
        <w:rPr>
          <w:rFonts w:asciiTheme="minorHAnsi" w:hAnsiTheme="minorHAnsi" w:cstheme="minorHAnsi"/>
          <w:lang w:val="en-US"/>
        </w:rPr>
      </w:pPr>
    </w:p>
    <w:p w14:paraId="60E60B1B" w14:textId="7444E2FF" w:rsidR="00502AB3" w:rsidRDefault="00502AB3" w:rsidP="00502AB3">
      <w:pPr>
        <w:rPr>
          <w:lang w:val="en-US"/>
        </w:rPr>
      </w:pPr>
    </w:p>
    <w:p w14:paraId="11C548D3" w14:textId="6BDCF099" w:rsidR="00502AB3" w:rsidRDefault="00B51473" w:rsidP="00502AB3">
      <w:pPr>
        <w:rPr>
          <w:lang w:val="en-US"/>
        </w:rPr>
      </w:pPr>
      <w:r w:rsidRPr="00B51473">
        <w:rPr>
          <w:noProof/>
          <w:lang w:val="en-US"/>
        </w:rPr>
        <w:lastRenderedPageBreak/>
        <w:drawing>
          <wp:inline distT="0" distB="0" distL="0" distR="0" wp14:anchorId="3E0D7A9B" wp14:editId="10AA2F15">
            <wp:extent cx="3613687" cy="3547641"/>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36"/>
                    <a:stretch>
                      <a:fillRect/>
                    </a:stretch>
                  </pic:blipFill>
                  <pic:spPr>
                    <a:xfrm>
                      <a:off x="0" y="0"/>
                      <a:ext cx="3633850" cy="3567436"/>
                    </a:xfrm>
                    <a:prstGeom prst="rect">
                      <a:avLst/>
                    </a:prstGeom>
                  </pic:spPr>
                </pic:pic>
              </a:graphicData>
            </a:graphic>
          </wp:inline>
        </w:drawing>
      </w:r>
    </w:p>
    <w:p w14:paraId="283FAEAA" w14:textId="6900ECB0" w:rsidR="00AD79FC" w:rsidRDefault="00AD79FC" w:rsidP="00AD79FC">
      <w:pPr>
        <w:rPr>
          <w:rFonts w:asciiTheme="minorHAnsi" w:hAnsiTheme="minorHAnsi" w:cstheme="minorHAnsi"/>
        </w:rPr>
      </w:pPr>
      <w:r w:rsidRPr="004C2285">
        <w:rPr>
          <w:rFonts w:asciiTheme="minorHAnsi" w:hAnsiTheme="minorHAnsi" w:cstheme="minorHAnsi"/>
          <w:lang w:val="en-GB"/>
        </w:rPr>
        <w:t xml:space="preserve">Figure </w:t>
      </w:r>
      <w:r>
        <w:rPr>
          <w:rFonts w:asciiTheme="minorHAnsi" w:hAnsiTheme="minorHAnsi" w:cstheme="minorHAnsi"/>
          <w:lang w:val="en-US"/>
        </w:rPr>
        <w:t>7.</w:t>
      </w:r>
      <w:r w:rsidRPr="004C2285">
        <w:rPr>
          <w:rFonts w:asciiTheme="minorHAnsi" w:hAnsiTheme="minorHAnsi" w:cstheme="minorHAnsi"/>
        </w:rPr>
        <w:t xml:space="preserve"> National number of </w:t>
      </w:r>
      <w:r>
        <w:rPr>
          <w:rFonts w:asciiTheme="minorHAnsi" w:hAnsiTheme="minorHAnsi" w:cstheme="minorHAnsi"/>
          <w:lang w:val="en-US"/>
        </w:rPr>
        <w:t xml:space="preserve">drug offence convictions </w:t>
      </w:r>
      <w:r w:rsidRPr="004C2285">
        <w:rPr>
          <w:rFonts w:asciiTheme="minorHAnsi" w:hAnsiTheme="minorHAnsi" w:cstheme="minorHAnsi"/>
        </w:rPr>
        <w:t>from July 2015 to March 2018</w:t>
      </w:r>
    </w:p>
    <w:p w14:paraId="160711B9" w14:textId="77777777" w:rsidR="00AD79FC" w:rsidRDefault="00AD79FC" w:rsidP="00502AB3">
      <w:pPr>
        <w:rPr>
          <w:lang w:val="en-US"/>
        </w:rPr>
      </w:pPr>
    </w:p>
    <w:p w14:paraId="764430F9" w14:textId="0646EC1B" w:rsidR="0082343A" w:rsidRDefault="00280B7A" w:rsidP="00502AB3">
      <w:pPr>
        <w:rPr>
          <w:noProof/>
        </w:rPr>
      </w:pPr>
      <w:r w:rsidRPr="00280B7A">
        <w:rPr>
          <w:noProof/>
          <w:lang w:val="en-US"/>
        </w:rPr>
        <w:drawing>
          <wp:inline distT="0" distB="0" distL="0" distR="0" wp14:anchorId="499850E3" wp14:editId="6482BAD8">
            <wp:extent cx="3643163" cy="3576577"/>
            <wp:effectExtent l="0" t="0" r="1905" b="508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37"/>
                    <a:stretch>
                      <a:fillRect/>
                    </a:stretch>
                  </pic:blipFill>
                  <pic:spPr>
                    <a:xfrm>
                      <a:off x="0" y="0"/>
                      <a:ext cx="3660746" cy="3593838"/>
                    </a:xfrm>
                    <a:prstGeom prst="rect">
                      <a:avLst/>
                    </a:prstGeom>
                  </pic:spPr>
                </pic:pic>
              </a:graphicData>
            </a:graphic>
          </wp:inline>
        </w:drawing>
      </w:r>
      <w:r w:rsidRPr="00280B7A">
        <w:rPr>
          <w:noProof/>
        </w:rPr>
        <w:t xml:space="preserve"> </w:t>
      </w:r>
    </w:p>
    <w:p w14:paraId="48C34497" w14:textId="0DAEB7BD" w:rsidR="00AD79FC" w:rsidRDefault="00AD79FC" w:rsidP="00AD79FC">
      <w:pPr>
        <w:rPr>
          <w:rFonts w:asciiTheme="minorHAnsi" w:hAnsiTheme="minorHAnsi" w:cstheme="minorHAnsi"/>
        </w:rPr>
      </w:pPr>
      <w:r w:rsidRPr="004C2285">
        <w:rPr>
          <w:rFonts w:asciiTheme="minorHAnsi" w:hAnsiTheme="minorHAnsi" w:cstheme="minorHAnsi"/>
          <w:lang w:val="en-GB"/>
        </w:rPr>
        <w:t xml:space="preserve">Figure </w:t>
      </w:r>
      <w:r>
        <w:rPr>
          <w:rFonts w:asciiTheme="minorHAnsi" w:hAnsiTheme="minorHAnsi" w:cstheme="minorHAnsi"/>
          <w:lang w:val="en-US"/>
        </w:rPr>
        <w:t>8.</w:t>
      </w:r>
      <w:r w:rsidRPr="004C2285">
        <w:rPr>
          <w:rFonts w:asciiTheme="minorHAnsi" w:hAnsiTheme="minorHAnsi" w:cstheme="minorHAnsi"/>
        </w:rPr>
        <w:t xml:space="preserve"> National number of </w:t>
      </w:r>
      <w:r>
        <w:rPr>
          <w:rFonts w:asciiTheme="minorHAnsi" w:hAnsiTheme="minorHAnsi" w:cstheme="minorHAnsi"/>
          <w:lang w:val="en-US"/>
        </w:rPr>
        <w:t>drug offence unsuccessful</w:t>
      </w:r>
      <w:r w:rsidRPr="004C2285">
        <w:rPr>
          <w:rFonts w:asciiTheme="minorHAnsi" w:hAnsiTheme="minorHAnsi" w:cstheme="minorHAnsi"/>
        </w:rPr>
        <w:t xml:space="preserve"> </w:t>
      </w:r>
      <w:r>
        <w:rPr>
          <w:rFonts w:asciiTheme="minorHAnsi" w:hAnsiTheme="minorHAnsi" w:cstheme="minorHAnsi"/>
          <w:lang w:val="en-US"/>
        </w:rPr>
        <w:t>convictions</w:t>
      </w:r>
      <w:r w:rsidRPr="004C2285">
        <w:rPr>
          <w:rFonts w:asciiTheme="minorHAnsi" w:hAnsiTheme="minorHAnsi" w:cstheme="minorHAnsi"/>
        </w:rPr>
        <w:t xml:space="preserve"> from July 2015 to March 2018</w:t>
      </w:r>
    </w:p>
    <w:p w14:paraId="69DC700B" w14:textId="1F5797EB" w:rsidR="00AD79FC" w:rsidRDefault="00AD79FC" w:rsidP="00502AB3">
      <w:pPr>
        <w:rPr>
          <w:noProof/>
        </w:rPr>
      </w:pPr>
    </w:p>
    <w:p w14:paraId="7E6BCADD" w14:textId="08527ED8" w:rsidR="004B0626" w:rsidRDefault="004B0626" w:rsidP="00502AB3">
      <w:pPr>
        <w:rPr>
          <w:noProof/>
        </w:rPr>
      </w:pPr>
    </w:p>
    <w:p w14:paraId="2AA5CE6E" w14:textId="03DDD7AC" w:rsidR="004B0626" w:rsidRDefault="004B0626" w:rsidP="004B0626">
      <w:pPr>
        <w:rPr>
          <w:rFonts w:asciiTheme="minorHAnsi" w:hAnsiTheme="minorHAnsi" w:cstheme="minorHAnsi"/>
        </w:rPr>
      </w:pPr>
      <w:r w:rsidRPr="004B0626">
        <w:rPr>
          <w:noProof/>
        </w:rPr>
        <w:lastRenderedPageBreak/>
        <w:drawing>
          <wp:anchor distT="0" distB="0" distL="114300" distR="114300" simplePos="0" relativeHeight="251665408" behindDoc="0" locked="0" layoutInCell="1" allowOverlap="1" wp14:anchorId="011ACB73" wp14:editId="10B30606">
            <wp:simplePos x="914400" y="914400"/>
            <wp:positionH relativeFrom="column">
              <wp:align>left</wp:align>
            </wp:positionH>
            <wp:positionV relativeFrom="paragraph">
              <wp:align>top</wp:align>
            </wp:positionV>
            <wp:extent cx="3649058" cy="3582365"/>
            <wp:effectExtent l="0" t="0" r="0" b="0"/>
            <wp:wrapSquare wrapText="bothSides"/>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49058" cy="3582365"/>
                    </a:xfrm>
                    <a:prstGeom prst="rect">
                      <a:avLst/>
                    </a:prstGeom>
                  </pic:spPr>
                </pic:pic>
              </a:graphicData>
            </a:graphic>
          </wp:anchor>
        </w:drawing>
      </w:r>
      <w:r>
        <w:rPr>
          <w:noProof/>
        </w:rPr>
        <w:br w:type="textWrapping" w:clear="all"/>
      </w:r>
      <w:r w:rsidRPr="004C2285">
        <w:rPr>
          <w:rFonts w:asciiTheme="minorHAnsi" w:hAnsiTheme="minorHAnsi" w:cstheme="minorHAnsi"/>
          <w:lang w:val="en-GB"/>
        </w:rPr>
        <w:t xml:space="preserve">Figure </w:t>
      </w:r>
      <w:r>
        <w:rPr>
          <w:rFonts w:asciiTheme="minorHAnsi" w:hAnsiTheme="minorHAnsi" w:cstheme="minorHAnsi"/>
          <w:lang w:val="en-US"/>
        </w:rPr>
        <w:t>9.</w:t>
      </w:r>
      <w:r w:rsidRPr="004C2285">
        <w:rPr>
          <w:rFonts w:asciiTheme="minorHAnsi" w:hAnsiTheme="minorHAnsi" w:cstheme="minorHAnsi"/>
        </w:rPr>
        <w:t xml:space="preserve"> National </w:t>
      </w:r>
      <w:r>
        <w:rPr>
          <w:rFonts w:asciiTheme="minorHAnsi" w:hAnsiTheme="minorHAnsi" w:cstheme="minorHAnsi"/>
          <w:lang w:val="en-US"/>
        </w:rPr>
        <w:t>percentage of motoring offence</w:t>
      </w:r>
      <w:r w:rsidRPr="004C2285">
        <w:rPr>
          <w:rFonts w:asciiTheme="minorHAnsi" w:hAnsiTheme="minorHAnsi" w:cstheme="minorHAnsi"/>
        </w:rPr>
        <w:t xml:space="preserve"> from July 2015 to March 2018</w:t>
      </w:r>
    </w:p>
    <w:p w14:paraId="1C72437B" w14:textId="700E63BD" w:rsidR="006904CA" w:rsidRDefault="006904CA" w:rsidP="00502AB3">
      <w:pPr>
        <w:rPr>
          <w:noProof/>
        </w:rPr>
      </w:pPr>
    </w:p>
    <w:p w14:paraId="345AC3B0" w14:textId="72A9C700" w:rsidR="00280B7A" w:rsidRPr="00502AB3" w:rsidRDefault="00280B7A" w:rsidP="00502AB3">
      <w:pPr>
        <w:rPr>
          <w:lang w:val="en-US"/>
        </w:rPr>
      </w:pPr>
      <w:r w:rsidRPr="00280B7A">
        <w:rPr>
          <w:noProof/>
          <w:lang w:val="en-US"/>
        </w:rPr>
        <w:drawing>
          <wp:inline distT="0" distB="0" distL="0" distR="0" wp14:anchorId="39663869" wp14:editId="3537A538">
            <wp:extent cx="3675037" cy="3607869"/>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39"/>
                    <a:stretch>
                      <a:fillRect/>
                    </a:stretch>
                  </pic:blipFill>
                  <pic:spPr>
                    <a:xfrm>
                      <a:off x="0" y="0"/>
                      <a:ext cx="3680413" cy="3613147"/>
                    </a:xfrm>
                    <a:prstGeom prst="rect">
                      <a:avLst/>
                    </a:prstGeom>
                  </pic:spPr>
                </pic:pic>
              </a:graphicData>
            </a:graphic>
          </wp:inline>
        </w:drawing>
      </w:r>
    </w:p>
    <w:p w14:paraId="1DBF06DF" w14:textId="77777777" w:rsidR="00502AB3" w:rsidRPr="004C2285" w:rsidRDefault="00502AB3" w:rsidP="00696C04">
      <w:pPr>
        <w:rPr>
          <w:rFonts w:asciiTheme="minorHAnsi" w:hAnsiTheme="minorHAnsi" w:cstheme="minorHAnsi"/>
          <w:lang w:val="en-GB"/>
        </w:rPr>
      </w:pPr>
    </w:p>
    <w:sectPr w:rsidR="00502AB3" w:rsidRPr="004C2285" w:rsidSect="00AF7E0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13EF9" w14:textId="77777777" w:rsidR="00567D6A" w:rsidRDefault="00567D6A" w:rsidP="005D4E5A">
      <w:r>
        <w:separator/>
      </w:r>
    </w:p>
  </w:endnote>
  <w:endnote w:type="continuationSeparator" w:id="0">
    <w:p w14:paraId="3A38628D" w14:textId="77777777" w:rsidR="00567D6A" w:rsidRDefault="00567D6A" w:rsidP="005D4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ontserrat">
    <w:panose1 w:val="00000500000000000000"/>
    <w:charset w:val="4D"/>
    <w:family w:val="auto"/>
    <w:pitch w:val="variable"/>
    <w:sig w:usb0="2000020F" w:usb1="00000003" w:usb2="00000000" w:usb3="00000000" w:csb0="00000197" w:csb1="00000000"/>
  </w:font>
  <w:font w:name="Andale Mono">
    <w:panose1 w:val="020B0509000000000004"/>
    <w:charset w:val="00"/>
    <w:family w:val="modern"/>
    <w:pitch w:val="fixed"/>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52E10" w14:textId="77777777" w:rsidR="00567D6A" w:rsidRDefault="00567D6A" w:rsidP="005D4E5A">
      <w:r>
        <w:separator/>
      </w:r>
    </w:p>
  </w:footnote>
  <w:footnote w:type="continuationSeparator" w:id="0">
    <w:p w14:paraId="53E902B9" w14:textId="77777777" w:rsidR="00567D6A" w:rsidRDefault="00567D6A" w:rsidP="005D4E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757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61F60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FF0D22"/>
    <w:multiLevelType w:val="multilevel"/>
    <w:tmpl w:val="E99468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BC12C5C"/>
    <w:multiLevelType w:val="hybridMultilevel"/>
    <w:tmpl w:val="E61E952E"/>
    <w:lvl w:ilvl="0" w:tplc="3906110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F1547F"/>
    <w:multiLevelType w:val="hybridMultilevel"/>
    <w:tmpl w:val="5EE03A6A"/>
    <w:lvl w:ilvl="0" w:tplc="5AD873E4">
      <w:start w:val="1"/>
      <w:numFmt w:val="bullet"/>
      <w:lvlText w:val="-"/>
      <w:lvlJc w:val="left"/>
      <w:pPr>
        <w:ind w:left="1080" w:hanging="360"/>
      </w:pPr>
      <w:rPr>
        <w:rFonts w:ascii="Calibri Light" w:eastAsiaTheme="min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7068284">
    <w:abstractNumId w:val="1"/>
  </w:num>
  <w:num w:numId="2" w16cid:durableId="2048020037">
    <w:abstractNumId w:val="4"/>
  </w:num>
  <w:num w:numId="3" w16cid:durableId="1914583322">
    <w:abstractNumId w:val="0"/>
  </w:num>
  <w:num w:numId="4" w16cid:durableId="568811976">
    <w:abstractNumId w:val="3"/>
  </w:num>
  <w:num w:numId="5" w16cid:durableId="2145736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43"/>
    <w:rsid w:val="00006141"/>
    <w:rsid w:val="00017EA1"/>
    <w:rsid w:val="00034547"/>
    <w:rsid w:val="000545AC"/>
    <w:rsid w:val="000644F4"/>
    <w:rsid w:val="00070172"/>
    <w:rsid w:val="0007035B"/>
    <w:rsid w:val="00077AF5"/>
    <w:rsid w:val="00081A9F"/>
    <w:rsid w:val="000971B4"/>
    <w:rsid w:val="000A6B6C"/>
    <w:rsid w:val="000A6EA9"/>
    <w:rsid w:val="000A7C17"/>
    <w:rsid w:val="000B0927"/>
    <w:rsid w:val="000B50A8"/>
    <w:rsid w:val="000D406B"/>
    <w:rsid w:val="000D5852"/>
    <w:rsid w:val="0012117A"/>
    <w:rsid w:val="00137E5C"/>
    <w:rsid w:val="001423B1"/>
    <w:rsid w:val="00150B0D"/>
    <w:rsid w:val="001560B4"/>
    <w:rsid w:val="00160D99"/>
    <w:rsid w:val="00164D3D"/>
    <w:rsid w:val="00166AE3"/>
    <w:rsid w:val="0016772D"/>
    <w:rsid w:val="001820DC"/>
    <w:rsid w:val="001948DE"/>
    <w:rsid w:val="001A3DEA"/>
    <w:rsid w:val="001C758F"/>
    <w:rsid w:val="001F14C9"/>
    <w:rsid w:val="00201956"/>
    <w:rsid w:val="002076D9"/>
    <w:rsid w:val="00211D80"/>
    <w:rsid w:val="00226B19"/>
    <w:rsid w:val="00235CFE"/>
    <w:rsid w:val="00277257"/>
    <w:rsid w:val="00280B7A"/>
    <w:rsid w:val="0028511B"/>
    <w:rsid w:val="002907D1"/>
    <w:rsid w:val="00290E33"/>
    <w:rsid w:val="002B2912"/>
    <w:rsid w:val="002B35FD"/>
    <w:rsid w:val="002C1C37"/>
    <w:rsid w:val="002C22D6"/>
    <w:rsid w:val="002D5BB3"/>
    <w:rsid w:val="002E3645"/>
    <w:rsid w:val="002E6E39"/>
    <w:rsid w:val="0030193D"/>
    <w:rsid w:val="003076F7"/>
    <w:rsid w:val="00307D27"/>
    <w:rsid w:val="00333086"/>
    <w:rsid w:val="00335C33"/>
    <w:rsid w:val="00340243"/>
    <w:rsid w:val="003647C2"/>
    <w:rsid w:val="00366FCF"/>
    <w:rsid w:val="003810AC"/>
    <w:rsid w:val="003B4AB0"/>
    <w:rsid w:val="003B4C90"/>
    <w:rsid w:val="003C7728"/>
    <w:rsid w:val="003D3F44"/>
    <w:rsid w:val="003E4711"/>
    <w:rsid w:val="003F10B2"/>
    <w:rsid w:val="003F1A2B"/>
    <w:rsid w:val="003F3E5E"/>
    <w:rsid w:val="003F6064"/>
    <w:rsid w:val="00403259"/>
    <w:rsid w:val="004157EE"/>
    <w:rsid w:val="00426B8B"/>
    <w:rsid w:val="004300CC"/>
    <w:rsid w:val="00434B57"/>
    <w:rsid w:val="0044229D"/>
    <w:rsid w:val="0044340A"/>
    <w:rsid w:val="00444D18"/>
    <w:rsid w:val="00446653"/>
    <w:rsid w:val="004544F3"/>
    <w:rsid w:val="00466358"/>
    <w:rsid w:val="00484B97"/>
    <w:rsid w:val="004A48CE"/>
    <w:rsid w:val="004A53AF"/>
    <w:rsid w:val="004B0626"/>
    <w:rsid w:val="004B27E5"/>
    <w:rsid w:val="004B7B09"/>
    <w:rsid w:val="004C2285"/>
    <w:rsid w:val="004C2EBE"/>
    <w:rsid w:val="004E7458"/>
    <w:rsid w:val="004F23AD"/>
    <w:rsid w:val="004F589D"/>
    <w:rsid w:val="004F7A01"/>
    <w:rsid w:val="005015F4"/>
    <w:rsid w:val="00502AB3"/>
    <w:rsid w:val="005256B4"/>
    <w:rsid w:val="005441B6"/>
    <w:rsid w:val="00545F66"/>
    <w:rsid w:val="00567D6A"/>
    <w:rsid w:val="00584C79"/>
    <w:rsid w:val="00585FA2"/>
    <w:rsid w:val="005D4E5A"/>
    <w:rsid w:val="005E088E"/>
    <w:rsid w:val="005F074D"/>
    <w:rsid w:val="005F6EC8"/>
    <w:rsid w:val="005F702A"/>
    <w:rsid w:val="0060133A"/>
    <w:rsid w:val="00613BB0"/>
    <w:rsid w:val="00614885"/>
    <w:rsid w:val="00615791"/>
    <w:rsid w:val="00615E32"/>
    <w:rsid w:val="00621B10"/>
    <w:rsid w:val="00634F03"/>
    <w:rsid w:val="00640043"/>
    <w:rsid w:val="0064114F"/>
    <w:rsid w:val="0064279B"/>
    <w:rsid w:val="00643E0F"/>
    <w:rsid w:val="006466C0"/>
    <w:rsid w:val="00654CCC"/>
    <w:rsid w:val="00661977"/>
    <w:rsid w:val="00665874"/>
    <w:rsid w:val="00676118"/>
    <w:rsid w:val="00676EA1"/>
    <w:rsid w:val="00677D59"/>
    <w:rsid w:val="00687F2B"/>
    <w:rsid w:val="006904CA"/>
    <w:rsid w:val="00696C04"/>
    <w:rsid w:val="006B1162"/>
    <w:rsid w:val="006B5EFB"/>
    <w:rsid w:val="006C11D5"/>
    <w:rsid w:val="006F0CCD"/>
    <w:rsid w:val="006F3B76"/>
    <w:rsid w:val="00705505"/>
    <w:rsid w:val="00706E4B"/>
    <w:rsid w:val="007361A4"/>
    <w:rsid w:val="00741FC5"/>
    <w:rsid w:val="00745AB9"/>
    <w:rsid w:val="0074791D"/>
    <w:rsid w:val="00750989"/>
    <w:rsid w:val="00753E17"/>
    <w:rsid w:val="007755FB"/>
    <w:rsid w:val="00775DB0"/>
    <w:rsid w:val="0077765E"/>
    <w:rsid w:val="0078221C"/>
    <w:rsid w:val="0078643A"/>
    <w:rsid w:val="00792CFF"/>
    <w:rsid w:val="00795A82"/>
    <w:rsid w:val="007A37F8"/>
    <w:rsid w:val="007C32F0"/>
    <w:rsid w:val="007C4A12"/>
    <w:rsid w:val="007C4B32"/>
    <w:rsid w:val="007C5424"/>
    <w:rsid w:val="007E0FA1"/>
    <w:rsid w:val="007E2D4D"/>
    <w:rsid w:val="007E3334"/>
    <w:rsid w:val="00803FD2"/>
    <w:rsid w:val="00812E04"/>
    <w:rsid w:val="0081383C"/>
    <w:rsid w:val="00821F79"/>
    <w:rsid w:val="0082343A"/>
    <w:rsid w:val="00832621"/>
    <w:rsid w:val="00833978"/>
    <w:rsid w:val="00834018"/>
    <w:rsid w:val="0084731E"/>
    <w:rsid w:val="008572F0"/>
    <w:rsid w:val="0087679E"/>
    <w:rsid w:val="00883CB5"/>
    <w:rsid w:val="0088526D"/>
    <w:rsid w:val="00892CDB"/>
    <w:rsid w:val="008B0254"/>
    <w:rsid w:val="008B50F4"/>
    <w:rsid w:val="008C3418"/>
    <w:rsid w:val="008E405A"/>
    <w:rsid w:val="008E7619"/>
    <w:rsid w:val="008F16BF"/>
    <w:rsid w:val="009229A5"/>
    <w:rsid w:val="009277D4"/>
    <w:rsid w:val="0093744F"/>
    <w:rsid w:val="009415AB"/>
    <w:rsid w:val="0095264E"/>
    <w:rsid w:val="00954DB6"/>
    <w:rsid w:val="00956C7D"/>
    <w:rsid w:val="0097306C"/>
    <w:rsid w:val="00990D63"/>
    <w:rsid w:val="009A0125"/>
    <w:rsid w:val="009A68D8"/>
    <w:rsid w:val="009C11C8"/>
    <w:rsid w:val="009C6807"/>
    <w:rsid w:val="009E3DA6"/>
    <w:rsid w:val="009E5388"/>
    <w:rsid w:val="00A056A5"/>
    <w:rsid w:val="00A273C1"/>
    <w:rsid w:val="00A6405F"/>
    <w:rsid w:val="00A80F01"/>
    <w:rsid w:val="00AA7FD3"/>
    <w:rsid w:val="00AB4878"/>
    <w:rsid w:val="00AC3779"/>
    <w:rsid w:val="00AC3B5A"/>
    <w:rsid w:val="00AD0778"/>
    <w:rsid w:val="00AD453E"/>
    <w:rsid w:val="00AD7092"/>
    <w:rsid w:val="00AD79FC"/>
    <w:rsid w:val="00AE2C98"/>
    <w:rsid w:val="00AF185D"/>
    <w:rsid w:val="00AF7E04"/>
    <w:rsid w:val="00B04FBB"/>
    <w:rsid w:val="00B055EB"/>
    <w:rsid w:val="00B11974"/>
    <w:rsid w:val="00B20D11"/>
    <w:rsid w:val="00B51473"/>
    <w:rsid w:val="00B524D2"/>
    <w:rsid w:val="00B61E16"/>
    <w:rsid w:val="00B647F0"/>
    <w:rsid w:val="00B672D6"/>
    <w:rsid w:val="00B8481D"/>
    <w:rsid w:val="00B96886"/>
    <w:rsid w:val="00BB21A6"/>
    <w:rsid w:val="00BB4300"/>
    <w:rsid w:val="00BB7A07"/>
    <w:rsid w:val="00BC6B5A"/>
    <w:rsid w:val="00BE22CF"/>
    <w:rsid w:val="00BE59D7"/>
    <w:rsid w:val="00BE7414"/>
    <w:rsid w:val="00BF125A"/>
    <w:rsid w:val="00BF706C"/>
    <w:rsid w:val="00C02BA0"/>
    <w:rsid w:val="00C130B0"/>
    <w:rsid w:val="00C164A4"/>
    <w:rsid w:val="00C2156C"/>
    <w:rsid w:val="00C21E0D"/>
    <w:rsid w:val="00C35703"/>
    <w:rsid w:val="00C37C69"/>
    <w:rsid w:val="00C4226A"/>
    <w:rsid w:val="00C50492"/>
    <w:rsid w:val="00C570A5"/>
    <w:rsid w:val="00C60795"/>
    <w:rsid w:val="00C60AE4"/>
    <w:rsid w:val="00C832B5"/>
    <w:rsid w:val="00CA12D9"/>
    <w:rsid w:val="00CA6390"/>
    <w:rsid w:val="00CC03F1"/>
    <w:rsid w:val="00CC24A1"/>
    <w:rsid w:val="00CC3EED"/>
    <w:rsid w:val="00CC5650"/>
    <w:rsid w:val="00CD4F48"/>
    <w:rsid w:val="00CD5A63"/>
    <w:rsid w:val="00CF66EF"/>
    <w:rsid w:val="00D00960"/>
    <w:rsid w:val="00D00BAC"/>
    <w:rsid w:val="00D23157"/>
    <w:rsid w:val="00D37C00"/>
    <w:rsid w:val="00D4014C"/>
    <w:rsid w:val="00D423D8"/>
    <w:rsid w:val="00D63EC3"/>
    <w:rsid w:val="00D74ACC"/>
    <w:rsid w:val="00D76DCC"/>
    <w:rsid w:val="00D827A8"/>
    <w:rsid w:val="00D91633"/>
    <w:rsid w:val="00D9302B"/>
    <w:rsid w:val="00D9326E"/>
    <w:rsid w:val="00D93660"/>
    <w:rsid w:val="00DA08BA"/>
    <w:rsid w:val="00DA7697"/>
    <w:rsid w:val="00DB6ACE"/>
    <w:rsid w:val="00DC0D4D"/>
    <w:rsid w:val="00DC350F"/>
    <w:rsid w:val="00DC69D6"/>
    <w:rsid w:val="00DC7B0E"/>
    <w:rsid w:val="00DD1D1C"/>
    <w:rsid w:val="00DD215F"/>
    <w:rsid w:val="00DE73E3"/>
    <w:rsid w:val="00E018FF"/>
    <w:rsid w:val="00E17D9A"/>
    <w:rsid w:val="00E20F03"/>
    <w:rsid w:val="00E650D7"/>
    <w:rsid w:val="00E768EB"/>
    <w:rsid w:val="00E84295"/>
    <w:rsid w:val="00E94AD3"/>
    <w:rsid w:val="00EA2CD9"/>
    <w:rsid w:val="00EB1BD7"/>
    <w:rsid w:val="00EB6952"/>
    <w:rsid w:val="00EC241A"/>
    <w:rsid w:val="00EE78A8"/>
    <w:rsid w:val="00EF4DFA"/>
    <w:rsid w:val="00F05892"/>
    <w:rsid w:val="00F10224"/>
    <w:rsid w:val="00F31EAC"/>
    <w:rsid w:val="00F33D75"/>
    <w:rsid w:val="00F35752"/>
    <w:rsid w:val="00F41E92"/>
    <w:rsid w:val="00F45DA8"/>
    <w:rsid w:val="00F47648"/>
    <w:rsid w:val="00F51ED7"/>
    <w:rsid w:val="00F56309"/>
    <w:rsid w:val="00F632B2"/>
    <w:rsid w:val="00F815A2"/>
    <w:rsid w:val="00F9594F"/>
    <w:rsid w:val="00FA1931"/>
    <w:rsid w:val="00FA6762"/>
    <w:rsid w:val="00FB2921"/>
    <w:rsid w:val="00FB306B"/>
    <w:rsid w:val="00FB415D"/>
    <w:rsid w:val="00FB4355"/>
    <w:rsid w:val="00FF7166"/>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FFF9"/>
  <w15:chartTrackingRefBased/>
  <w15:docId w15:val="{70C66990-A7A6-054D-AD47-892322CA7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E0D"/>
    <w:rPr>
      <w:rFonts w:ascii="Times New Roman" w:eastAsia="Times New Roman" w:hAnsi="Times New Roman" w:cs="Times New Roman"/>
    </w:rPr>
  </w:style>
  <w:style w:type="paragraph" w:styleId="Heading1">
    <w:name w:val="heading 1"/>
    <w:basedOn w:val="Normal"/>
    <w:next w:val="Normal"/>
    <w:link w:val="Heading1Char"/>
    <w:uiPriority w:val="9"/>
    <w:qFormat/>
    <w:rsid w:val="00AF7E04"/>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56B4"/>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A53AF"/>
    <w:pPr>
      <w:numPr>
        <w:ilvl w:val="2"/>
        <w:numId w:val="5"/>
      </w:numPr>
      <w:spacing w:before="100" w:beforeAutospacing="1" w:after="100" w:afterAutospacing="1"/>
      <w:outlineLvl w:val="2"/>
    </w:pPr>
    <w:rPr>
      <w:rFonts w:asciiTheme="majorHAnsi" w:hAnsiTheme="majorHAnsi"/>
      <w:bCs/>
      <w:color w:val="2F5496" w:themeColor="accent1" w:themeShade="BF"/>
      <w:szCs w:val="27"/>
    </w:rPr>
  </w:style>
  <w:style w:type="paragraph" w:styleId="Heading4">
    <w:name w:val="heading 4"/>
    <w:basedOn w:val="Normal"/>
    <w:next w:val="Normal"/>
    <w:link w:val="Heading4Char"/>
    <w:uiPriority w:val="9"/>
    <w:semiHidden/>
    <w:unhideWhenUsed/>
    <w:qFormat/>
    <w:rsid w:val="005256B4"/>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6B4"/>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6B4"/>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6B4"/>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6B4"/>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6B4"/>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4E5A"/>
  </w:style>
  <w:style w:type="character" w:styleId="Hyperlink">
    <w:name w:val="Hyperlink"/>
    <w:basedOn w:val="DefaultParagraphFont"/>
    <w:uiPriority w:val="99"/>
    <w:unhideWhenUsed/>
    <w:rsid w:val="005D4E5A"/>
    <w:rPr>
      <w:color w:val="0563C1" w:themeColor="hyperlink"/>
      <w:u w:val="single"/>
    </w:rPr>
  </w:style>
  <w:style w:type="character" w:styleId="UnresolvedMention">
    <w:name w:val="Unresolved Mention"/>
    <w:basedOn w:val="DefaultParagraphFont"/>
    <w:uiPriority w:val="99"/>
    <w:semiHidden/>
    <w:unhideWhenUsed/>
    <w:rsid w:val="005D4E5A"/>
    <w:rPr>
      <w:color w:val="605E5C"/>
      <w:shd w:val="clear" w:color="auto" w:fill="E1DFDD"/>
    </w:rPr>
  </w:style>
  <w:style w:type="table" w:styleId="TableGrid">
    <w:name w:val="Table Grid"/>
    <w:basedOn w:val="TableNormal"/>
    <w:uiPriority w:val="39"/>
    <w:rsid w:val="005D4E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E5A"/>
    <w:pPr>
      <w:tabs>
        <w:tab w:val="center" w:pos="4680"/>
        <w:tab w:val="right" w:pos="9360"/>
      </w:tabs>
    </w:pPr>
  </w:style>
  <w:style w:type="character" w:customStyle="1" w:styleId="HeaderChar">
    <w:name w:val="Header Char"/>
    <w:basedOn w:val="DefaultParagraphFont"/>
    <w:link w:val="Header"/>
    <w:uiPriority w:val="99"/>
    <w:rsid w:val="005D4E5A"/>
    <w:rPr>
      <w:lang w:val="en-GB"/>
    </w:rPr>
  </w:style>
  <w:style w:type="paragraph" w:styleId="Footer">
    <w:name w:val="footer"/>
    <w:basedOn w:val="Normal"/>
    <w:link w:val="FooterChar"/>
    <w:uiPriority w:val="99"/>
    <w:unhideWhenUsed/>
    <w:rsid w:val="005D4E5A"/>
    <w:pPr>
      <w:tabs>
        <w:tab w:val="center" w:pos="4680"/>
        <w:tab w:val="right" w:pos="9360"/>
      </w:tabs>
    </w:pPr>
  </w:style>
  <w:style w:type="character" w:customStyle="1" w:styleId="FooterChar">
    <w:name w:val="Footer Char"/>
    <w:basedOn w:val="DefaultParagraphFont"/>
    <w:link w:val="Footer"/>
    <w:uiPriority w:val="99"/>
    <w:rsid w:val="005D4E5A"/>
    <w:rPr>
      <w:lang w:val="en-GB"/>
    </w:rPr>
  </w:style>
  <w:style w:type="paragraph" w:styleId="ListParagraph">
    <w:name w:val="List Paragraph"/>
    <w:basedOn w:val="Normal"/>
    <w:uiPriority w:val="34"/>
    <w:qFormat/>
    <w:rsid w:val="00545F66"/>
    <w:pPr>
      <w:ind w:left="720"/>
      <w:contextualSpacing/>
    </w:pPr>
  </w:style>
  <w:style w:type="character" w:customStyle="1" w:styleId="Heading3Char">
    <w:name w:val="Heading 3 Char"/>
    <w:basedOn w:val="DefaultParagraphFont"/>
    <w:link w:val="Heading3"/>
    <w:uiPriority w:val="9"/>
    <w:rsid w:val="004A53AF"/>
    <w:rPr>
      <w:rFonts w:asciiTheme="majorHAnsi" w:eastAsia="Times New Roman" w:hAnsiTheme="majorHAnsi" w:cs="Times New Roman"/>
      <w:bCs/>
      <w:color w:val="2F5496" w:themeColor="accent1" w:themeShade="BF"/>
      <w:szCs w:val="27"/>
    </w:rPr>
  </w:style>
  <w:style w:type="paragraph" w:styleId="NoSpacing">
    <w:name w:val="No Spacing"/>
    <w:link w:val="NoSpacingChar"/>
    <w:uiPriority w:val="1"/>
    <w:qFormat/>
    <w:rsid w:val="00AF7E04"/>
    <w:rPr>
      <w:sz w:val="22"/>
      <w:szCs w:val="22"/>
      <w:lang w:val="en-US" w:eastAsia="zh-CN"/>
    </w:rPr>
  </w:style>
  <w:style w:type="character" w:customStyle="1" w:styleId="NoSpacingChar">
    <w:name w:val="No Spacing Char"/>
    <w:basedOn w:val="DefaultParagraphFont"/>
    <w:link w:val="NoSpacing"/>
    <w:uiPriority w:val="1"/>
    <w:rsid w:val="00AF7E04"/>
    <w:rPr>
      <w:sz w:val="22"/>
      <w:szCs w:val="22"/>
      <w:lang w:val="en-US" w:eastAsia="zh-CN"/>
    </w:rPr>
  </w:style>
  <w:style w:type="character" w:customStyle="1" w:styleId="Heading1Char">
    <w:name w:val="Heading 1 Char"/>
    <w:basedOn w:val="DefaultParagraphFont"/>
    <w:link w:val="Heading1"/>
    <w:uiPriority w:val="9"/>
    <w:rsid w:val="00AF7E04"/>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AF7E04"/>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AF7E04"/>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AF7E04"/>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AF7E04"/>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F7E0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F7E0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F7E0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F7E0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F7E0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F7E0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5256B4"/>
    <w:rPr>
      <w:rFonts w:asciiTheme="majorHAnsi" w:eastAsiaTheme="majorEastAsia" w:hAnsiTheme="majorHAnsi" w:cstheme="majorBidi"/>
      <w:color w:val="2F5496" w:themeColor="accent1" w:themeShade="BF"/>
      <w:sz w:val="26"/>
      <w:szCs w:val="26"/>
      <w:lang w:val="en-GB"/>
    </w:rPr>
  </w:style>
  <w:style w:type="paragraph" w:styleId="Revision">
    <w:name w:val="Revision"/>
    <w:hidden/>
    <w:uiPriority w:val="99"/>
    <w:semiHidden/>
    <w:rsid w:val="00F10224"/>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5256B4"/>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5256B4"/>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5256B4"/>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5256B4"/>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5256B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5256B4"/>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9419">
      <w:bodyDiv w:val="1"/>
      <w:marLeft w:val="0"/>
      <w:marRight w:val="0"/>
      <w:marTop w:val="0"/>
      <w:marBottom w:val="0"/>
      <w:divBdr>
        <w:top w:val="none" w:sz="0" w:space="0" w:color="auto"/>
        <w:left w:val="none" w:sz="0" w:space="0" w:color="auto"/>
        <w:bottom w:val="none" w:sz="0" w:space="0" w:color="auto"/>
        <w:right w:val="none" w:sz="0" w:space="0" w:color="auto"/>
      </w:divBdr>
    </w:div>
    <w:div w:id="40132219">
      <w:bodyDiv w:val="1"/>
      <w:marLeft w:val="0"/>
      <w:marRight w:val="0"/>
      <w:marTop w:val="0"/>
      <w:marBottom w:val="0"/>
      <w:divBdr>
        <w:top w:val="none" w:sz="0" w:space="0" w:color="auto"/>
        <w:left w:val="none" w:sz="0" w:space="0" w:color="auto"/>
        <w:bottom w:val="none" w:sz="0" w:space="0" w:color="auto"/>
        <w:right w:val="none" w:sz="0" w:space="0" w:color="auto"/>
      </w:divBdr>
    </w:div>
    <w:div w:id="43915178">
      <w:bodyDiv w:val="1"/>
      <w:marLeft w:val="0"/>
      <w:marRight w:val="0"/>
      <w:marTop w:val="0"/>
      <w:marBottom w:val="0"/>
      <w:divBdr>
        <w:top w:val="none" w:sz="0" w:space="0" w:color="auto"/>
        <w:left w:val="none" w:sz="0" w:space="0" w:color="auto"/>
        <w:bottom w:val="none" w:sz="0" w:space="0" w:color="auto"/>
        <w:right w:val="none" w:sz="0" w:space="0" w:color="auto"/>
      </w:divBdr>
    </w:div>
    <w:div w:id="59713467">
      <w:bodyDiv w:val="1"/>
      <w:marLeft w:val="0"/>
      <w:marRight w:val="0"/>
      <w:marTop w:val="0"/>
      <w:marBottom w:val="0"/>
      <w:divBdr>
        <w:top w:val="none" w:sz="0" w:space="0" w:color="auto"/>
        <w:left w:val="none" w:sz="0" w:space="0" w:color="auto"/>
        <w:bottom w:val="none" w:sz="0" w:space="0" w:color="auto"/>
        <w:right w:val="none" w:sz="0" w:space="0" w:color="auto"/>
      </w:divBdr>
    </w:div>
    <w:div w:id="118258787">
      <w:bodyDiv w:val="1"/>
      <w:marLeft w:val="0"/>
      <w:marRight w:val="0"/>
      <w:marTop w:val="0"/>
      <w:marBottom w:val="0"/>
      <w:divBdr>
        <w:top w:val="none" w:sz="0" w:space="0" w:color="auto"/>
        <w:left w:val="none" w:sz="0" w:space="0" w:color="auto"/>
        <w:bottom w:val="none" w:sz="0" w:space="0" w:color="auto"/>
        <w:right w:val="none" w:sz="0" w:space="0" w:color="auto"/>
      </w:divBdr>
    </w:div>
    <w:div w:id="206841265">
      <w:bodyDiv w:val="1"/>
      <w:marLeft w:val="0"/>
      <w:marRight w:val="0"/>
      <w:marTop w:val="0"/>
      <w:marBottom w:val="0"/>
      <w:divBdr>
        <w:top w:val="none" w:sz="0" w:space="0" w:color="auto"/>
        <w:left w:val="none" w:sz="0" w:space="0" w:color="auto"/>
        <w:bottom w:val="none" w:sz="0" w:space="0" w:color="auto"/>
        <w:right w:val="none" w:sz="0" w:space="0" w:color="auto"/>
      </w:divBdr>
    </w:div>
    <w:div w:id="227692938">
      <w:bodyDiv w:val="1"/>
      <w:marLeft w:val="0"/>
      <w:marRight w:val="0"/>
      <w:marTop w:val="0"/>
      <w:marBottom w:val="0"/>
      <w:divBdr>
        <w:top w:val="none" w:sz="0" w:space="0" w:color="auto"/>
        <w:left w:val="none" w:sz="0" w:space="0" w:color="auto"/>
        <w:bottom w:val="none" w:sz="0" w:space="0" w:color="auto"/>
        <w:right w:val="none" w:sz="0" w:space="0" w:color="auto"/>
      </w:divBdr>
    </w:div>
    <w:div w:id="260337909">
      <w:bodyDiv w:val="1"/>
      <w:marLeft w:val="0"/>
      <w:marRight w:val="0"/>
      <w:marTop w:val="0"/>
      <w:marBottom w:val="0"/>
      <w:divBdr>
        <w:top w:val="none" w:sz="0" w:space="0" w:color="auto"/>
        <w:left w:val="none" w:sz="0" w:space="0" w:color="auto"/>
        <w:bottom w:val="none" w:sz="0" w:space="0" w:color="auto"/>
        <w:right w:val="none" w:sz="0" w:space="0" w:color="auto"/>
      </w:divBdr>
    </w:div>
    <w:div w:id="265817534">
      <w:bodyDiv w:val="1"/>
      <w:marLeft w:val="0"/>
      <w:marRight w:val="0"/>
      <w:marTop w:val="0"/>
      <w:marBottom w:val="0"/>
      <w:divBdr>
        <w:top w:val="none" w:sz="0" w:space="0" w:color="auto"/>
        <w:left w:val="none" w:sz="0" w:space="0" w:color="auto"/>
        <w:bottom w:val="none" w:sz="0" w:space="0" w:color="auto"/>
        <w:right w:val="none" w:sz="0" w:space="0" w:color="auto"/>
      </w:divBdr>
    </w:div>
    <w:div w:id="285696808">
      <w:bodyDiv w:val="1"/>
      <w:marLeft w:val="0"/>
      <w:marRight w:val="0"/>
      <w:marTop w:val="0"/>
      <w:marBottom w:val="0"/>
      <w:divBdr>
        <w:top w:val="none" w:sz="0" w:space="0" w:color="auto"/>
        <w:left w:val="none" w:sz="0" w:space="0" w:color="auto"/>
        <w:bottom w:val="none" w:sz="0" w:space="0" w:color="auto"/>
        <w:right w:val="none" w:sz="0" w:space="0" w:color="auto"/>
      </w:divBdr>
    </w:div>
    <w:div w:id="336543826">
      <w:bodyDiv w:val="1"/>
      <w:marLeft w:val="0"/>
      <w:marRight w:val="0"/>
      <w:marTop w:val="0"/>
      <w:marBottom w:val="0"/>
      <w:divBdr>
        <w:top w:val="none" w:sz="0" w:space="0" w:color="auto"/>
        <w:left w:val="none" w:sz="0" w:space="0" w:color="auto"/>
        <w:bottom w:val="none" w:sz="0" w:space="0" w:color="auto"/>
        <w:right w:val="none" w:sz="0" w:space="0" w:color="auto"/>
      </w:divBdr>
    </w:div>
    <w:div w:id="338774076">
      <w:bodyDiv w:val="1"/>
      <w:marLeft w:val="0"/>
      <w:marRight w:val="0"/>
      <w:marTop w:val="0"/>
      <w:marBottom w:val="0"/>
      <w:divBdr>
        <w:top w:val="none" w:sz="0" w:space="0" w:color="auto"/>
        <w:left w:val="none" w:sz="0" w:space="0" w:color="auto"/>
        <w:bottom w:val="none" w:sz="0" w:space="0" w:color="auto"/>
        <w:right w:val="none" w:sz="0" w:space="0" w:color="auto"/>
      </w:divBdr>
    </w:div>
    <w:div w:id="342785318">
      <w:bodyDiv w:val="1"/>
      <w:marLeft w:val="0"/>
      <w:marRight w:val="0"/>
      <w:marTop w:val="0"/>
      <w:marBottom w:val="0"/>
      <w:divBdr>
        <w:top w:val="none" w:sz="0" w:space="0" w:color="auto"/>
        <w:left w:val="none" w:sz="0" w:space="0" w:color="auto"/>
        <w:bottom w:val="none" w:sz="0" w:space="0" w:color="auto"/>
        <w:right w:val="none" w:sz="0" w:space="0" w:color="auto"/>
      </w:divBdr>
    </w:div>
    <w:div w:id="358900023">
      <w:bodyDiv w:val="1"/>
      <w:marLeft w:val="0"/>
      <w:marRight w:val="0"/>
      <w:marTop w:val="0"/>
      <w:marBottom w:val="0"/>
      <w:divBdr>
        <w:top w:val="none" w:sz="0" w:space="0" w:color="auto"/>
        <w:left w:val="none" w:sz="0" w:space="0" w:color="auto"/>
        <w:bottom w:val="none" w:sz="0" w:space="0" w:color="auto"/>
        <w:right w:val="none" w:sz="0" w:space="0" w:color="auto"/>
      </w:divBdr>
    </w:div>
    <w:div w:id="390421466">
      <w:bodyDiv w:val="1"/>
      <w:marLeft w:val="0"/>
      <w:marRight w:val="0"/>
      <w:marTop w:val="0"/>
      <w:marBottom w:val="0"/>
      <w:divBdr>
        <w:top w:val="none" w:sz="0" w:space="0" w:color="auto"/>
        <w:left w:val="none" w:sz="0" w:space="0" w:color="auto"/>
        <w:bottom w:val="none" w:sz="0" w:space="0" w:color="auto"/>
        <w:right w:val="none" w:sz="0" w:space="0" w:color="auto"/>
      </w:divBdr>
    </w:div>
    <w:div w:id="392658150">
      <w:bodyDiv w:val="1"/>
      <w:marLeft w:val="0"/>
      <w:marRight w:val="0"/>
      <w:marTop w:val="0"/>
      <w:marBottom w:val="0"/>
      <w:divBdr>
        <w:top w:val="none" w:sz="0" w:space="0" w:color="auto"/>
        <w:left w:val="none" w:sz="0" w:space="0" w:color="auto"/>
        <w:bottom w:val="none" w:sz="0" w:space="0" w:color="auto"/>
        <w:right w:val="none" w:sz="0" w:space="0" w:color="auto"/>
      </w:divBdr>
    </w:div>
    <w:div w:id="400758224">
      <w:bodyDiv w:val="1"/>
      <w:marLeft w:val="0"/>
      <w:marRight w:val="0"/>
      <w:marTop w:val="0"/>
      <w:marBottom w:val="0"/>
      <w:divBdr>
        <w:top w:val="none" w:sz="0" w:space="0" w:color="auto"/>
        <w:left w:val="none" w:sz="0" w:space="0" w:color="auto"/>
        <w:bottom w:val="none" w:sz="0" w:space="0" w:color="auto"/>
        <w:right w:val="none" w:sz="0" w:space="0" w:color="auto"/>
      </w:divBdr>
    </w:div>
    <w:div w:id="413208088">
      <w:bodyDiv w:val="1"/>
      <w:marLeft w:val="0"/>
      <w:marRight w:val="0"/>
      <w:marTop w:val="0"/>
      <w:marBottom w:val="0"/>
      <w:divBdr>
        <w:top w:val="none" w:sz="0" w:space="0" w:color="auto"/>
        <w:left w:val="none" w:sz="0" w:space="0" w:color="auto"/>
        <w:bottom w:val="none" w:sz="0" w:space="0" w:color="auto"/>
        <w:right w:val="none" w:sz="0" w:space="0" w:color="auto"/>
      </w:divBdr>
    </w:div>
    <w:div w:id="441653565">
      <w:bodyDiv w:val="1"/>
      <w:marLeft w:val="0"/>
      <w:marRight w:val="0"/>
      <w:marTop w:val="0"/>
      <w:marBottom w:val="0"/>
      <w:divBdr>
        <w:top w:val="none" w:sz="0" w:space="0" w:color="auto"/>
        <w:left w:val="none" w:sz="0" w:space="0" w:color="auto"/>
        <w:bottom w:val="none" w:sz="0" w:space="0" w:color="auto"/>
        <w:right w:val="none" w:sz="0" w:space="0" w:color="auto"/>
      </w:divBdr>
    </w:div>
    <w:div w:id="457377116">
      <w:bodyDiv w:val="1"/>
      <w:marLeft w:val="0"/>
      <w:marRight w:val="0"/>
      <w:marTop w:val="0"/>
      <w:marBottom w:val="0"/>
      <w:divBdr>
        <w:top w:val="none" w:sz="0" w:space="0" w:color="auto"/>
        <w:left w:val="none" w:sz="0" w:space="0" w:color="auto"/>
        <w:bottom w:val="none" w:sz="0" w:space="0" w:color="auto"/>
        <w:right w:val="none" w:sz="0" w:space="0" w:color="auto"/>
      </w:divBdr>
    </w:div>
    <w:div w:id="457725733">
      <w:bodyDiv w:val="1"/>
      <w:marLeft w:val="0"/>
      <w:marRight w:val="0"/>
      <w:marTop w:val="0"/>
      <w:marBottom w:val="0"/>
      <w:divBdr>
        <w:top w:val="none" w:sz="0" w:space="0" w:color="auto"/>
        <w:left w:val="none" w:sz="0" w:space="0" w:color="auto"/>
        <w:bottom w:val="none" w:sz="0" w:space="0" w:color="auto"/>
        <w:right w:val="none" w:sz="0" w:space="0" w:color="auto"/>
      </w:divBdr>
    </w:div>
    <w:div w:id="471604511">
      <w:bodyDiv w:val="1"/>
      <w:marLeft w:val="0"/>
      <w:marRight w:val="0"/>
      <w:marTop w:val="0"/>
      <w:marBottom w:val="0"/>
      <w:divBdr>
        <w:top w:val="none" w:sz="0" w:space="0" w:color="auto"/>
        <w:left w:val="none" w:sz="0" w:space="0" w:color="auto"/>
        <w:bottom w:val="none" w:sz="0" w:space="0" w:color="auto"/>
        <w:right w:val="none" w:sz="0" w:space="0" w:color="auto"/>
      </w:divBdr>
    </w:div>
    <w:div w:id="480510212">
      <w:bodyDiv w:val="1"/>
      <w:marLeft w:val="0"/>
      <w:marRight w:val="0"/>
      <w:marTop w:val="0"/>
      <w:marBottom w:val="0"/>
      <w:divBdr>
        <w:top w:val="none" w:sz="0" w:space="0" w:color="auto"/>
        <w:left w:val="none" w:sz="0" w:space="0" w:color="auto"/>
        <w:bottom w:val="none" w:sz="0" w:space="0" w:color="auto"/>
        <w:right w:val="none" w:sz="0" w:space="0" w:color="auto"/>
      </w:divBdr>
    </w:div>
    <w:div w:id="494343561">
      <w:bodyDiv w:val="1"/>
      <w:marLeft w:val="0"/>
      <w:marRight w:val="0"/>
      <w:marTop w:val="0"/>
      <w:marBottom w:val="0"/>
      <w:divBdr>
        <w:top w:val="none" w:sz="0" w:space="0" w:color="auto"/>
        <w:left w:val="none" w:sz="0" w:space="0" w:color="auto"/>
        <w:bottom w:val="none" w:sz="0" w:space="0" w:color="auto"/>
        <w:right w:val="none" w:sz="0" w:space="0" w:color="auto"/>
      </w:divBdr>
    </w:div>
    <w:div w:id="502091674">
      <w:bodyDiv w:val="1"/>
      <w:marLeft w:val="0"/>
      <w:marRight w:val="0"/>
      <w:marTop w:val="0"/>
      <w:marBottom w:val="0"/>
      <w:divBdr>
        <w:top w:val="none" w:sz="0" w:space="0" w:color="auto"/>
        <w:left w:val="none" w:sz="0" w:space="0" w:color="auto"/>
        <w:bottom w:val="none" w:sz="0" w:space="0" w:color="auto"/>
        <w:right w:val="none" w:sz="0" w:space="0" w:color="auto"/>
      </w:divBdr>
    </w:div>
    <w:div w:id="509880119">
      <w:bodyDiv w:val="1"/>
      <w:marLeft w:val="0"/>
      <w:marRight w:val="0"/>
      <w:marTop w:val="0"/>
      <w:marBottom w:val="0"/>
      <w:divBdr>
        <w:top w:val="none" w:sz="0" w:space="0" w:color="auto"/>
        <w:left w:val="none" w:sz="0" w:space="0" w:color="auto"/>
        <w:bottom w:val="none" w:sz="0" w:space="0" w:color="auto"/>
        <w:right w:val="none" w:sz="0" w:space="0" w:color="auto"/>
      </w:divBdr>
    </w:div>
    <w:div w:id="525171781">
      <w:bodyDiv w:val="1"/>
      <w:marLeft w:val="0"/>
      <w:marRight w:val="0"/>
      <w:marTop w:val="0"/>
      <w:marBottom w:val="0"/>
      <w:divBdr>
        <w:top w:val="none" w:sz="0" w:space="0" w:color="auto"/>
        <w:left w:val="none" w:sz="0" w:space="0" w:color="auto"/>
        <w:bottom w:val="none" w:sz="0" w:space="0" w:color="auto"/>
        <w:right w:val="none" w:sz="0" w:space="0" w:color="auto"/>
      </w:divBdr>
    </w:div>
    <w:div w:id="526137691">
      <w:bodyDiv w:val="1"/>
      <w:marLeft w:val="0"/>
      <w:marRight w:val="0"/>
      <w:marTop w:val="0"/>
      <w:marBottom w:val="0"/>
      <w:divBdr>
        <w:top w:val="none" w:sz="0" w:space="0" w:color="auto"/>
        <w:left w:val="none" w:sz="0" w:space="0" w:color="auto"/>
        <w:bottom w:val="none" w:sz="0" w:space="0" w:color="auto"/>
        <w:right w:val="none" w:sz="0" w:space="0" w:color="auto"/>
      </w:divBdr>
    </w:div>
    <w:div w:id="554320652">
      <w:bodyDiv w:val="1"/>
      <w:marLeft w:val="0"/>
      <w:marRight w:val="0"/>
      <w:marTop w:val="0"/>
      <w:marBottom w:val="0"/>
      <w:divBdr>
        <w:top w:val="none" w:sz="0" w:space="0" w:color="auto"/>
        <w:left w:val="none" w:sz="0" w:space="0" w:color="auto"/>
        <w:bottom w:val="none" w:sz="0" w:space="0" w:color="auto"/>
        <w:right w:val="none" w:sz="0" w:space="0" w:color="auto"/>
      </w:divBdr>
    </w:div>
    <w:div w:id="562377101">
      <w:bodyDiv w:val="1"/>
      <w:marLeft w:val="0"/>
      <w:marRight w:val="0"/>
      <w:marTop w:val="0"/>
      <w:marBottom w:val="0"/>
      <w:divBdr>
        <w:top w:val="none" w:sz="0" w:space="0" w:color="auto"/>
        <w:left w:val="none" w:sz="0" w:space="0" w:color="auto"/>
        <w:bottom w:val="none" w:sz="0" w:space="0" w:color="auto"/>
        <w:right w:val="none" w:sz="0" w:space="0" w:color="auto"/>
      </w:divBdr>
    </w:div>
    <w:div w:id="567960786">
      <w:bodyDiv w:val="1"/>
      <w:marLeft w:val="0"/>
      <w:marRight w:val="0"/>
      <w:marTop w:val="0"/>
      <w:marBottom w:val="0"/>
      <w:divBdr>
        <w:top w:val="none" w:sz="0" w:space="0" w:color="auto"/>
        <w:left w:val="none" w:sz="0" w:space="0" w:color="auto"/>
        <w:bottom w:val="none" w:sz="0" w:space="0" w:color="auto"/>
        <w:right w:val="none" w:sz="0" w:space="0" w:color="auto"/>
      </w:divBdr>
    </w:div>
    <w:div w:id="576289148">
      <w:bodyDiv w:val="1"/>
      <w:marLeft w:val="0"/>
      <w:marRight w:val="0"/>
      <w:marTop w:val="0"/>
      <w:marBottom w:val="0"/>
      <w:divBdr>
        <w:top w:val="none" w:sz="0" w:space="0" w:color="auto"/>
        <w:left w:val="none" w:sz="0" w:space="0" w:color="auto"/>
        <w:bottom w:val="none" w:sz="0" w:space="0" w:color="auto"/>
        <w:right w:val="none" w:sz="0" w:space="0" w:color="auto"/>
      </w:divBdr>
    </w:div>
    <w:div w:id="578251336">
      <w:bodyDiv w:val="1"/>
      <w:marLeft w:val="0"/>
      <w:marRight w:val="0"/>
      <w:marTop w:val="0"/>
      <w:marBottom w:val="0"/>
      <w:divBdr>
        <w:top w:val="none" w:sz="0" w:space="0" w:color="auto"/>
        <w:left w:val="none" w:sz="0" w:space="0" w:color="auto"/>
        <w:bottom w:val="none" w:sz="0" w:space="0" w:color="auto"/>
        <w:right w:val="none" w:sz="0" w:space="0" w:color="auto"/>
      </w:divBdr>
    </w:div>
    <w:div w:id="580484980">
      <w:bodyDiv w:val="1"/>
      <w:marLeft w:val="0"/>
      <w:marRight w:val="0"/>
      <w:marTop w:val="0"/>
      <w:marBottom w:val="0"/>
      <w:divBdr>
        <w:top w:val="none" w:sz="0" w:space="0" w:color="auto"/>
        <w:left w:val="none" w:sz="0" w:space="0" w:color="auto"/>
        <w:bottom w:val="none" w:sz="0" w:space="0" w:color="auto"/>
        <w:right w:val="none" w:sz="0" w:space="0" w:color="auto"/>
      </w:divBdr>
    </w:div>
    <w:div w:id="597636993">
      <w:bodyDiv w:val="1"/>
      <w:marLeft w:val="0"/>
      <w:marRight w:val="0"/>
      <w:marTop w:val="0"/>
      <w:marBottom w:val="0"/>
      <w:divBdr>
        <w:top w:val="none" w:sz="0" w:space="0" w:color="auto"/>
        <w:left w:val="none" w:sz="0" w:space="0" w:color="auto"/>
        <w:bottom w:val="none" w:sz="0" w:space="0" w:color="auto"/>
        <w:right w:val="none" w:sz="0" w:space="0" w:color="auto"/>
      </w:divBdr>
    </w:div>
    <w:div w:id="608665074">
      <w:bodyDiv w:val="1"/>
      <w:marLeft w:val="0"/>
      <w:marRight w:val="0"/>
      <w:marTop w:val="0"/>
      <w:marBottom w:val="0"/>
      <w:divBdr>
        <w:top w:val="none" w:sz="0" w:space="0" w:color="auto"/>
        <w:left w:val="none" w:sz="0" w:space="0" w:color="auto"/>
        <w:bottom w:val="none" w:sz="0" w:space="0" w:color="auto"/>
        <w:right w:val="none" w:sz="0" w:space="0" w:color="auto"/>
      </w:divBdr>
    </w:div>
    <w:div w:id="610862285">
      <w:bodyDiv w:val="1"/>
      <w:marLeft w:val="0"/>
      <w:marRight w:val="0"/>
      <w:marTop w:val="0"/>
      <w:marBottom w:val="0"/>
      <w:divBdr>
        <w:top w:val="none" w:sz="0" w:space="0" w:color="auto"/>
        <w:left w:val="none" w:sz="0" w:space="0" w:color="auto"/>
        <w:bottom w:val="none" w:sz="0" w:space="0" w:color="auto"/>
        <w:right w:val="none" w:sz="0" w:space="0" w:color="auto"/>
      </w:divBdr>
    </w:div>
    <w:div w:id="612369346">
      <w:bodyDiv w:val="1"/>
      <w:marLeft w:val="0"/>
      <w:marRight w:val="0"/>
      <w:marTop w:val="0"/>
      <w:marBottom w:val="0"/>
      <w:divBdr>
        <w:top w:val="none" w:sz="0" w:space="0" w:color="auto"/>
        <w:left w:val="none" w:sz="0" w:space="0" w:color="auto"/>
        <w:bottom w:val="none" w:sz="0" w:space="0" w:color="auto"/>
        <w:right w:val="none" w:sz="0" w:space="0" w:color="auto"/>
      </w:divBdr>
    </w:div>
    <w:div w:id="654606307">
      <w:bodyDiv w:val="1"/>
      <w:marLeft w:val="0"/>
      <w:marRight w:val="0"/>
      <w:marTop w:val="0"/>
      <w:marBottom w:val="0"/>
      <w:divBdr>
        <w:top w:val="none" w:sz="0" w:space="0" w:color="auto"/>
        <w:left w:val="none" w:sz="0" w:space="0" w:color="auto"/>
        <w:bottom w:val="none" w:sz="0" w:space="0" w:color="auto"/>
        <w:right w:val="none" w:sz="0" w:space="0" w:color="auto"/>
      </w:divBdr>
    </w:div>
    <w:div w:id="657733256">
      <w:bodyDiv w:val="1"/>
      <w:marLeft w:val="0"/>
      <w:marRight w:val="0"/>
      <w:marTop w:val="0"/>
      <w:marBottom w:val="0"/>
      <w:divBdr>
        <w:top w:val="none" w:sz="0" w:space="0" w:color="auto"/>
        <w:left w:val="none" w:sz="0" w:space="0" w:color="auto"/>
        <w:bottom w:val="none" w:sz="0" w:space="0" w:color="auto"/>
        <w:right w:val="none" w:sz="0" w:space="0" w:color="auto"/>
      </w:divBdr>
    </w:div>
    <w:div w:id="665548749">
      <w:bodyDiv w:val="1"/>
      <w:marLeft w:val="0"/>
      <w:marRight w:val="0"/>
      <w:marTop w:val="0"/>
      <w:marBottom w:val="0"/>
      <w:divBdr>
        <w:top w:val="none" w:sz="0" w:space="0" w:color="auto"/>
        <w:left w:val="none" w:sz="0" w:space="0" w:color="auto"/>
        <w:bottom w:val="none" w:sz="0" w:space="0" w:color="auto"/>
        <w:right w:val="none" w:sz="0" w:space="0" w:color="auto"/>
      </w:divBdr>
    </w:div>
    <w:div w:id="689574775">
      <w:bodyDiv w:val="1"/>
      <w:marLeft w:val="0"/>
      <w:marRight w:val="0"/>
      <w:marTop w:val="0"/>
      <w:marBottom w:val="0"/>
      <w:divBdr>
        <w:top w:val="none" w:sz="0" w:space="0" w:color="auto"/>
        <w:left w:val="none" w:sz="0" w:space="0" w:color="auto"/>
        <w:bottom w:val="none" w:sz="0" w:space="0" w:color="auto"/>
        <w:right w:val="none" w:sz="0" w:space="0" w:color="auto"/>
      </w:divBdr>
    </w:div>
    <w:div w:id="729765784">
      <w:bodyDiv w:val="1"/>
      <w:marLeft w:val="0"/>
      <w:marRight w:val="0"/>
      <w:marTop w:val="0"/>
      <w:marBottom w:val="0"/>
      <w:divBdr>
        <w:top w:val="none" w:sz="0" w:space="0" w:color="auto"/>
        <w:left w:val="none" w:sz="0" w:space="0" w:color="auto"/>
        <w:bottom w:val="none" w:sz="0" w:space="0" w:color="auto"/>
        <w:right w:val="none" w:sz="0" w:space="0" w:color="auto"/>
      </w:divBdr>
    </w:div>
    <w:div w:id="731078214">
      <w:bodyDiv w:val="1"/>
      <w:marLeft w:val="0"/>
      <w:marRight w:val="0"/>
      <w:marTop w:val="0"/>
      <w:marBottom w:val="0"/>
      <w:divBdr>
        <w:top w:val="none" w:sz="0" w:space="0" w:color="auto"/>
        <w:left w:val="none" w:sz="0" w:space="0" w:color="auto"/>
        <w:bottom w:val="none" w:sz="0" w:space="0" w:color="auto"/>
        <w:right w:val="none" w:sz="0" w:space="0" w:color="auto"/>
      </w:divBdr>
    </w:div>
    <w:div w:id="733544704">
      <w:bodyDiv w:val="1"/>
      <w:marLeft w:val="0"/>
      <w:marRight w:val="0"/>
      <w:marTop w:val="0"/>
      <w:marBottom w:val="0"/>
      <w:divBdr>
        <w:top w:val="none" w:sz="0" w:space="0" w:color="auto"/>
        <w:left w:val="none" w:sz="0" w:space="0" w:color="auto"/>
        <w:bottom w:val="none" w:sz="0" w:space="0" w:color="auto"/>
        <w:right w:val="none" w:sz="0" w:space="0" w:color="auto"/>
      </w:divBdr>
    </w:div>
    <w:div w:id="736787969">
      <w:bodyDiv w:val="1"/>
      <w:marLeft w:val="0"/>
      <w:marRight w:val="0"/>
      <w:marTop w:val="0"/>
      <w:marBottom w:val="0"/>
      <w:divBdr>
        <w:top w:val="none" w:sz="0" w:space="0" w:color="auto"/>
        <w:left w:val="none" w:sz="0" w:space="0" w:color="auto"/>
        <w:bottom w:val="none" w:sz="0" w:space="0" w:color="auto"/>
        <w:right w:val="none" w:sz="0" w:space="0" w:color="auto"/>
      </w:divBdr>
    </w:div>
    <w:div w:id="742291246">
      <w:bodyDiv w:val="1"/>
      <w:marLeft w:val="0"/>
      <w:marRight w:val="0"/>
      <w:marTop w:val="0"/>
      <w:marBottom w:val="0"/>
      <w:divBdr>
        <w:top w:val="none" w:sz="0" w:space="0" w:color="auto"/>
        <w:left w:val="none" w:sz="0" w:space="0" w:color="auto"/>
        <w:bottom w:val="none" w:sz="0" w:space="0" w:color="auto"/>
        <w:right w:val="none" w:sz="0" w:space="0" w:color="auto"/>
      </w:divBdr>
    </w:div>
    <w:div w:id="746540428">
      <w:bodyDiv w:val="1"/>
      <w:marLeft w:val="0"/>
      <w:marRight w:val="0"/>
      <w:marTop w:val="0"/>
      <w:marBottom w:val="0"/>
      <w:divBdr>
        <w:top w:val="none" w:sz="0" w:space="0" w:color="auto"/>
        <w:left w:val="none" w:sz="0" w:space="0" w:color="auto"/>
        <w:bottom w:val="none" w:sz="0" w:space="0" w:color="auto"/>
        <w:right w:val="none" w:sz="0" w:space="0" w:color="auto"/>
      </w:divBdr>
    </w:div>
    <w:div w:id="758330290">
      <w:bodyDiv w:val="1"/>
      <w:marLeft w:val="0"/>
      <w:marRight w:val="0"/>
      <w:marTop w:val="0"/>
      <w:marBottom w:val="0"/>
      <w:divBdr>
        <w:top w:val="none" w:sz="0" w:space="0" w:color="auto"/>
        <w:left w:val="none" w:sz="0" w:space="0" w:color="auto"/>
        <w:bottom w:val="none" w:sz="0" w:space="0" w:color="auto"/>
        <w:right w:val="none" w:sz="0" w:space="0" w:color="auto"/>
      </w:divBdr>
    </w:div>
    <w:div w:id="780105052">
      <w:bodyDiv w:val="1"/>
      <w:marLeft w:val="0"/>
      <w:marRight w:val="0"/>
      <w:marTop w:val="0"/>
      <w:marBottom w:val="0"/>
      <w:divBdr>
        <w:top w:val="none" w:sz="0" w:space="0" w:color="auto"/>
        <w:left w:val="none" w:sz="0" w:space="0" w:color="auto"/>
        <w:bottom w:val="none" w:sz="0" w:space="0" w:color="auto"/>
        <w:right w:val="none" w:sz="0" w:space="0" w:color="auto"/>
      </w:divBdr>
    </w:div>
    <w:div w:id="794519776">
      <w:bodyDiv w:val="1"/>
      <w:marLeft w:val="0"/>
      <w:marRight w:val="0"/>
      <w:marTop w:val="0"/>
      <w:marBottom w:val="0"/>
      <w:divBdr>
        <w:top w:val="none" w:sz="0" w:space="0" w:color="auto"/>
        <w:left w:val="none" w:sz="0" w:space="0" w:color="auto"/>
        <w:bottom w:val="none" w:sz="0" w:space="0" w:color="auto"/>
        <w:right w:val="none" w:sz="0" w:space="0" w:color="auto"/>
      </w:divBdr>
    </w:div>
    <w:div w:id="800148078">
      <w:bodyDiv w:val="1"/>
      <w:marLeft w:val="0"/>
      <w:marRight w:val="0"/>
      <w:marTop w:val="0"/>
      <w:marBottom w:val="0"/>
      <w:divBdr>
        <w:top w:val="none" w:sz="0" w:space="0" w:color="auto"/>
        <w:left w:val="none" w:sz="0" w:space="0" w:color="auto"/>
        <w:bottom w:val="none" w:sz="0" w:space="0" w:color="auto"/>
        <w:right w:val="none" w:sz="0" w:space="0" w:color="auto"/>
      </w:divBdr>
    </w:div>
    <w:div w:id="806701484">
      <w:bodyDiv w:val="1"/>
      <w:marLeft w:val="0"/>
      <w:marRight w:val="0"/>
      <w:marTop w:val="0"/>
      <w:marBottom w:val="0"/>
      <w:divBdr>
        <w:top w:val="none" w:sz="0" w:space="0" w:color="auto"/>
        <w:left w:val="none" w:sz="0" w:space="0" w:color="auto"/>
        <w:bottom w:val="none" w:sz="0" w:space="0" w:color="auto"/>
        <w:right w:val="none" w:sz="0" w:space="0" w:color="auto"/>
      </w:divBdr>
    </w:div>
    <w:div w:id="840393150">
      <w:bodyDiv w:val="1"/>
      <w:marLeft w:val="0"/>
      <w:marRight w:val="0"/>
      <w:marTop w:val="0"/>
      <w:marBottom w:val="0"/>
      <w:divBdr>
        <w:top w:val="none" w:sz="0" w:space="0" w:color="auto"/>
        <w:left w:val="none" w:sz="0" w:space="0" w:color="auto"/>
        <w:bottom w:val="none" w:sz="0" w:space="0" w:color="auto"/>
        <w:right w:val="none" w:sz="0" w:space="0" w:color="auto"/>
      </w:divBdr>
    </w:div>
    <w:div w:id="842358127">
      <w:bodyDiv w:val="1"/>
      <w:marLeft w:val="0"/>
      <w:marRight w:val="0"/>
      <w:marTop w:val="0"/>
      <w:marBottom w:val="0"/>
      <w:divBdr>
        <w:top w:val="none" w:sz="0" w:space="0" w:color="auto"/>
        <w:left w:val="none" w:sz="0" w:space="0" w:color="auto"/>
        <w:bottom w:val="none" w:sz="0" w:space="0" w:color="auto"/>
        <w:right w:val="none" w:sz="0" w:space="0" w:color="auto"/>
      </w:divBdr>
    </w:div>
    <w:div w:id="868950970">
      <w:bodyDiv w:val="1"/>
      <w:marLeft w:val="0"/>
      <w:marRight w:val="0"/>
      <w:marTop w:val="0"/>
      <w:marBottom w:val="0"/>
      <w:divBdr>
        <w:top w:val="none" w:sz="0" w:space="0" w:color="auto"/>
        <w:left w:val="none" w:sz="0" w:space="0" w:color="auto"/>
        <w:bottom w:val="none" w:sz="0" w:space="0" w:color="auto"/>
        <w:right w:val="none" w:sz="0" w:space="0" w:color="auto"/>
      </w:divBdr>
    </w:div>
    <w:div w:id="937758436">
      <w:bodyDiv w:val="1"/>
      <w:marLeft w:val="0"/>
      <w:marRight w:val="0"/>
      <w:marTop w:val="0"/>
      <w:marBottom w:val="0"/>
      <w:divBdr>
        <w:top w:val="none" w:sz="0" w:space="0" w:color="auto"/>
        <w:left w:val="none" w:sz="0" w:space="0" w:color="auto"/>
        <w:bottom w:val="none" w:sz="0" w:space="0" w:color="auto"/>
        <w:right w:val="none" w:sz="0" w:space="0" w:color="auto"/>
      </w:divBdr>
    </w:div>
    <w:div w:id="939946118">
      <w:bodyDiv w:val="1"/>
      <w:marLeft w:val="0"/>
      <w:marRight w:val="0"/>
      <w:marTop w:val="0"/>
      <w:marBottom w:val="0"/>
      <w:divBdr>
        <w:top w:val="none" w:sz="0" w:space="0" w:color="auto"/>
        <w:left w:val="none" w:sz="0" w:space="0" w:color="auto"/>
        <w:bottom w:val="none" w:sz="0" w:space="0" w:color="auto"/>
        <w:right w:val="none" w:sz="0" w:space="0" w:color="auto"/>
      </w:divBdr>
    </w:div>
    <w:div w:id="965430165">
      <w:bodyDiv w:val="1"/>
      <w:marLeft w:val="0"/>
      <w:marRight w:val="0"/>
      <w:marTop w:val="0"/>
      <w:marBottom w:val="0"/>
      <w:divBdr>
        <w:top w:val="none" w:sz="0" w:space="0" w:color="auto"/>
        <w:left w:val="none" w:sz="0" w:space="0" w:color="auto"/>
        <w:bottom w:val="none" w:sz="0" w:space="0" w:color="auto"/>
        <w:right w:val="none" w:sz="0" w:space="0" w:color="auto"/>
      </w:divBdr>
      <w:divsChild>
        <w:div w:id="538277342">
          <w:marLeft w:val="0"/>
          <w:marRight w:val="0"/>
          <w:marTop w:val="0"/>
          <w:marBottom w:val="0"/>
          <w:divBdr>
            <w:top w:val="none" w:sz="0" w:space="0" w:color="auto"/>
            <w:left w:val="none" w:sz="0" w:space="0" w:color="auto"/>
            <w:bottom w:val="none" w:sz="0" w:space="0" w:color="auto"/>
            <w:right w:val="none" w:sz="0" w:space="0" w:color="auto"/>
          </w:divBdr>
        </w:div>
      </w:divsChild>
    </w:div>
    <w:div w:id="983002420">
      <w:bodyDiv w:val="1"/>
      <w:marLeft w:val="0"/>
      <w:marRight w:val="0"/>
      <w:marTop w:val="0"/>
      <w:marBottom w:val="0"/>
      <w:divBdr>
        <w:top w:val="none" w:sz="0" w:space="0" w:color="auto"/>
        <w:left w:val="none" w:sz="0" w:space="0" w:color="auto"/>
        <w:bottom w:val="none" w:sz="0" w:space="0" w:color="auto"/>
        <w:right w:val="none" w:sz="0" w:space="0" w:color="auto"/>
      </w:divBdr>
    </w:div>
    <w:div w:id="1007559127">
      <w:bodyDiv w:val="1"/>
      <w:marLeft w:val="0"/>
      <w:marRight w:val="0"/>
      <w:marTop w:val="0"/>
      <w:marBottom w:val="0"/>
      <w:divBdr>
        <w:top w:val="none" w:sz="0" w:space="0" w:color="auto"/>
        <w:left w:val="none" w:sz="0" w:space="0" w:color="auto"/>
        <w:bottom w:val="none" w:sz="0" w:space="0" w:color="auto"/>
        <w:right w:val="none" w:sz="0" w:space="0" w:color="auto"/>
      </w:divBdr>
    </w:div>
    <w:div w:id="1009522441">
      <w:bodyDiv w:val="1"/>
      <w:marLeft w:val="0"/>
      <w:marRight w:val="0"/>
      <w:marTop w:val="0"/>
      <w:marBottom w:val="0"/>
      <w:divBdr>
        <w:top w:val="none" w:sz="0" w:space="0" w:color="auto"/>
        <w:left w:val="none" w:sz="0" w:space="0" w:color="auto"/>
        <w:bottom w:val="none" w:sz="0" w:space="0" w:color="auto"/>
        <w:right w:val="none" w:sz="0" w:space="0" w:color="auto"/>
      </w:divBdr>
    </w:div>
    <w:div w:id="1013605506">
      <w:bodyDiv w:val="1"/>
      <w:marLeft w:val="0"/>
      <w:marRight w:val="0"/>
      <w:marTop w:val="0"/>
      <w:marBottom w:val="0"/>
      <w:divBdr>
        <w:top w:val="none" w:sz="0" w:space="0" w:color="auto"/>
        <w:left w:val="none" w:sz="0" w:space="0" w:color="auto"/>
        <w:bottom w:val="none" w:sz="0" w:space="0" w:color="auto"/>
        <w:right w:val="none" w:sz="0" w:space="0" w:color="auto"/>
      </w:divBdr>
    </w:div>
    <w:div w:id="1031760744">
      <w:bodyDiv w:val="1"/>
      <w:marLeft w:val="0"/>
      <w:marRight w:val="0"/>
      <w:marTop w:val="0"/>
      <w:marBottom w:val="0"/>
      <w:divBdr>
        <w:top w:val="none" w:sz="0" w:space="0" w:color="auto"/>
        <w:left w:val="none" w:sz="0" w:space="0" w:color="auto"/>
        <w:bottom w:val="none" w:sz="0" w:space="0" w:color="auto"/>
        <w:right w:val="none" w:sz="0" w:space="0" w:color="auto"/>
      </w:divBdr>
    </w:div>
    <w:div w:id="1036351534">
      <w:bodyDiv w:val="1"/>
      <w:marLeft w:val="0"/>
      <w:marRight w:val="0"/>
      <w:marTop w:val="0"/>
      <w:marBottom w:val="0"/>
      <w:divBdr>
        <w:top w:val="none" w:sz="0" w:space="0" w:color="auto"/>
        <w:left w:val="none" w:sz="0" w:space="0" w:color="auto"/>
        <w:bottom w:val="none" w:sz="0" w:space="0" w:color="auto"/>
        <w:right w:val="none" w:sz="0" w:space="0" w:color="auto"/>
      </w:divBdr>
    </w:div>
    <w:div w:id="1053189812">
      <w:bodyDiv w:val="1"/>
      <w:marLeft w:val="0"/>
      <w:marRight w:val="0"/>
      <w:marTop w:val="0"/>
      <w:marBottom w:val="0"/>
      <w:divBdr>
        <w:top w:val="none" w:sz="0" w:space="0" w:color="auto"/>
        <w:left w:val="none" w:sz="0" w:space="0" w:color="auto"/>
        <w:bottom w:val="none" w:sz="0" w:space="0" w:color="auto"/>
        <w:right w:val="none" w:sz="0" w:space="0" w:color="auto"/>
      </w:divBdr>
    </w:div>
    <w:div w:id="1076708397">
      <w:bodyDiv w:val="1"/>
      <w:marLeft w:val="0"/>
      <w:marRight w:val="0"/>
      <w:marTop w:val="0"/>
      <w:marBottom w:val="0"/>
      <w:divBdr>
        <w:top w:val="none" w:sz="0" w:space="0" w:color="auto"/>
        <w:left w:val="none" w:sz="0" w:space="0" w:color="auto"/>
        <w:bottom w:val="none" w:sz="0" w:space="0" w:color="auto"/>
        <w:right w:val="none" w:sz="0" w:space="0" w:color="auto"/>
      </w:divBdr>
    </w:div>
    <w:div w:id="1077050597">
      <w:bodyDiv w:val="1"/>
      <w:marLeft w:val="0"/>
      <w:marRight w:val="0"/>
      <w:marTop w:val="0"/>
      <w:marBottom w:val="0"/>
      <w:divBdr>
        <w:top w:val="none" w:sz="0" w:space="0" w:color="auto"/>
        <w:left w:val="none" w:sz="0" w:space="0" w:color="auto"/>
        <w:bottom w:val="none" w:sz="0" w:space="0" w:color="auto"/>
        <w:right w:val="none" w:sz="0" w:space="0" w:color="auto"/>
      </w:divBdr>
    </w:div>
    <w:div w:id="1082024078">
      <w:bodyDiv w:val="1"/>
      <w:marLeft w:val="0"/>
      <w:marRight w:val="0"/>
      <w:marTop w:val="0"/>
      <w:marBottom w:val="0"/>
      <w:divBdr>
        <w:top w:val="none" w:sz="0" w:space="0" w:color="auto"/>
        <w:left w:val="none" w:sz="0" w:space="0" w:color="auto"/>
        <w:bottom w:val="none" w:sz="0" w:space="0" w:color="auto"/>
        <w:right w:val="none" w:sz="0" w:space="0" w:color="auto"/>
      </w:divBdr>
    </w:div>
    <w:div w:id="1082410850">
      <w:bodyDiv w:val="1"/>
      <w:marLeft w:val="0"/>
      <w:marRight w:val="0"/>
      <w:marTop w:val="0"/>
      <w:marBottom w:val="0"/>
      <w:divBdr>
        <w:top w:val="none" w:sz="0" w:space="0" w:color="auto"/>
        <w:left w:val="none" w:sz="0" w:space="0" w:color="auto"/>
        <w:bottom w:val="none" w:sz="0" w:space="0" w:color="auto"/>
        <w:right w:val="none" w:sz="0" w:space="0" w:color="auto"/>
      </w:divBdr>
    </w:div>
    <w:div w:id="1083575203">
      <w:bodyDiv w:val="1"/>
      <w:marLeft w:val="0"/>
      <w:marRight w:val="0"/>
      <w:marTop w:val="0"/>
      <w:marBottom w:val="0"/>
      <w:divBdr>
        <w:top w:val="none" w:sz="0" w:space="0" w:color="auto"/>
        <w:left w:val="none" w:sz="0" w:space="0" w:color="auto"/>
        <w:bottom w:val="none" w:sz="0" w:space="0" w:color="auto"/>
        <w:right w:val="none" w:sz="0" w:space="0" w:color="auto"/>
      </w:divBdr>
    </w:div>
    <w:div w:id="1107309444">
      <w:bodyDiv w:val="1"/>
      <w:marLeft w:val="0"/>
      <w:marRight w:val="0"/>
      <w:marTop w:val="0"/>
      <w:marBottom w:val="0"/>
      <w:divBdr>
        <w:top w:val="none" w:sz="0" w:space="0" w:color="auto"/>
        <w:left w:val="none" w:sz="0" w:space="0" w:color="auto"/>
        <w:bottom w:val="none" w:sz="0" w:space="0" w:color="auto"/>
        <w:right w:val="none" w:sz="0" w:space="0" w:color="auto"/>
      </w:divBdr>
    </w:div>
    <w:div w:id="1158766792">
      <w:bodyDiv w:val="1"/>
      <w:marLeft w:val="0"/>
      <w:marRight w:val="0"/>
      <w:marTop w:val="0"/>
      <w:marBottom w:val="0"/>
      <w:divBdr>
        <w:top w:val="none" w:sz="0" w:space="0" w:color="auto"/>
        <w:left w:val="none" w:sz="0" w:space="0" w:color="auto"/>
        <w:bottom w:val="none" w:sz="0" w:space="0" w:color="auto"/>
        <w:right w:val="none" w:sz="0" w:space="0" w:color="auto"/>
      </w:divBdr>
    </w:div>
    <w:div w:id="1160344230">
      <w:bodyDiv w:val="1"/>
      <w:marLeft w:val="0"/>
      <w:marRight w:val="0"/>
      <w:marTop w:val="0"/>
      <w:marBottom w:val="0"/>
      <w:divBdr>
        <w:top w:val="none" w:sz="0" w:space="0" w:color="auto"/>
        <w:left w:val="none" w:sz="0" w:space="0" w:color="auto"/>
        <w:bottom w:val="none" w:sz="0" w:space="0" w:color="auto"/>
        <w:right w:val="none" w:sz="0" w:space="0" w:color="auto"/>
      </w:divBdr>
    </w:div>
    <w:div w:id="1162352559">
      <w:bodyDiv w:val="1"/>
      <w:marLeft w:val="0"/>
      <w:marRight w:val="0"/>
      <w:marTop w:val="0"/>
      <w:marBottom w:val="0"/>
      <w:divBdr>
        <w:top w:val="none" w:sz="0" w:space="0" w:color="auto"/>
        <w:left w:val="none" w:sz="0" w:space="0" w:color="auto"/>
        <w:bottom w:val="none" w:sz="0" w:space="0" w:color="auto"/>
        <w:right w:val="none" w:sz="0" w:space="0" w:color="auto"/>
      </w:divBdr>
    </w:div>
    <w:div w:id="1168324715">
      <w:bodyDiv w:val="1"/>
      <w:marLeft w:val="0"/>
      <w:marRight w:val="0"/>
      <w:marTop w:val="0"/>
      <w:marBottom w:val="0"/>
      <w:divBdr>
        <w:top w:val="none" w:sz="0" w:space="0" w:color="auto"/>
        <w:left w:val="none" w:sz="0" w:space="0" w:color="auto"/>
        <w:bottom w:val="none" w:sz="0" w:space="0" w:color="auto"/>
        <w:right w:val="none" w:sz="0" w:space="0" w:color="auto"/>
      </w:divBdr>
    </w:div>
    <w:div w:id="1174033666">
      <w:bodyDiv w:val="1"/>
      <w:marLeft w:val="0"/>
      <w:marRight w:val="0"/>
      <w:marTop w:val="0"/>
      <w:marBottom w:val="0"/>
      <w:divBdr>
        <w:top w:val="none" w:sz="0" w:space="0" w:color="auto"/>
        <w:left w:val="none" w:sz="0" w:space="0" w:color="auto"/>
        <w:bottom w:val="none" w:sz="0" w:space="0" w:color="auto"/>
        <w:right w:val="none" w:sz="0" w:space="0" w:color="auto"/>
      </w:divBdr>
    </w:div>
    <w:div w:id="1180587289">
      <w:bodyDiv w:val="1"/>
      <w:marLeft w:val="0"/>
      <w:marRight w:val="0"/>
      <w:marTop w:val="0"/>
      <w:marBottom w:val="0"/>
      <w:divBdr>
        <w:top w:val="none" w:sz="0" w:space="0" w:color="auto"/>
        <w:left w:val="none" w:sz="0" w:space="0" w:color="auto"/>
        <w:bottom w:val="none" w:sz="0" w:space="0" w:color="auto"/>
        <w:right w:val="none" w:sz="0" w:space="0" w:color="auto"/>
      </w:divBdr>
    </w:div>
    <w:div w:id="1182622437">
      <w:bodyDiv w:val="1"/>
      <w:marLeft w:val="0"/>
      <w:marRight w:val="0"/>
      <w:marTop w:val="0"/>
      <w:marBottom w:val="0"/>
      <w:divBdr>
        <w:top w:val="none" w:sz="0" w:space="0" w:color="auto"/>
        <w:left w:val="none" w:sz="0" w:space="0" w:color="auto"/>
        <w:bottom w:val="none" w:sz="0" w:space="0" w:color="auto"/>
        <w:right w:val="none" w:sz="0" w:space="0" w:color="auto"/>
      </w:divBdr>
    </w:div>
    <w:div w:id="1188517703">
      <w:bodyDiv w:val="1"/>
      <w:marLeft w:val="0"/>
      <w:marRight w:val="0"/>
      <w:marTop w:val="0"/>
      <w:marBottom w:val="0"/>
      <w:divBdr>
        <w:top w:val="none" w:sz="0" w:space="0" w:color="auto"/>
        <w:left w:val="none" w:sz="0" w:space="0" w:color="auto"/>
        <w:bottom w:val="none" w:sz="0" w:space="0" w:color="auto"/>
        <w:right w:val="none" w:sz="0" w:space="0" w:color="auto"/>
      </w:divBdr>
    </w:div>
    <w:div w:id="1198391660">
      <w:bodyDiv w:val="1"/>
      <w:marLeft w:val="0"/>
      <w:marRight w:val="0"/>
      <w:marTop w:val="0"/>
      <w:marBottom w:val="0"/>
      <w:divBdr>
        <w:top w:val="none" w:sz="0" w:space="0" w:color="auto"/>
        <w:left w:val="none" w:sz="0" w:space="0" w:color="auto"/>
        <w:bottom w:val="none" w:sz="0" w:space="0" w:color="auto"/>
        <w:right w:val="none" w:sz="0" w:space="0" w:color="auto"/>
      </w:divBdr>
    </w:div>
    <w:div w:id="1239751852">
      <w:bodyDiv w:val="1"/>
      <w:marLeft w:val="0"/>
      <w:marRight w:val="0"/>
      <w:marTop w:val="0"/>
      <w:marBottom w:val="0"/>
      <w:divBdr>
        <w:top w:val="none" w:sz="0" w:space="0" w:color="auto"/>
        <w:left w:val="none" w:sz="0" w:space="0" w:color="auto"/>
        <w:bottom w:val="none" w:sz="0" w:space="0" w:color="auto"/>
        <w:right w:val="none" w:sz="0" w:space="0" w:color="auto"/>
      </w:divBdr>
    </w:div>
    <w:div w:id="1253007801">
      <w:bodyDiv w:val="1"/>
      <w:marLeft w:val="0"/>
      <w:marRight w:val="0"/>
      <w:marTop w:val="0"/>
      <w:marBottom w:val="0"/>
      <w:divBdr>
        <w:top w:val="none" w:sz="0" w:space="0" w:color="auto"/>
        <w:left w:val="none" w:sz="0" w:space="0" w:color="auto"/>
        <w:bottom w:val="none" w:sz="0" w:space="0" w:color="auto"/>
        <w:right w:val="none" w:sz="0" w:space="0" w:color="auto"/>
      </w:divBdr>
    </w:div>
    <w:div w:id="1275672714">
      <w:bodyDiv w:val="1"/>
      <w:marLeft w:val="0"/>
      <w:marRight w:val="0"/>
      <w:marTop w:val="0"/>
      <w:marBottom w:val="0"/>
      <w:divBdr>
        <w:top w:val="none" w:sz="0" w:space="0" w:color="auto"/>
        <w:left w:val="none" w:sz="0" w:space="0" w:color="auto"/>
        <w:bottom w:val="none" w:sz="0" w:space="0" w:color="auto"/>
        <w:right w:val="none" w:sz="0" w:space="0" w:color="auto"/>
      </w:divBdr>
    </w:div>
    <w:div w:id="1287078348">
      <w:bodyDiv w:val="1"/>
      <w:marLeft w:val="0"/>
      <w:marRight w:val="0"/>
      <w:marTop w:val="0"/>
      <w:marBottom w:val="0"/>
      <w:divBdr>
        <w:top w:val="none" w:sz="0" w:space="0" w:color="auto"/>
        <w:left w:val="none" w:sz="0" w:space="0" w:color="auto"/>
        <w:bottom w:val="none" w:sz="0" w:space="0" w:color="auto"/>
        <w:right w:val="none" w:sz="0" w:space="0" w:color="auto"/>
      </w:divBdr>
    </w:div>
    <w:div w:id="1313483702">
      <w:bodyDiv w:val="1"/>
      <w:marLeft w:val="0"/>
      <w:marRight w:val="0"/>
      <w:marTop w:val="0"/>
      <w:marBottom w:val="0"/>
      <w:divBdr>
        <w:top w:val="none" w:sz="0" w:space="0" w:color="auto"/>
        <w:left w:val="none" w:sz="0" w:space="0" w:color="auto"/>
        <w:bottom w:val="none" w:sz="0" w:space="0" w:color="auto"/>
        <w:right w:val="none" w:sz="0" w:space="0" w:color="auto"/>
      </w:divBdr>
    </w:div>
    <w:div w:id="1317031313">
      <w:bodyDiv w:val="1"/>
      <w:marLeft w:val="0"/>
      <w:marRight w:val="0"/>
      <w:marTop w:val="0"/>
      <w:marBottom w:val="0"/>
      <w:divBdr>
        <w:top w:val="none" w:sz="0" w:space="0" w:color="auto"/>
        <w:left w:val="none" w:sz="0" w:space="0" w:color="auto"/>
        <w:bottom w:val="none" w:sz="0" w:space="0" w:color="auto"/>
        <w:right w:val="none" w:sz="0" w:space="0" w:color="auto"/>
      </w:divBdr>
    </w:div>
    <w:div w:id="1342775716">
      <w:bodyDiv w:val="1"/>
      <w:marLeft w:val="0"/>
      <w:marRight w:val="0"/>
      <w:marTop w:val="0"/>
      <w:marBottom w:val="0"/>
      <w:divBdr>
        <w:top w:val="none" w:sz="0" w:space="0" w:color="auto"/>
        <w:left w:val="none" w:sz="0" w:space="0" w:color="auto"/>
        <w:bottom w:val="none" w:sz="0" w:space="0" w:color="auto"/>
        <w:right w:val="none" w:sz="0" w:space="0" w:color="auto"/>
      </w:divBdr>
    </w:div>
    <w:div w:id="1355765979">
      <w:bodyDiv w:val="1"/>
      <w:marLeft w:val="0"/>
      <w:marRight w:val="0"/>
      <w:marTop w:val="0"/>
      <w:marBottom w:val="0"/>
      <w:divBdr>
        <w:top w:val="none" w:sz="0" w:space="0" w:color="auto"/>
        <w:left w:val="none" w:sz="0" w:space="0" w:color="auto"/>
        <w:bottom w:val="none" w:sz="0" w:space="0" w:color="auto"/>
        <w:right w:val="none" w:sz="0" w:space="0" w:color="auto"/>
      </w:divBdr>
    </w:div>
    <w:div w:id="1366713041">
      <w:bodyDiv w:val="1"/>
      <w:marLeft w:val="0"/>
      <w:marRight w:val="0"/>
      <w:marTop w:val="0"/>
      <w:marBottom w:val="0"/>
      <w:divBdr>
        <w:top w:val="none" w:sz="0" w:space="0" w:color="auto"/>
        <w:left w:val="none" w:sz="0" w:space="0" w:color="auto"/>
        <w:bottom w:val="none" w:sz="0" w:space="0" w:color="auto"/>
        <w:right w:val="none" w:sz="0" w:space="0" w:color="auto"/>
      </w:divBdr>
    </w:div>
    <w:div w:id="1377587167">
      <w:bodyDiv w:val="1"/>
      <w:marLeft w:val="0"/>
      <w:marRight w:val="0"/>
      <w:marTop w:val="0"/>
      <w:marBottom w:val="0"/>
      <w:divBdr>
        <w:top w:val="none" w:sz="0" w:space="0" w:color="auto"/>
        <w:left w:val="none" w:sz="0" w:space="0" w:color="auto"/>
        <w:bottom w:val="none" w:sz="0" w:space="0" w:color="auto"/>
        <w:right w:val="none" w:sz="0" w:space="0" w:color="auto"/>
      </w:divBdr>
    </w:div>
    <w:div w:id="1385569903">
      <w:bodyDiv w:val="1"/>
      <w:marLeft w:val="0"/>
      <w:marRight w:val="0"/>
      <w:marTop w:val="0"/>
      <w:marBottom w:val="0"/>
      <w:divBdr>
        <w:top w:val="none" w:sz="0" w:space="0" w:color="auto"/>
        <w:left w:val="none" w:sz="0" w:space="0" w:color="auto"/>
        <w:bottom w:val="none" w:sz="0" w:space="0" w:color="auto"/>
        <w:right w:val="none" w:sz="0" w:space="0" w:color="auto"/>
      </w:divBdr>
    </w:div>
    <w:div w:id="1444423900">
      <w:bodyDiv w:val="1"/>
      <w:marLeft w:val="0"/>
      <w:marRight w:val="0"/>
      <w:marTop w:val="0"/>
      <w:marBottom w:val="0"/>
      <w:divBdr>
        <w:top w:val="none" w:sz="0" w:space="0" w:color="auto"/>
        <w:left w:val="none" w:sz="0" w:space="0" w:color="auto"/>
        <w:bottom w:val="none" w:sz="0" w:space="0" w:color="auto"/>
        <w:right w:val="none" w:sz="0" w:space="0" w:color="auto"/>
      </w:divBdr>
    </w:div>
    <w:div w:id="1470829093">
      <w:bodyDiv w:val="1"/>
      <w:marLeft w:val="0"/>
      <w:marRight w:val="0"/>
      <w:marTop w:val="0"/>
      <w:marBottom w:val="0"/>
      <w:divBdr>
        <w:top w:val="none" w:sz="0" w:space="0" w:color="auto"/>
        <w:left w:val="none" w:sz="0" w:space="0" w:color="auto"/>
        <w:bottom w:val="none" w:sz="0" w:space="0" w:color="auto"/>
        <w:right w:val="none" w:sz="0" w:space="0" w:color="auto"/>
      </w:divBdr>
    </w:div>
    <w:div w:id="1481724719">
      <w:bodyDiv w:val="1"/>
      <w:marLeft w:val="0"/>
      <w:marRight w:val="0"/>
      <w:marTop w:val="0"/>
      <w:marBottom w:val="0"/>
      <w:divBdr>
        <w:top w:val="none" w:sz="0" w:space="0" w:color="auto"/>
        <w:left w:val="none" w:sz="0" w:space="0" w:color="auto"/>
        <w:bottom w:val="none" w:sz="0" w:space="0" w:color="auto"/>
        <w:right w:val="none" w:sz="0" w:space="0" w:color="auto"/>
      </w:divBdr>
    </w:div>
    <w:div w:id="1494837642">
      <w:bodyDiv w:val="1"/>
      <w:marLeft w:val="0"/>
      <w:marRight w:val="0"/>
      <w:marTop w:val="0"/>
      <w:marBottom w:val="0"/>
      <w:divBdr>
        <w:top w:val="none" w:sz="0" w:space="0" w:color="auto"/>
        <w:left w:val="none" w:sz="0" w:space="0" w:color="auto"/>
        <w:bottom w:val="none" w:sz="0" w:space="0" w:color="auto"/>
        <w:right w:val="none" w:sz="0" w:space="0" w:color="auto"/>
      </w:divBdr>
    </w:div>
    <w:div w:id="1504781689">
      <w:bodyDiv w:val="1"/>
      <w:marLeft w:val="0"/>
      <w:marRight w:val="0"/>
      <w:marTop w:val="0"/>
      <w:marBottom w:val="0"/>
      <w:divBdr>
        <w:top w:val="none" w:sz="0" w:space="0" w:color="auto"/>
        <w:left w:val="none" w:sz="0" w:space="0" w:color="auto"/>
        <w:bottom w:val="none" w:sz="0" w:space="0" w:color="auto"/>
        <w:right w:val="none" w:sz="0" w:space="0" w:color="auto"/>
      </w:divBdr>
    </w:div>
    <w:div w:id="1520701718">
      <w:bodyDiv w:val="1"/>
      <w:marLeft w:val="0"/>
      <w:marRight w:val="0"/>
      <w:marTop w:val="0"/>
      <w:marBottom w:val="0"/>
      <w:divBdr>
        <w:top w:val="none" w:sz="0" w:space="0" w:color="auto"/>
        <w:left w:val="none" w:sz="0" w:space="0" w:color="auto"/>
        <w:bottom w:val="none" w:sz="0" w:space="0" w:color="auto"/>
        <w:right w:val="none" w:sz="0" w:space="0" w:color="auto"/>
      </w:divBdr>
    </w:div>
    <w:div w:id="1528786103">
      <w:bodyDiv w:val="1"/>
      <w:marLeft w:val="0"/>
      <w:marRight w:val="0"/>
      <w:marTop w:val="0"/>
      <w:marBottom w:val="0"/>
      <w:divBdr>
        <w:top w:val="none" w:sz="0" w:space="0" w:color="auto"/>
        <w:left w:val="none" w:sz="0" w:space="0" w:color="auto"/>
        <w:bottom w:val="none" w:sz="0" w:space="0" w:color="auto"/>
        <w:right w:val="none" w:sz="0" w:space="0" w:color="auto"/>
      </w:divBdr>
    </w:div>
    <w:div w:id="1571228481">
      <w:bodyDiv w:val="1"/>
      <w:marLeft w:val="0"/>
      <w:marRight w:val="0"/>
      <w:marTop w:val="0"/>
      <w:marBottom w:val="0"/>
      <w:divBdr>
        <w:top w:val="none" w:sz="0" w:space="0" w:color="auto"/>
        <w:left w:val="none" w:sz="0" w:space="0" w:color="auto"/>
        <w:bottom w:val="none" w:sz="0" w:space="0" w:color="auto"/>
        <w:right w:val="none" w:sz="0" w:space="0" w:color="auto"/>
      </w:divBdr>
    </w:div>
    <w:div w:id="1578051703">
      <w:bodyDiv w:val="1"/>
      <w:marLeft w:val="0"/>
      <w:marRight w:val="0"/>
      <w:marTop w:val="0"/>
      <w:marBottom w:val="0"/>
      <w:divBdr>
        <w:top w:val="none" w:sz="0" w:space="0" w:color="auto"/>
        <w:left w:val="none" w:sz="0" w:space="0" w:color="auto"/>
        <w:bottom w:val="none" w:sz="0" w:space="0" w:color="auto"/>
        <w:right w:val="none" w:sz="0" w:space="0" w:color="auto"/>
      </w:divBdr>
    </w:div>
    <w:div w:id="1582368322">
      <w:bodyDiv w:val="1"/>
      <w:marLeft w:val="0"/>
      <w:marRight w:val="0"/>
      <w:marTop w:val="0"/>
      <w:marBottom w:val="0"/>
      <w:divBdr>
        <w:top w:val="none" w:sz="0" w:space="0" w:color="auto"/>
        <w:left w:val="none" w:sz="0" w:space="0" w:color="auto"/>
        <w:bottom w:val="none" w:sz="0" w:space="0" w:color="auto"/>
        <w:right w:val="none" w:sz="0" w:space="0" w:color="auto"/>
      </w:divBdr>
    </w:div>
    <w:div w:id="1608732820">
      <w:bodyDiv w:val="1"/>
      <w:marLeft w:val="0"/>
      <w:marRight w:val="0"/>
      <w:marTop w:val="0"/>
      <w:marBottom w:val="0"/>
      <w:divBdr>
        <w:top w:val="none" w:sz="0" w:space="0" w:color="auto"/>
        <w:left w:val="none" w:sz="0" w:space="0" w:color="auto"/>
        <w:bottom w:val="none" w:sz="0" w:space="0" w:color="auto"/>
        <w:right w:val="none" w:sz="0" w:space="0" w:color="auto"/>
      </w:divBdr>
    </w:div>
    <w:div w:id="1633562898">
      <w:bodyDiv w:val="1"/>
      <w:marLeft w:val="0"/>
      <w:marRight w:val="0"/>
      <w:marTop w:val="0"/>
      <w:marBottom w:val="0"/>
      <w:divBdr>
        <w:top w:val="none" w:sz="0" w:space="0" w:color="auto"/>
        <w:left w:val="none" w:sz="0" w:space="0" w:color="auto"/>
        <w:bottom w:val="none" w:sz="0" w:space="0" w:color="auto"/>
        <w:right w:val="none" w:sz="0" w:space="0" w:color="auto"/>
      </w:divBdr>
    </w:div>
    <w:div w:id="1652833538">
      <w:bodyDiv w:val="1"/>
      <w:marLeft w:val="0"/>
      <w:marRight w:val="0"/>
      <w:marTop w:val="0"/>
      <w:marBottom w:val="0"/>
      <w:divBdr>
        <w:top w:val="none" w:sz="0" w:space="0" w:color="auto"/>
        <w:left w:val="none" w:sz="0" w:space="0" w:color="auto"/>
        <w:bottom w:val="none" w:sz="0" w:space="0" w:color="auto"/>
        <w:right w:val="none" w:sz="0" w:space="0" w:color="auto"/>
      </w:divBdr>
    </w:div>
    <w:div w:id="1665431963">
      <w:bodyDiv w:val="1"/>
      <w:marLeft w:val="0"/>
      <w:marRight w:val="0"/>
      <w:marTop w:val="0"/>
      <w:marBottom w:val="0"/>
      <w:divBdr>
        <w:top w:val="none" w:sz="0" w:space="0" w:color="auto"/>
        <w:left w:val="none" w:sz="0" w:space="0" w:color="auto"/>
        <w:bottom w:val="none" w:sz="0" w:space="0" w:color="auto"/>
        <w:right w:val="none" w:sz="0" w:space="0" w:color="auto"/>
      </w:divBdr>
    </w:div>
    <w:div w:id="1672679919">
      <w:bodyDiv w:val="1"/>
      <w:marLeft w:val="0"/>
      <w:marRight w:val="0"/>
      <w:marTop w:val="0"/>
      <w:marBottom w:val="0"/>
      <w:divBdr>
        <w:top w:val="none" w:sz="0" w:space="0" w:color="auto"/>
        <w:left w:val="none" w:sz="0" w:space="0" w:color="auto"/>
        <w:bottom w:val="none" w:sz="0" w:space="0" w:color="auto"/>
        <w:right w:val="none" w:sz="0" w:space="0" w:color="auto"/>
      </w:divBdr>
    </w:div>
    <w:div w:id="1691254691">
      <w:bodyDiv w:val="1"/>
      <w:marLeft w:val="0"/>
      <w:marRight w:val="0"/>
      <w:marTop w:val="0"/>
      <w:marBottom w:val="0"/>
      <w:divBdr>
        <w:top w:val="none" w:sz="0" w:space="0" w:color="auto"/>
        <w:left w:val="none" w:sz="0" w:space="0" w:color="auto"/>
        <w:bottom w:val="none" w:sz="0" w:space="0" w:color="auto"/>
        <w:right w:val="none" w:sz="0" w:space="0" w:color="auto"/>
      </w:divBdr>
    </w:div>
    <w:div w:id="1692682532">
      <w:bodyDiv w:val="1"/>
      <w:marLeft w:val="0"/>
      <w:marRight w:val="0"/>
      <w:marTop w:val="0"/>
      <w:marBottom w:val="0"/>
      <w:divBdr>
        <w:top w:val="none" w:sz="0" w:space="0" w:color="auto"/>
        <w:left w:val="none" w:sz="0" w:space="0" w:color="auto"/>
        <w:bottom w:val="none" w:sz="0" w:space="0" w:color="auto"/>
        <w:right w:val="none" w:sz="0" w:space="0" w:color="auto"/>
      </w:divBdr>
    </w:div>
    <w:div w:id="1720085553">
      <w:bodyDiv w:val="1"/>
      <w:marLeft w:val="0"/>
      <w:marRight w:val="0"/>
      <w:marTop w:val="0"/>
      <w:marBottom w:val="0"/>
      <w:divBdr>
        <w:top w:val="none" w:sz="0" w:space="0" w:color="auto"/>
        <w:left w:val="none" w:sz="0" w:space="0" w:color="auto"/>
        <w:bottom w:val="none" w:sz="0" w:space="0" w:color="auto"/>
        <w:right w:val="none" w:sz="0" w:space="0" w:color="auto"/>
      </w:divBdr>
    </w:div>
    <w:div w:id="1736774551">
      <w:bodyDiv w:val="1"/>
      <w:marLeft w:val="0"/>
      <w:marRight w:val="0"/>
      <w:marTop w:val="0"/>
      <w:marBottom w:val="0"/>
      <w:divBdr>
        <w:top w:val="none" w:sz="0" w:space="0" w:color="auto"/>
        <w:left w:val="none" w:sz="0" w:space="0" w:color="auto"/>
        <w:bottom w:val="none" w:sz="0" w:space="0" w:color="auto"/>
        <w:right w:val="none" w:sz="0" w:space="0" w:color="auto"/>
      </w:divBdr>
    </w:div>
    <w:div w:id="1741633121">
      <w:bodyDiv w:val="1"/>
      <w:marLeft w:val="0"/>
      <w:marRight w:val="0"/>
      <w:marTop w:val="0"/>
      <w:marBottom w:val="0"/>
      <w:divBdr>
        <w:top w:val="none" w:sz="0" w:space="0" w:color="auto"/>
        <w:left w:val="none" w:sz="0" w:space="0" w:color="auto"/>
        <w:bottom w:val="none" w:sz="0" w:space="0" w:color="auto"/>
        <w:right w:val="none" w:sz="0" w:space="0" w:color="auto"/>
      </w:divBdr>
    </w:div>
    <w:div w:id="1747536007">
      <w:bodyDiv w:val="1"/>
      <w:marLeft w:val="0"/>
      <w:marRight w:val="0"/>
      <w:marTop w:val="0"/>
      <w:marBottom w:val="0"/>
      <w:divBdr>
        <w:top w:val="none" w:sz="0" w:space="0" w:color="auto"/>
        <w:left w:val="none" w:sz="0" w:space="0" w:color="auto"/>
        <w:bottom w:val="none" w:sz="0" w:space="0" w:color="auto"/>
        <w:right w:val="none" w:sz="0" w:space="0" w:color="auto"/>
      </w:divBdr>
    </w:div>
    <w:div w:id="1757944644">
      <w:bodyDiv w:val="1"/>
      <w:marLeft w:val="0"/>
      <w:marRight w:val="0"/>
      <w:marTop w:val="0"/>
      <w:marBottom w:val="0"/>
      <w:divBdr>
        <w:top w:val="none" w:sz="0" w:space="0" w:color="auto"/>
        <w:left w:val="none" w:sz="0" w:space="0" w:color="auto"/>
        <w:bottom w:val="none" w:sz="0" w:space="0" w:color="auto"/>
        <w:right w:val="none" w:sz="0" w:space="0" w:color="auto"/>
      </w:divBdr>
    </w:div>
    <w:div w:id="1761634186">
      <w:bodyDiv w:val="1"/>
      <w:marLeft w:val="0"/>
      <w:marRight w:val="0"/>
      <w:marTop w:val="0"/>
      <w:marBottom w:val="0"/>
      <w:divBdr>
        <w:top w:val="none" w:sz="0" w:space="0" w:color="auto"/>
        <w:left w:val="none" w:sz="0" w:space="0" w:color="auto"/>
        <w:bottom w:val="none" w:sz="0" w:space="0" w:color="auto"/>
        <w:right w:val="none" w:sz="0" w:space="0" w:color="auto"/>
      </w:divBdr>
    </w:div>
    <w:div w:id="1763909387">
      <w:bodyDiv w:val="1"/>
      <w:marLeft w:val="0"/>
      <w:marRight w:val="0"/>
      <w:marTop w:val="0"/>
      <w:marBottom w:val="0"/>
      <w:divBdr>
        <w:top w:val="none" w:sz="0" w:space="0" w:color="auto"/>
        <w:left w:val="none" w:sz="0" w:space="0" w:color="auto"/>
        <w:bottom w:val="none" w:sz="0" w:space="0" w:color="auto"/>
        <w:right w:val="none" w:sz="0" w:space="0" w:color="auto"/>
      </w:divBdr>
    </w:div>
    <w:div w:id="1768574146">
      <w:bodyDiv w:val="1"/>
      <w:marLeft w:val="0"/>
      <w:marRight w:val="0"/>
      <w:marTop w:val="0"/>
      <w:marBottom w:val="0"/>
      <w:divBdr>
        <w:top w:val="none" w:sz="0" w:space="0" w:color="auto"/>
        <w:left w:val="none" w:sz="0" w:space="0" w:color="auto"/>
        <w:bottom w:val="none" w:sz="0" w:space="0" w:color="auto"/>
        <w:right w:val="none" w:sz="0" w:space="0" w:color="auto"/>
      </w:divBdr>
    </w:div>
    <w:div w:id="1787844000">
      <w:bodyDiv w:val="1"/>
      <w:marLeft w:val="0"/>
      <w:marRight w:val="0"/>
      <w:marTop w:val="0"/>
      <w:marBottom w:val="0"/>
      <w:divBdr>
        <w:top w:val="none" w:sz="0" w:space="0" w:color="auto"/>
        <w:left w:val="none" w:sz="0" w:space="0" w:color="auto"/>
        <w:bottom w:val="none" w:sz="0" w:space="0" w:color="auto"/>
        <w:right w:val="none" w:sz="0" w:space="0" w:color="auto"/>
      </w:divBdr>
    </w:div>
    <w:div w:id="1797017584">
      <w:bodyDiv w:val="1"/>
      <w:marLeft w:val="0"/>
      <w:marRight w:val="0"/>
      <w:marTop w:val="0"/>
      <w:marBottom w:val="0"/>
      <w:divBdr>
        <w:top w:val="none" w:sz="0" w:space="0" w:color="auto"/>
        <w:left w:val="none" w:sz="0" w:space="0" w:color="auto"/>
        <w:bottom w:val="none" w:sz="0" w:space="0" w:color="auto"/>
        <w:right w:val="none" w:sz="0" w:space="0" w:color="auto"/>
      </w:divBdr>
    </w:div>
    <w:div w:id="1801338223">
      <w:bodyDiv w:val="1"/>
      <w:marLeft w:val="0"/>
      <w:marRight w:val="0"/>
      <w:marTop w:val="0"/>
      <w:marBottom w:val="0"/>
      <w:divBdr>
        <w:top w:val="none" w:sz="0" w:space="0" w:color="auto"/>
        <w:left w:val="none" w:sz="0" w:space="0" w:color="auto"/>
        <w:bottom w:val="none" w:sz="0" w:space="0" w:color="auto"/>
        <w:right w:val="none" w:sz="0" w:space="0" w:color="auto"/>
      </w:divBdr>
    </w:div>
    <w:div w:id="1820420595">
      <w:bodyDiv w:val="1"/>
      <w:marLeft w:val="0"/>
      <w:marRight w:val="0"/>
      <w:marTop w:val="0"/>
      <w:marBottom w:val="0"/>
      <w:divBdr>
        <w:top w:val="none" w:sz="0" w:space="0" w:color="auto"/>
        <w:left w:val="none" w:sz="0" w:space="0" w:color="auto"/>
        <w:bottom w:val="none" w:sz="0" w:space="0" w:color="auto"/>
        <w:right w:val="none" w:sz="0" w:space="0" w:color="auto"/>
      </w:divBdr>
    </w:div>
    <w:div w:id="1846897524">
      <w:bodyDiv w:val="1"/>
      <w:marLeft w:val="0"/>
      <w:marRight w:val="0"/>
      <w:marTop w:val="0"/>
      <w:marBottom w:val="0"/>
      <w:divBdr>
        <w:top w:val="none" w:sz="0" w:space="0" w:color="auto"/>
        <w:left w:val="none" w:sz="0" w:space="0" w:color="auto"/>
        <w:bottom w:val="none" w:sz="0" w:space="0" w:color="auto"/>
        <w:right w:val="none" w:sz="0" w:space="0" w:color="auto"/>
      </w:divBdr>
    </w:div>
    <w:div w:id="1856798190">
      <w:bodyDiv w:val="1"/>
      <w:marLeft w:val="0"/>
      <w:marRight w:val="0"/>
      <w:marTop w:val="0"/>
      <w:marBottom w:val="0"/>
      <w:divBdr>
        <w:top w:val="none" w:sz="0" w:space="0" w:color="auto"/>
        <w:left w:val="none" w:sz="0" w:space="0" w:color="auto"/>
        <w:bottom w:val="none" w:sz="0" w:space="0" w:color="auto"/>
        <w:right w:val="none" w:sz="0" w:space="0" w:color="auto"/>
      </w:divBdr>
    </w:div>
    <w:div w:id="1892224427">
      <w:bodyDiv w:val="1"/>
      <w:marLeft w:val="0"/>
      <w:marRight w:val="0"/>
      <w:marTop w:val="0"/>
      <w:marBottom w:val="0"/>
      <w:divBdr>
        <w:top w:val="none" w:sz="0" w:space="0" w:color="auto"/>
        <w:left w:val="none" w:sz="0" w:space="0" w:color="auto"/>
        <w:bottom w:val="none" w:sz="0" w:space="0" w:color="auto"/>
        <w:right w:val="none" w:sz="0" w:space="0" w:color="auto"/>
      </w:divBdr>
    </w:div>
    <w:div w:id="1900558103">
      <w:bodyDiv w:val="1"/>
      <w:marLeft w:val="0"/>
      <w:marRight w:val="0"/>
      <w:marTop w:val="0"/>
      <w:marBottom w:val="0"/>
      <w:divBdr>
        <w:top w:val="none" w:sz="0" w:space="0" w:color="auto"/>
        <w:left w:val="none" w:sz="0" w:space="0" w:color="auto"/>
        <w:bottom w:val="none" w:sz="0" w:space="0" w:color="auto"/>
        <w:right w:val="none" w:sz="0" w:space="0" w:color="auto"/>
      </w:divBdr>
    </w:div>
    <w:div w:id="1900825340">
      <w:bodyDiv w:val="1"/>
      <w:marLeft w:val="0"/>
      <w:marRight w:val="0"/>
      <w:marTop w:val="0"/>
      <w:marBottom w:val="0"/>
      <w:divBdr>
        <w:top w:val="none" w:sz="0" w:space="0" w:color="auto"/>
        <w:left w:val="none" w:sz="0" w:space="0" w:color="auto"/>
        <w:bottom w:val="none" w:sz="0" w:space="0" w:color="auto"/>
        <w:right w:val="none" w:sz="0" w:space="0" w:color="auto"/>
      </w:divBdr>
      <w:divsChild>
        <w:div w:id="1731072680">
          <w:marLeft w:val="0"/>
          <w:marRight w:val="0"/>
          <w:marTop w:val="0"/>
          <w:marBottom w:val="0"/>
          <w:divBdr>
            <w:top w:val="none" w:sz="0" w:space="0" w:color="auto"/>
            <w:left w:val="none" w:sz="0" w:space="0" w:color="auto"/>
            <w:bottom w:val="none" w:sz="0" w:space="0" w:color="auto"/>
            <w:right w:val="none" w:sz="0" w:space="0" w:color="auto"/>
          </w:divBdr>
        </w:div>
      </w:divsChild>
    </w:div>
    <w:div w:id="1900899927">
      <w:bodyDiv w:val="1"/>
      <w:marLeft w:val="0"/>
      <w:marRight w:val="0"/>
      <w:marTop w:val="0"/>
      <w:marBottom w:val="0"/>
      <w:divBdr>
        <w:top w:val="none" w:sz="0" w:space="0" w:color="auto"/>
        <w:left w:val="none" w:sz="0" w:space="0" w:color="auto"/>
        <w:bottom w:val="none" w:sz="0" w:space="0" w:color="auto"/>
        <w:right w:val="none" w:sz="0" w:space="0" w:color="auto"/>
      </w:divBdr>
    </w:div>
    <w:div w:id="1908226885">
      <w:bodyDiv w:val="1"/>
      <w:marLeft w:val="0"/>
      <w:marRight w:val="0"/>
      <w:marTop w:val="0"/>
      <w:marBottom w:val="0"/>
      <w:divBdr>
        <w:top w:val="none" w:sz="0" w:space="0" w:color="auto"/>
        <w:left w:val="none" w:sz="0" w:space="0" w:color="auto"/>
        <w:bottom w:val="none" w:sz="0" w:space="0" w:color="auto"/>
        <w:right w:val="none" w:sz="0" w:space="0" w:color="auto"/>
      </w:divBdr>
    </w:div>
    <w:div w:id="1915624380">
      <w:bodyDiv w:val="1"/>
      <w:marLeft w:val="0"/>
      <w:marRight w:val="0"/>
      <w:marTop w:val="0"/>
      <w:marBottom w:val="0"/>
      <w:divBdr>
        <w:top w:val="none" w:sz="0" w:space="0" w:color="auto"/>
        <w:left w:val="none" w:sz="0" w:space="0" w:color="auto"/>
        <w:bottom w:val="none" w:sz="0" w:space="0" w:color="auto"/>
        <w:right w:val="none" w:sz="0" w:space="0" w:color="auto"/>
      </w:divBdr>
    </w:div>
    <w:div w:id="1921596266">
      <w:bodyDiv w:val="1"/>
      <w:marLeft w:val="0"/>
      <w:marRight w:val="0"/>
      <w:marTop w:val="0"/>
      <w:marBottom w:val="0"/>
      <w:divBdr>
        <w:top w:val="none" w:sz="0" w:space="0" w:color="auto"/>
        <w:left w:val="none" w:sz="0" w:space="0" w:color="auto"/>
        <w:bottom w:val="none" w:sz="0" w:space="0" w:color="auto"/>
        <w:right w:val="none" w:sz="0" w:space="0" w:color="auto"/>
      </w:divBdr>
    </w:div>
    <w:div w:id="1971398854">
      <w:bodyDiv w:val="1"/>
      <w:marLeft w:val="0"/>
      <w:marRight w:val="0"/>
      <w:marTop w:val="0"/>
      <w:marBottom w:val="0"/>
      <w:divBdr>
        <w:top w:val="none" w:sz="0" w:space="0" w:color="auto"/>
        <w:left w:val="none" w:sz="0" w:space="0" w:color="auto"/>
        <w:bottom w:val="none" w:sz="0" w:space="0" w:color="auto"/>
        <w:right w:val="none" w:sz="0" w:space="0" w:color="auto"/>
      </w:divBdr>
    </w:div>
    <w:div w:id="2000451904">
      <w:bodyDiv w:val="1"/>
      <w:marLeft w:val="0"/>
      <w:marRight w:val="0"/>
      <w:marTop w:val="0"/>
      <w:marBottom w:val="0"/>
      <w:divBdr>
        <w:top w:val="none" w:sz="0" w:space="0" w:color="auto"/>
        <w:left w:val="none" w:sz="0" w:space="0" w:color="auto"/>
        <w:bottom w:val="none" w:sz="0" w:space="0" w:color="auto"/>
        <w:right w:val="none" w:sz="0" w:space="0" w:color="auto"/>
      </w:divBdr>
    </w:div>
    <w:div w:id="2001348128">
      <w:bodyDiv w:val="1"/>
      <w:marLeft w:val="0"/>
      <w:marRight w:val="0"/>
      <w:marTop w:val="0"/>
      <w:marBottom w:val="0"/>
      <w:divBdr>
        <w:top w:val="none" w:sz="0" w:space="0" w:color="auto"/>
        <w:left w:val="none" w:sz="0" w:space="0" w:color="auto"/>
        <w:bottom w:val="none" w:sz="0" w:space="0" w:color="auto"/>
        <w:right w:val="none" w:sz="0" w:space="0" w:color="auto"/>
      </w:divBdr>
    </w:div>
    <w:div w:id="2003508455">
      <w:bodyDiv w:val="1"/>
      <w:marLeft w:val="0"/>
      <w:marRight w:val="0"/>
      <w:marTop w:val="0"/>
      <w:marBottom w:val="0"/>
      <w:divBdr>
        <w:top w:val="none" w:sz="0" w:space="0" w:color="auto"/>
        <w:left w:val="none" w:sz="0" w:space="0" w:color="auto"/>
        <w:bottom w:val="none" w:sz="0" w:space="0" w:color="auto"/>
        <w:right w:val="none" w:sz="0" w:space="0" w:color="auto"/>
      </w:divBdr>
    </w:div>
    <w:div w:id="2004896603">
      <w:bodyDiv w:val="1"/>
      <w:marLeft w:val="0"/>
      <w:marRight w:val="0"/>
      <w:marTop w:val="0"/>
      <w:marBottom w:val="0"/>
      <w:divBdr>
        <w:top w:val="none" w:sz="0" w:space="0" w:color="auto"/>
        <w:left w:val="none" w:sz="0" w:space="0" w:color="auto"/>
        <w:bottom w:val="none" w:sz="0" w:space="0" w:color="auto"/>
        <w:right w:val="none" w:sz="0" w:space="0" w:color="auto"/>
      </w:divBdr>
    </w:div>
    <w:div w:id="2015181623">
      <w:bodyDiv w:val="1"/>
      <w:marLeft w:val="0"/>
      <w:marRight w:val="0"/>
      <w:marTop w:val="0"/>
      <w:marBottom w:val="0"/>
      <w:divBdr>
        <w:top w:val="none" w:sz="0" w:space="0" w:color="auto"/>
        <w:left w:val="none" w:sz="0" w:space="0" w:color="auto"/>
        <w:bottom w:val="none" w:sz="0" w:space="0" w:color="auto"/>
        <w:right w:val="none" w:sz="0" w:space="0" w:color="auto"/>
      </w:divBdr>
    </w:div>
    <w:div w:id="2022393958">
      <w:bodyDiv w:val="1"/>
      <w:marLeft w:val="0"/>
      <w:marRight w:val="0"/>
      <w:marTop w:val="0"/>
      <w:marBottom w:val="0"/>
      <w:divBdr>
        <w:top w:val="none" w:sz="0" w:space="0" w:color="auto"/>
        <w:left w:val="none" w:sz="0" w:space="0" w:color="auto"/>
        <w:bottom w:val="none" w:sz="0" w:space="0" w:color="auto"/>
        <w:right w:val="none" w:sz="0" w:space="0" w:color="auto"/>
      </w:divBdr>
    </w:div>
    <w:div w:id="2028018053">
      <w:bodyDiv w:val="1"/>
      <w:marLeft w:val="0"/>
      <w:marRight w:val="0"/>
      <w:marTop w:val="0"/>
      <w:marBottom w:val="0"/>
      <w:divBdr>
        <w:top w:val="none" w:sz="0" w:space="0" w:color="auto"/>
        <w:left w:val="none" w:sz="0" w:space="0" w:color="auto"/>
        <w:bottom w:val="none" w:sz="0" w:space="0" w:color="auto"/>
        <w:right w:val="none" w:sz="0" w:space="0" w:color="auto"/>
      </w:divBdr>
    </w:div>
    <w:div w:id="2044018101">
      <w:bodyDiv w:val="1"/>
      <w:marLeft w:val="0"/>
      <w:marRight w:val="0"/>
      <w:marTop w:val="0"/>
      <w:marBottom w:val="0"/>
      <w:divBdr>
        <w:top w:val="none" w:sz="0" w:space="0" w:color="auto"/>
        <w:left w:val="none" w:sz="0" w:space="0" w:color="auto"/>
        <w:bottom w:val="none" w:sz="0" w:space="0" w:color="auto"/>
        <w:right w:val="none" w:sz="0" w:space="0" w:color="auto"/>
      </w:divBdr>
    </w:div>
    <w:div w:id="2063170111">
      <w:bodyDiv w:val="1"/>
      <w:marLeft w:val="0"/>
      <w:marRight w:val="0"/>
      <w:marTop w:val="0"/>
      <w:marBottom w:val="0"/>
      <w:divBdr>
        <w:top w:val="none" w:sz="0" w:space="0" w:color="auto"/>
        <w:left w:val="none" w:sz="0" w:space="0" w:color="auto"/>
        <w:bottom w:val="none" w:sz="0" w:space="0" w:color="auto"/>
        <w:right w:val="none" w:sz="0" w:space="0" w:color="auto"/>
      </w:divBdr>
    </w:div>
    <w:div w:id="2074622064">
      <w:bodyDiv w:val="1"/>
      <w:marLeft w:val="0"/>
      <w:marRight w:val="0"/>
      <w:marTop w:val="0"/>
      <w:marBottom w:val="0"/>
      <w:divBdr>
        <w:top w:val="none" w:sz="0" w:space="0" w:color="auto"/>
        <w:left w:val="none" w:sz="0" w:space="0" w:color="auto"/>
        <w:bottom w:val="none" w:sz="0" w:space="0" w:color="auto"/>
        <w:right w:val="none" w:sz="0" w:space="0" w:color="auto"/>
      </w:divBdr>
    </w:div>
    <w:div w:id="2091463489">
      <w:bodyDiv w:val="1"/>
      <w:marLeft w:val="0"/>
      <w:marRight w:val="0"/>
      <w:marTop w:val="0"/>
      <w:marBottom w:val="0"/>
      <w:divBdr>
        <w:top w:val="none" w:sz="0" w:space="0" w:color="auto"/>
        <w:left w:val="none" w:sz="0" w:space="0" w:color="auto"/>
        <w:bottom w:val="none" w:sz="0" w:space="0" w:color="auto"/>
        <w:right w:val="none" w:sz="0" w:space="0" w:color="auto"/>
      </w:divBdr>
    </w:div>
    <w:div w:id="2100978562">
      <w:bodyDiv w:val="1"/>
      <w:marLeft w:val="0"/>
      <w:marRight w:val="0"/>
      <w:marTop w:val="0"/>
      <w:marBottom w:val="0"/>
      <w:divBdr>
        <w:top w:val="none" w:sz="0" w:space="0" w:color="auto"/>
        <w:left w:val="none" w:sz="0" w:space="0" w:color="auto"/>
        <w:bottom w:val="none" w:sz="0" w:space="0" w:color="auto"/>
        <w:right w:val="none" w:sz="0" w:space="0" w:color="auto"/>
      </w:divBdr>
    </w:div>
    <w:div w:id="2103840075">
      <w:bodyDiv w:val="1"/>
      <w:marLeft w:val="0"/>
      <w:marRight w:val="0"/>
      <w:marTop w:val="0"/>
      <w:marBottom w:val="0"/>
      <w:divBdr>
        <w:top w:val="none" w:sz="0" w:space="0" w:color="auto"/>
        <w:left w:val="none" w:sz="0" w:space="0" w:color="auto"/>
        <w:bottom w:val="none" w:sz="0" w:space="0" w:color="auto"/>
        <w:right w:val="none" w:sz="0" w:space="0" w:color="auto"/>
      </w:divBdr>
    </w:div>
    <w:div w:id="2140687110">
      <w:bodyDiv w:val="1"/>
      <w:marLeft w:val="0"/>
      <w:marRight w:val="0"/>
      <w:marTop w:val="0"/>
      <w:marBottom w:val="0"/>
      <w:divBdr>
        <w:top w:val="none" w:sz="0" w:space="0" w:color="auto"/>
        <w:left w:val="none" w:sz="0" w:space="0" w:color="auto"/>
        <w:bottom w:val="none" w:sz="0" w:space="0" w:color="auto"/>
        <w:right w:val="none" w:sz="0" w:space="0" w:color="auto"/>
      </w:divBdr>
    </w:div>
    <w:div w:id="21421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Court case results of England and Wales from June 2015 to March 2018 are analyzed to find trends and patterns in the data. Several trends and patterns are outlined in this report.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The22</b:Tag>
    <b:SourceType>InternetSite</b:SourceType>
    <b:Guid>{A621B894-9EBD-3749-9726-A77FDB564F48}</b:Guid>
    <b:Title>CPS case outcomes by principal offence</b:Title>
    <b:Year>2022</b:Year>
    <b:Author>
      <b:Author>
        <b:Corporate>The Crown Prosecution Service </b:Corporate>
      </b:Author>
    </b:Author>
    <b:InternetSiteTitle>CPS</b:InternetSiteTitle>
    <b:URL>https://www.cps.gov.uk/publication/cps-case-outcomes-principal-offence</b:URL>
    <b:Month>March</b:Month>
    <b:Day>13</b:Day>
    <b:RefOrder>1</b:RefOrder>
  </b:Source>
  <b:Source>
    <b:Tag>Mor17</b:Tag>
    <b:SourceType>JournalArticle</b:SourceType>
    <b:Guid>{198F66D0-333B-5B40-A87F-239398063EB7}</b:Guid>
    <b:Title>imputeTS: Time Series Missing Value Imputation in R</b:Title>
    <b:URL>https://cran.r-project.org/web/packages/imputeTS/vignettes/imputeTS-Time-Series-Missing-Value-Imputation-in-R.pdf</b:URL>
    <b:ProductionCompany>cran.r-project.org</b:ProductionCompany>
    <b:Year>2017</b:Year>
    <b:YearAccessed>2021</b:YearAccessed>
    <b:MonthAccessed>April</b:MonthAccessed>
    <b:DayAccessed>12</b:DayAccessed>
    <b:JournalName>The R Journal</b:JournalName>
    <b:Volume>9</b:Volume>
    <b:Author>
      <b:Author>
        <b:NameList>
          <b:Person>
            <b:Last>Moritz</b:Last>
            <b:First>Steffen</b:First>
          </b:Person>
          <b:Person>
            <b:Last>Bartz-Beielstein</b:Last>
            <b:First>Thomas</b:First>
          </b:Person>
        </b:NameList>
      </b:Author>
    </b:Author>
    <b:Pages>207-218</b:Pages>
    <b:RefOrder>5</b:RefOrder>
  </b:Source>
  <b:Source>
    <b:Tag>Yuc11</b:Tag>
    <b:SourceType>JournalArticle</b:SourceType>
    <b:Guid>{66EE3995-1CB7-2941-AFEB-28BC449FEFB5}</b:Guid>
    <b:Author>
      <b:Author>
        <b:NameList>
          <b:Person>
            <b:Last>Yucel</b:Last>
            <b:First>Recai.</b:First>
          </b:Person>
        </b:NameList>
      </b:Author>
    </b:Author>
    <b:Title>State of the Multiple Imputation Software</b:Title>
    <b:JournalName>Journal of statistical software</b:JournalName>
    <b:Year>2011</b:Year>
    <b:Volume>45</b:Volume>
    <b:Issue>1</b:Issue>
    <b:Pages>1–7</b:Pages>
    <b:RefOrder>15</b:RefOrder>
  </b:Source>
  <b:Source>
    <b:Tag>Vac80</b:Tag>
    <b:SourceType>JournalArticle</b:SourceType>
    <b:Guid>{BA18F60B-BC4D-0745-94A3-B0282224A5DE}</b:Guid>
    <b:Author>
      <b:Author>
        <b:NameList>
          <b:Person>
            <b:Last>Ashikaga.</b:Last>
            <b:First>Vacek</b:First>
            <b:Middle>and T.</b:Middle>
          </b:Person>
        </b:NameList>
      </b:Author>
    </b:Author>
    <b:Title>An examination of the nearest neighbor rule for imputing missing values.</b:Title>
    <b:JournalName>Proc. Statist. Computing Sect., Amer. Statist. Ass</b:JournalName>
    <b:Year> 1980</b:Year>
    <b:Pages>326–331</b:Pages>
    <b:RefOrder>4</b:RefOrder>
  </b:Source>
  <b:Source>
    <b:Tag>RDo32</b:Tag>
    <b:SourceType>DocumentFromInternetSite</b:SourceType>
    <b:Guid>{9EE3F8F4-5D95-D24C-8C6A-59154AA0BE1F}</b:Guid>
    <b:Title>na_interpolation: Missing Value Imputation by Interpolation</b:Title>
    <b:Year>version 3.2</b:Year>
    <b:URL>https://www.rdocumentation.org/packages/imputeTS/versions/3.2/topics/na_interpolation</b:URL>
    <b:YearAccessed>2022</b:YearAccessed>
    <b:MonthAccessed>April</b:MonthAccessed>
    <b:DayAccessed>14</b:DayAccessed>
    <b:Author>
      <b:Author>
        <b:Corporate>RDocumentation</b:Corporate>
      </b:Author>
    </b:Author>
    <b:RefOrder>3</b:RefOrder>
  </b:Source>
  <b:Source>
    <b:Tag>Die15</b:Tag>
    <b:SourceType>BookSection</b:SourceType>
    <b:Guid>{0A7B62E5-D7BC-D44E-8EE7-5BD61F578146}</b:Guid>
    <b:Title>Discovering, Analyzing, Visualizing and Presenting Data</b:Title>
    <b:Year>2015</b:Year>
    <b:Author>
      <b:Author>
        <b:NameList>
          <b:Person>
            <b:Last>Dietrich</b:Last>
            <b:First>David,</b:First>
            <b:Middle>Robert Heller, Beibei Yang,</b:Middle>
          </b:Person>
        </b:NameList>
      </b:Author>
    </b:Author>
    <b:BookTitle>Data Science and Big Data Analytics</b:BookTitle>
    <b:City>Indianpolis</b:City>
    <b:Publisher>John Wiley &amp; Sons.</b:Publisher>
    <b:Pages>237-240</b:Pages>
    <b:RefOrder>14</b:RefOrder>
  </b:Source>
  <b:Source>
    <b:Tag>The17</b:Tag>
    <b:SourceType>InternetSite</b:SourceType>
    <b:Guid>{77744163-E580-3041-BD85-6C7564D82E85}</b:Guid>
    <b:Title>Theft Act Offences</b:Title>
    <b:Year>2017</b:Year>
    <b:Author>
      <b:Author>
        <b:Corporate>The Crown Prosecution Service</b:Corporate>
      </b:Author>
    </b:Author>
    <b:URL>https://www.cps.gov.uk/legal-guidance/theft-act-offences#:~:text=%22A%20person%20is%20guilty%20of,and%20there%20subjected%20to%20force.%22</b:URL>
    <b:YearAccessed>2022</b:YearAccessed>
    <b:MonthAccessed>April</b:MonthAccessed>
    <b:DayAccessed>20</b:DayAccessed>
    <b:RefOrder>16</b:RefOrder>
  </b:Source>
  <b:Source>
    <b:Tag>Dav15</b:Tag>
    <b:SourceType>BookSection</b:SourceType>
    <b:Guid>{CD221002-07B1-434E-AD5B-6BABB242480D}</b:Guid>
    <b:Title>Linear Regression</b:Title>
    <b:Year>2015</b:Year>
    <b:Author>
      <b:Author>
        <b:NameList>
          <b:Person>
            <b:Last>Dietrich</b:Last>
            <b:First>David</b:First>
          </b:Person>
          <b:Person>
            <b:Last>Heller</b:Last>
            <b:First>Robert</b:First>
          </b:Person>
          <b:Person>
            <b:Last>Yang</b:Last>
            <b:First>Beibei</b:First>
          </b:Person>
        </b:NameList>
      </b:Author>
    </b:Author>
    <b:BookTitle>Data Science and Big Data Analytics</b:BookTitle>
    <b:City>Indianpolis, IN</b:City>
    <b:Publisher>John Wiley &amp; Sons,</b:Publisher>
    <b:Pages>189-207</b:Pages>
    <b:RefOrder>9</b:RefOrder>
  </b:Source>
  <b:Source>
    <b:Tag>Pad13</b:Tag>
    <b:SourceType>JournalArticle</b:SourceType>
    <b:Guid>{D84D3ED8-2AC3-D246-9E49-7B08D95FB178}</b:Guid>
    <b:Title>P Value, Statistical Significance and Clinical Significance</b:Title>
    <b:Year>Oct 2013</b:Year>
    <b:Pages>202-204</b:Pages>
    <b:Author>
      <b:Author>
        <b:NameList>
          <b:Person>
            <b:Last>Singh</b:Last>
            <b:First>Padam</b:First>
          </b:Person>
        </b:NameList>
      </b:Author>
    </b:Author>
    <b:JournalName>Journal of Clinical and Preventive Cardiology</b:JournalName>
    <b:Volume>2</b:Volume>
    <b:Issue>4</b:Issue>
    <b:RefOrder>8</b:RefOrder>
  </b:Source>
  <b:Source>
    <b:Tag>Die151</b:Tag>
    <b:SourceType>BookSection</b:SourceType>
    <b:Guid>{75B26B64-DA6E-A042-BDB9-1FAA177969F5}</b:Guid>
    <b:Author>
      <b:Author>
        <b:NameList>
          <b:Person>
            <b:Last>Dietrich</b:Last>
            <b:First>David,</b:First>
            <b:Middle>Robert Heller, Beibei Yang,</b:Middle>
          </b:Person>
        </b:NameList>
      </b:Author>
    </b:Author>
    <b:Title>Advanced Analytical Theory and Methods: Clustering</b:Title>
    <b:Year>2015</b:Year>
    <b:Pages>143-162</b:Pages>
    <b:BookTitle>Data Science and Big Data Analytics </b:BookTitle>
    <b:City>Indianpolis</b:City>
    <b:Publisher>John Wiley &amp; Sons. </b:Publisher>
    <b:RefOrder>10</b:RefOrder>
  </b:Source>
  <b:Source>
    <b:Tag>Air22</b:Tag>
    <b:SourceType>DocumentFromInternetSite</b:SourceType>
    <b:Guid>{4ECA9561-54DA-7A42-AC96-555C5C51E35C}</b:Guid>
    <b:Title>AFIT Data Science Lab R Programming Guide</b:Title>
    <b:URL>https://afit-r.github.io/kmeans_clustering</b:URL>
    <b:ProductionCompany>Airforce Institute Of Technology</b:ProductionCompany>
    <b:YearAccessed>2022</b:YearAccessed>
    <b:MonthAccessed>April</b:MonthAccessed>
    <b:DayAccessed>22</b:DayAccessed>
    <b:Author>
      <b:Author>
        <b:Corporate>Airforce Institute Of Technology</b:Corporate>
      </b:Author>
    </b:Author>
    <b:RefOrder>11</b:RefOrder>
  </b:Source>
  <b:Source>
    <b:Tag>Mar15</b:Tag>
    <b:SourceType>BookSection</b:SourceType>
    <b:Guid>{891182B1-44AB-DD47-8972-4C664D0AB9EF}</b:Guid>
    <b:Title>Machine Learning: Similarity Matrix</b:Title>
    <b:Year>2015</b:Year>
    <b:Author>
      <b:Author>
        <b:NameList>
          <b:Person>
            <b:Last>Mariette Awad</b:Last>
            <b:First>Rahul</b:First>
            <b:Middle>Khanna</b:Middle>
          </b:Person>
        </b:NameList>
      </b:Author>
    </b:Author>
    <b:BookTitle>Efficient Learning Machines</b:BookTitle>
    <b:City>Berkeley, CA</b:City>
    <b:Publisher>Apress</b:Publisher>
    <b:Pages>35-37</b:Pages>
    <b:RefOrder>6</b:RefOrder>
  </b:Source>
  <b:Source>
    <b:Tag>SCh19</b:Tag>
    <b:SourceType>BookSection</b:SourceType>
    <b:Guid>{1C4D0336-311E-A44F-87DF-C72604887CF8}</b:Guid>
    <b:Author>
      <b:Author>
        <b:NameList>
          <b:Person>
            <b:Last>S Christian Albright</b:Last>
            <b:First>Wayne</b:First>
            <b:Middle>L Winston</b:Middle>
          </b:Person>
        </b:NameList>
      </b:Author>
    </b:Author>
    <b:Title>Regression Analysis: Estimating Relationships</b:Title>
    <b:BookTitle>Business analytics : data analysis and decision making</b:BookTitle>
    <b:City>Boston, MA</b:City>
    <b:Publisher>Cengage</b:Publisher>
    <b:Year>2019</b:Year>
    <b:Pages>412-471</b:Pages>
    <b:RefOrder>7</b:RefOrder>
  </b:Source>
  <b:Source>
    <b:Tag>RDo19</b:Tag>
    <b:SourceType>DocumentFromInternetSite</b:SourceType>
    <b:Guid>{5CDF9FF1-4875-D74F-AADE-4B6D67358651}</b:Guid>
    <b:Title>scale: Scaling and Centering of Matrix-like Objects</b:Title>
    <b:Year>2019</b:Year>
    <b:Author>
      <b:Author>
        <b:Corporate>RDocumentation  Search all packages and functions</b:Corporate>
      </b:Author>
    </b:Author>
    <b:URL>https://www.rdocumentation.org/packages/base/versions/3.6.2/topics/scale</b:URL>
    <b:Month>12</b:Month>
    <b:Day>12</b:Day>
    <b:YearAccessed>2022</b:YearAccessed>
    <b:MonthAccessed>5</b:MonthAccessed>
    <b:DayAccessed>1</b:DayAccessed>
    <b:RefOrder>12</b:RefOrder>
  </b:Source>
  <b:Source>
    <b:Tag>Cro18</b:Tag>
    <b:SourceType>DocumentFromInternetSite</b:SourceType>
    <b:Guid>{7EC4E90F-67C7-7244-B834-B8BA9C680330}</b:Guid>
    <b:Author>
      <b:Author>
        <b:Corporate>Crown Prosecution Service</b:Corporate>
      </b:Author>
    </b:Author>
    <b:Title>Crown Prosecution Service Case Outcomes by Principal Offence Category Data</b:Title>
    <b:URL>https://data.gov.uk/dataset/89d0aef9-e2f9-4d1a-b779-5a33707c5f2c/crown-prosecution-service-case-outcomes-by-principal-offence-category-data</b:URL>
    <b:Year>2018</b:Year>
    <b:Month>October </b:Month>
    <b:Day>05</b:Day>
    <b:YearAccessed>2022</b:YearAccessed>
    <b:MonthAccessed>February</b:MonthAccessed>
    <b:DayAccessed>10</b:DayAccessed>
    <b:RefOrder>2</b:RefOrder>
  </b:Source>
  <b:Source>
    <b:Tag>Gér19</b:Tag>
    <b:SourceType>BookSection</b:SourceType>
    <b:Guid>{D90996F8-9C4D-DC4F-9D51-E2CE412D4302}</b:Guid>
    <b:Author>
      <b:Author>
        <b:NameList>
          <b:Person>
            <b:Last>Géron</b:Last>
            <b:First>Aurélien.</b:First>
          </b:Person>
        </b:NameList>
      </b:Author>
    </b:Author>
    <b:Title>Clustering</b:Title>
    <b:URL> , O'Reilly Media, Incorporated, 2019. ProQuest Ebook Central, https://ebookcentral.proquest.com/lib/uniofglos</b:URL>
    <b:Year>2019</b:Year>
    <b:BookTitle>Hands-On Machine Learning with Scikit-Learn, Keras, and TensorFlow : Concepts, Tools, and Techniques to Build Intelligent Systems</b:BookTitle>
    <b:City>Sebastopol, CA</b:City>
    <b:Publisher>O'Reilly Media, Incorporated</b:Publisher>
    <b:Pages>236 - 259</b:Pages>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9F89A3-7873-574A-AAE7-80DB4CAE5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29</Pages>
  <Words>4821</Words>
  <Characters>27483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Assignment Report</vt:lpstr>
    </vt:vector>
  </TitlesOfParts>
  <Company/>
  <LinksUpToDate>false</LinksUpToDate>
  <CharactersWithSpaces>32240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CT7202 Data Analysis and Visualisation Principles</dc:subject>
  <dc:creator>Chanya Deshani Subasingha Arachchige</dc:creator>
  <cp:keywords/>
  <dc:description/>
  <cp:lastModifiedBy>Chanya Deshani Subasingha Arachchige</cp:lastModifiedBy>
  <cp:revision>28</cp:revision>
  <dcterms:created xsi:type="dcterms:W3CDTF">2022-04-06T20:16:00Z</dcterms:created>
  <dcterms:modified xsi:type="dcterms:W3CDTF">2022-05-06T19:24:00Z</dcterms:modified>
</cp:coreProperties>
</file>