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56248" w14:textId="77777777" w:rsidR="009D2939" w:rsidRPr="00C531DB" w:rsidRDefault="005F2925">
      <w:pPr>
        <w:jc w:val="center"/>
        <w:rPr>
          <w:b/>
          <w:smallCaps/>
          <w:sz w:val="30"/>
          <w:szCs w:val="30"/>
          <w:lang w:val="en-GB"/>
        </w:rPr>
      </w:pPr>
      <w:r w:rsidRPr="00C531DB">
        <w:rPr>
          <w:b/>
          <w:smallCaps/>
          <w:sz w:val="30"/>
          <w:szCs w:val="30"/>
          <w:lang w:val="en-GB"/>
        </w:rPr>
        <w:t>Kessog Chan</w:t>
      </w:r>
    </w:p>
    <w:p w14:paraId="1B28457E" w14:textId="3E3A67C0" w:rsidR="009D2939" w:rsidRPr="00C531DB" w:rsidRDefault="005F2925">
      <w:pPr>
        <w:jc w:val="center"/>
        <w:rPr>
          <w:color w:val="000000"/>
          <w:sz w:val="20"/>
          <w:szCs w:val="20"/>
          <w:lang w:val="en-GB"/>
        </w:rPr>
      </w:pPr>
      <w:r w:rsidRPr="00C531DB">
        <w:rPr>
          <w:sz w:val="20"/>
          <w:szCs w:val="20"/>
          <w:lang w:val="en-GB"/>
        </w:rPr>
        <w:t xml:space="preserve">London | </w:t>
      </w:r>
      <w:hyperlink r:id="rId5" w:history="1">
        <w:r w:rsidRPr="00C531DB">
          <w:rPr>
            <w:rStyle w:val="Hyperlink"/>
            <w:sz w:val="20"/>
            <w:szCs w:val="20"/>
            <w:lang w:val="en-GB"/>
          </w:rPr>
          <w:t>kesschan.kc@gmail.com</w:t>
        </w:r>
      </w:hyperlink>
      <w:r w:rsidRPr="00C531DB">
        <w:rPr>
          <w:sz w:val="20"/>
          <w:szCs w:val="20"/>
          <w:lang w:val="en-GB"/>
        </w:rPr>
        <w:t xml:space="preserve"> </w:t>
      </w:r>
      <w:r w:rsidRPr="00C531DB">
        <w:rPr>
          <w:color w:val="000000"/>
          <w:sz w:val="20"/>
          <w:szCs w:val="20"/>
          <w:lang w:val="en-GB"/>
        </w:rPr>
        <w:t>| +44 07552 959 429</w:t>
      </w:r>
      <w:r w:rsidR="007F6258" w:rsidRPr="00C531DB">
        <w:rPr>
          <w:color w:val="000000"/>
          <w:sz w:val="20"/>
          <w:szCs w:val="20"/>
          <w:lang w:val="en-GB"/>
        </w:rPr>
        <w:t xml:space="preserve"> | Full UK Working Rights</w:t>
      </w:r>
      <w:r w:rsidR="0084013A">
        <w:rPr>
          <w:color w:val="000000"/>
          <w:sz w:val="20"/>
          <w:szCs w:val="20"/>
          <w:lang w:val="en-GB"/>
        </w:rPr>
        <w:t xml:space="preserve"> | </w:t>
      </w:r>
      <w:hyperlink r:id="rId6" w:history="1">
        <w:r w:rsidR="0084013A" w:rsidRPr="0084013A">
          <w:rPr>
            <w:rStyle w:val="Hyperlink"/>
            <w:sz w:val="20"/>
            <w:szCs w:val="20"/>
            <w:lang w:val="en-GB"/>
          </w:rPr>
          <w:t xml:space="preserve">LinkedIn</w:t>
        </w:r>
      </w:hyperlink>
    </w:p>
    <w:p w14:paraId="72FEA460" w14:textId="77777777" w:rsidR="009D2939" w:rsidRPr="00C531DB" w:rsidRDefault="009D2939">
      <w:pPr>
        <w:pBdr>
          <w:bottom w:val="single" w:sz="4" w:space="1" w:color="000000"/>
        </w:pBdr>
        <w:jc w:val="center"/>
        <w:rPr>
          <w:b/>
          <w:sz w:val="22"/>
          <w:szCs w:val="22"/>
          <w:lang w:val="en-GB"/>
        </w:rPr>
      </w:pPr>
    </w:p>
    <w:p w14:paraId="1B28457E" w14:textId="3E3A67C0" w:rsidR="009D2939" w:rsidRPr="00C531DB" w:rsidRDefault="005F2925">
      <w:pPr>
        <w:jc w:val="left"/>
        <w:rPr>
          <w:color w:val="000000"/>
          <w:sz w:val="20"/>
          <w:szCs w:val="20"/>
          <w:lang w:val="en-GB"/>
        </w:rPr>
      </w:pPr>
      <w:r>
        <w:rPr>
          <w:sz w:val="20"/>
          <w:szCs w:val="20"/>
        </w:rPr>
        <w:t xml:space="preserve">Presales engineer on a Tier-1 UK mobile network operator account at Huawei, six years into technical customer-facing work, with four years of it at Apple from the store floor up through B2B solution sales. Sold Apple into the enterprise: GBP 350,000 of B2B pipeline across a 50+ account portfolio, 12 accounts onboarded onto custom stores with post-sales coverage, and a GBP 50,000 broadcaster deal closed by clearing the customer's device management objection with MDM. Comfortable as the technical voice in the room. With no Jamf product on the CV, the honest match is the ground it sits on: Apple in the enterprise, device management as the objection that decides the deal, and three levels of technical literacy in the same room. MSc Business Analytics, University of Exeter. London, full UK working rights, no sponsorship needed.</w:t>
      </w:r>
    </w:p>
    <w:p w14:paraId="2DF4DA28" w14:textId="77777777" w:rsidR="009D2939" w:rsidRPr="00C531DB" w:rsidRDefault="00894E26">
      <w:pPr>
        <w:pBdr>
          <w:bottom w:val="single" w:sz="4" w:space="1" w:color="000000"/>
        </w:pBdr>
        <w:tabs>
          <w:tab w:val="right" w:pos="11952"/>
        </w:tabs>
        <w:jc w:val="center"/>
        <w:rPr>
          <w:b/>
          <w:sz w:val="20"/>
          <w:szCs w:val="20"/>
          <w:lang w:val="en-GB"/>
        </w:rPr>
      </w:pPr>
      <w:r w:rsidRPr="00C531DB">
        <w:rPr>
          <w:b/>
          <w:sz w:val="20"/>
          <w:szCs w:val="20"/>
          <w:lang w:val="en-GB"/>
        </w:rPr>
        <w:t>WORK EXPERIENCE</w:t>
      </w:r>
    </w:p>
    <w:p w14:paraId="3B5785A7" w14:textId="4C7CCC31" w:rsidR="009D2939" w:rsidRPr="00C531DB" w:rsidRDefault="20193FD4" w:rsidP="5F93C12B">
      <w:pPr>
        <w:tabs>
          <w:tab w:val="right" w:pos="11952"/>
        </w:tabs>
        <w:rPr>
          <w:b/>
          <w:bCs/>
          <w:sz w:val="20"/>
          <w:szCs w:val="20"/>
          <w:lang w:val="en-GB"/>
        </w:rPr>
      </w:pPr>
      <w:r>
        <w:rPr>
          <w:b/>
          <w:sz w:val="20"/>
          <w:szCs w:val="20"/>
        </w:rPr>
        <w:t xml:space="preserve">Huawei Consumer Business Group</w:t>
      </w:r>
      <w:r w:rsidR="0072247C">
        <w:rPr>
          <w:b/>
          <w:sz w:val="20"/>
          <w:szCs w:val="20"/>
        </w:rPr>
        <w:tab/>
      </w:r>
      <w:r>
        <w:rPr>
          <w:b/>
          <w:sz w:val="20"/>
          <w:szCs w:val="20"/>
        </w:rPr>
        <w:t xml:space="preserve">London, United Kingdom</w:t>
      </w:r>
    </w:p>
    <w:p w14:paraId="27AF2A9E" w14:textId="539BD24B" w:rsidR="001773F3" w:rsidRPr="003D1AF6" w:rsidRDefault="00CB0531" w:rsidP="003D1AF6">
      <w:pPr>
        <w:tabs>
          <w:tab w:val="left" w:pos="0"/>
          <w:tab w:val="right" w:pos="11952"/>
        </w:tabs>
        <w:rPr>
          <w:i/>
          <w:iCs/>
          <w:sz w:val="20"/>
          <w:szCs w:val="20"/>
          <w:lang w:val="en-GB"/>
        </w:rPr>
      </w:pPr>
      <w:r>
        <w:rPr>
          <w:i/>
          <w:sz w:val="20"/>
          <w:szCs w:val="20"/>
        </w:rPr>
        <w:t xml:space="preserve">Portfolio Solution Presales</w:t>
      </w:r>
      <w:r w:rsidR="0072247C">
        <w:rPr>
          <w:i/>
          <w:sz w:val="20"/>
          <w:szCs w:val="20"/>
        </w:rPr>
        <w:tab/>
      </w:r>
      <w:r>
        <w:rPr>
          <w:i/>
          <w:sz w:val="20"/>
          <w:szCs w:val="20"/>
        </w:rPr>
        <w:t xml:space="preserve">Apr 2026 – Present</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Own the evaluation and demo unit programme on a Tier-1 UK mobile network operator account, tracking 60 to 80 live evaluation units against launch deadlines and holding sign-off so product reaches the customer's evaluation teams ahead of their decision points.</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Kept the proposal to what the network could actually carry by validating solution feasibility across 6 of the account's subnets, as the dedicated presales cover inside a 5-person pursuit team.</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Produced the documented solution scope the pursuit was built on, working the full requirements cycle across 3 technical workshops and one structured analysis session.</w:t>
      </w:r>
    </w:p>
    <w:p w14:paraId="3B5785A7" w14:textId="4C7CCC31" w:rsidR="009D2939" w:rsidRPr="00C531DB" w:rsidRDefault="20193FD4" w:rsidP="5F93C12B">
      <w:pPr>
        <w:tabs>
          <w:tab w:val="right" w:pos="11952"/>
        </w:tabs>
        <w:rPr>
          <w:b/>
          <w:bCs/>
          <w:sz w:val="20"/>
          <w:szCs w:val="20"/>
          <w:lang w:val="en-GB"/>
        </w:rPr>
      </w:pPr>
      <w:r>
        <w:rPr>
          <w:b/>
          <w:sz w:val="20"/>
          <w:szCs w:val="20"/>
        </w:rPr>
        <w:t xml:space="preserve">Bank of China (Hong Kong)</w:t>
      </w:r>
      <w:r w:rsidR="0072247C">
        <w:rPr>
          <w:b/>
          <w:sz w:val="20"/>
          <w:szCs w:val="20"/>
        </w:rPr>
        <w:tab/>
      </w:r>
      <w:r>
        <w:rPr>
          <w:b/>
          <w:sz w:val="20"/>
          <w:szCs w:val="20"/>
        </w:rPr>
        <w:t xml:space="preserve">Hong Kong</w:t>
      </w:r>
    </w:p>
    <w:p w14:paraId="27AF2A9E" w14:textId="539BD24B" w:rsidR="001773F3" w:rsidRPr="003D1AF6" w:rsidRDefault="00CB0531" w:rsidP="003D1AF6">
      <w:pPr>
        <w:tabs>
          <w:tab w:val="left" w:pos="0"/>
          <w:tab w:val="right" w:pos="11952"/>
        </w:tabs>
        <w:rPr>
          <w:i/>
          <w:iCs/>
          <w:sz w:val="20"/>
          <w:szCs w:val="20"/>
          <w:lang w:val="en-GB"/>
        </w:rPr>
      </w:pPr>
      <w:r>
        <w:rPr>
          <w:i/>
          <w:sz w:val="20"/>
          <w:szCs w:val="20"/>
        </w:rPr>
        <w:t xml:space="preserve">Technical Product Manager, E-Banking Product</w:t>
      </w:r>
      <w:r w:rsidR="0072247C">
        <w:rPr>
          <w:i/>
          <w:sz w:val="20"/>
          <w:szCs w:val="20"/>
        </w:rPr>
        <w:tab/>
      </w:r>
      <w:r>
        <w:rPr>
          <w:i/>
          <w:sz w:val="20"/>
          <w:szCs w:val="20"/>
        </w:rPr>
        <w:t xml:space="preserve">Aug 2023 – Oct 2024</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Delivered 100 percent of the HKMA's regulatory mandates inside a hard 14-day window by turning the regulation into an implementation plan and coordinating internal teams with third-party vendors to ship Geo-IP fraud detection with impossible travel logic.</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Handed back 8 hours a week of manual reporting across 20 systems, roughly 400 hours a year, by deploying a centralised Grafana observability framework in place of hand-assembled weekly reports.</w:t>
      </w:r>
    </w:p>
    <w:p w14:paraId="3B5785A7" w14:textId="4C7CCC31" w:rsidR="009D2939" w:rsidRPr="00C531DB" w:rsidRDefault="20193FD4" w:rsidP="5F93C12B">
      <w:pPr>
        <w:tabs>
          <w:tab w:val="right" w:pos="11952"/>
        </w:tabs>
        <w:rPr>
          <w:b/>
          <w:bCs/>
          <w:sz w:val="20"/>
          <w:szCs w:val="20"/>
          <w:lang w:val="en-GB"/>
        </w:rPr>
      </w:pPr>
      <w:r>
        <w:rPr>
          <w:b/>
          <w:sz w:val="20"/>
          <w:szCs w:val="20"/>
        </w:rPr>
        <w:t xml:space="preserve">Apple</w:t>
      </w:r>
      <w:r w:rsidR="0072247C">
        <w:rPr>
          <w:b/>
          <w:sz w:val="20"/>
          <w:szCs w:val="20"/>
        </w:rPr>
        <w:tab/>
      </w:r>
      <w:r>
        <w:rPr>
          <w:b/>
          <w:sz w:val="20"/>
          <w:szCs w:val="20"/>
        </w:rPr>
        <w:t xml:space="preserve">Hong Kong</w:t>
      </w:r>
    </w:p>
    <w:p w14:paraId="27AF2A9E" w14:textId="539BD24B" w:rsidR="001773F3" w:rsidRPr="003D1AF6" w:rsidRDefault="00CB0531" w:rsidP="003D1AF6">
      <w:pPr>
        <w:tabs>
          <w:tab w:val="left" w:pos="0"/>
          <w:tab w:val="right" w:pos="11952"/>
        </w:tabs>
        <w:rPr>
          <w:i/>
          <w:iCs/>
          <w:sz w:val="20"/>
          <w:szCs w:val="20"/>
          <w:lang w:val="en-GB"/>
        </w:rPr>
      </w:pPr>
      <w:r>
        <w:rPr>
          <w:i/>
          <w:sz w:val="20"/>
          <w:szCs w:val="20"/>
        </w:rPr>
        <w:t xml:space="preserve">Operation Data Analyst</w:t>
      </w:r>
      <w:r w:rsidR="0072247C">
        <w:rPr>
          <w:i/>
          <w:sz w:val="20"/>
          <w:szCs w:val="20"/>
        </w:rPr>
        <w:tab/>
      </w:r>
      <w:r>
        <w:rPr>
          <w:i/>
          <w:sz w:val="20"/>
          <w:szCs w:val="20"/>
        </w:rPr>
        <w:t xml:space="preserve">Mar 2021 – Aug 2023</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Secured adoption from all 6 flagship store leaders by demoing the tool myself, walking each of them through their own use cases and daily upkeep before handing over ownership.</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Delivered 3 hours of group training across cohorts of 3 to 5 Floor Champions, blending Shanghai system materials with locally customised content.</w:t>
      </w:r>
    </w:p>
    <w:p w14:paraId="3B5785A7" w14:textId="4C7CCC31" w:rsidR="009D2939" w:rsidRPr="00C531DB" w:rsidRDefault="20193FD4" w:rsidP="5F93C12B">
      <w:pPr>
        <w:tabs>
          <w:tab w:val="right" w:pos="11952"/>
        </w:tabs>
        <w:rPr>
          <w:b/>
          <w:bCs/>
          <w:sz w:val="20"/>
          <w:szCs w:val="20"/>
          <w:lang w:val="en-GB"/>
        </w:rPr>
      </w:pPr>
      <w:r>
        <w:rPr>
          <w:b/>
          <w:sz w:val="20"/>
          <w:szCs w:val="20"/>
        </w:rPr>
        <w:t xml:space="preserve">Apple</w:t>
      </w:r>
      <w:r w:rsidR="0072247C">
        <w:rPr>
          <w:b/>
          <w:sz w:val="20"/>
          <w:szCs w:val="20"/>
        </w:rPr>
        <w:tab/>
      </w:r>
      <w:r>
        <w:rPr>
          <w:b/>
          <w:sz w:val="20"/>
          <w:szCs w:val="20"/>
        </w:rPr>
        <w:t xml:space="preserve">Hong Kong</w:t>
      </w:r>
    </w:p>
    <w:p w14:paraId="27AF2A9E" w14:textId="539BD24B" w:rsidR="001773F3" w:rsidRPr="003D1AF6" w:rsidRDefault="00CB0531" w:rsidP="003D1AF6">
      <w:pPr>
        <w:tabs>
          <w:tab w:val="left" w:pos="0"/>
          <w:tab w:val="right" w:pos="11952"/>
        </w:tabs>
        <w:rPr>
          <w:i/>
          <w:iCs/>
          <w:sz w:val="20"/>
          <w:szCs w:val="20"/>
          <w:lang w:val="en-GB"/>
        </w:rPr>
      </w:pPr>
      <w:r>
        <w:rPr>
          <w:i/>
          <w:sz w:val="20"/>
          <w:szCs w:val="20"/>
        </w:rPr>
        <w:t xml:space="preserve">B2B Solution Expert</w:t>
      </w:r>
      <w:r w:rsidR="0072247C">
        <w:rPr>
          <w:i/>
          <w:sz w:val="20"/>
          <w:szCs w:val="20"/>
        </w:rPr>
        <w:tab/>
      </w:r>
      <w:r>
        <w:rPr>
          <w:i/>
          <w:sz w:val="20"/>
          <w:szCs w:val="20"/>
        </w:rPr>
        <w:t xml:space="preserve">Jan 2020 – Mar 2021</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Closed a GBP 50,000 deal with Hong Kong broadcaster Viu TV over 3 months by turning a walk-in store visit into a qualified opportunity, earning trust with hands-on technical support and a custom business pricing portal, then clearing their device management objection by upselling MDM.</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Onboarded 12 portfolio accounts onto custom stores, setting each one up with post-sales service coverage so the account stayed served after the sale.</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Generated GBP 350,000 in new B2B pipeline across a 50+ account portfolio by running discovery, solution positioning and qualification end to end, then escalating matured accounts to the corporate team to close.</w:t>
      </w:r>
    </w:p>
    <w:p w14:paraId="3B5785A7" w14:textId="4C7CCC31" w:rsidR="009D2939" w:rsidRPr="00C531DB" w:rsidRDefault="20193FD4" w:rsidP="5F93C12B">
      <w:pPr>
        <w:tabs>
          <w:tab w:val="right" w:pos="11952"/>
        </w:tabs>
        <w:rPr>
          <w:b/>
          <w:bCs/>
          <w:sz w:val="20"/>
          <w:szCs w:val="20"/>
          <w:lang w:val="en-GB"/>
        </w:rPr>
      </w:pPr>
      <w:r>
        <w:rPr>
          <w:b/>
          <w:sz w:val="20"/>
          <w:szCs w:val="20"/>
        </w:rPr>
        <w:t xml:space="preserve">Apple</w:t>
      </w:r>
      <w:r w:rsidR="0072247C">
        <w:rPr>
          <w:b/>
          <w:sz w:val="20"/>
          <w:szCs w:val="20"/>
        </w:rPr>
        <w:tab/>
      </w:r>
      <w:r>
        <w:rPr>
          <w:b/>
          <w:sz w:val="20"/>
          <w:szCs w:val="20"/>
        </w:rPr>
        <w:t xml:space="preserve">Hong Kong</w:t>
      </w:r>
    </w:p>
    <w:p w14:paraId="27AF2A9E" w14:textId="539BD24B" w:rsidR="001773F3" w:rsidRPr="003D1AF6" w:rsidRDefault="00CB0531" w:rsidP="003D1AF6">
      <w:pPr>
        <w:tabs>
          <w:tab w:val="left" w:pos="0"/>
          <w:tab w:val="right" w:pos="11952"/>
        </w:tabs>
        <w:rPr>
          <w:i/>
          <w:iCs/>
          <w:sz w:val="20"/>
          <w:szCs w:val="20"/>
          <w:lang w:val="en-GB"/>
        </w:rPr>
      </w:pPr>
      <w:r>
        <w:rPr>
          <w:i/>
          <w:sz w:val="20"/>
          <w:szCs w:val="20"/>
        </w:rPr>
        <w:t xml:space="preserve">Specialist</w:t>
      </w:r>
      <w:r w:rsidR="0072247C">
        <w:rPr>
          <w:i/>
          <w:sz w:val="20"/>
          <w:szCs w:val="20"/>
        </w:rPr>
        <w:tab/>
      </w:r>
      <w:r>
        <w:rPr>
          <w:i/>
          <w:sz w:val="20"/>
          <w:szCs w:val="20"/>
        </w:rPr>
        <w:t xml:space="preserve">Aug 2019 – Jan 2020</w:t>
      </w:r>
    </w:p>
    <w:p w14:paraId="2E9F5801" w14:textId="77777777" w:rsidR="00A3740B" w:rsidRPr="00A3740B" w:rsidRDefault="00A3740B" w:rsidP="00A3740B">
      <w:pPr>
        <w:numPr>
          <w:ilvl w:val="0"/>
          <w:numId w:val="1"/>
        </w:numPr>
        <w:tabs>
          <w:tab w:val="right" w:pos="11952"/>
        </w:tabs>
        <w:ind w:left="360"/>
        <w:rPr>
          <w:sz w:val="20"/>
          <w:szCs w:val="20"/>
          <w:lang w:val="en-GB"/>
        </w:rPr>
      </w:pPr>
      <w:r>
        <w:rPr>
          <w:sz w:val="20"/>
          <w:szCs w:val="20"/>
        </w:rPr>
        <w:t xml:space="preserve">Resolved 21+ high-complexity technical inquiries a day in a flagship store by pairing structured root-cause diagnosis with plain-language translation of technical trade-offs for non-technical customers.</w:t>
      </w:r>
    </w:p>
    <w:p w14:paraId="668436F6" w14:textId="77777777" w:rsidR="009D2939" w:rsidRPr="00C531DB" w:rsidRDefault="00894E26">
      <w:pPr>
        <w:pBdr>
          <w:bottom w:val="single" w:sz="4" w:space="1" w:color="000000"/>
        </w:pBdr>
        <w:jc w:val="center"/>
        <w:rPr>
          <w:b/>
          <w:sz w:val="20"/>
          <w:szCs w:val="20"/>
          <w:lang w:val="en-GB"/>
        </w:rPr>
      </w:pPr>
      <w:r w:rsidRPr="00C531DB">
        <w:rPr>
          <w:b/>
          <w:sz w:val="20"/>
          <w:szCs w:val="20"/>
          <w:lang w:val="en-GB"/>
        </w:rPr>
        <w:t>EDUCATION</w:t>
      </w:r>
    </w:p>
    <w:p w14:paraId="793D6FBA" w14:textId="1830971D" w:rsidR="009D2939" w:rsidRPr="00C531DB" w:rsidRDefault="00BF4542">
      <w:pPr>
        <w:tabs>
          <w:tab w:val="right" w:pos="11952"/>
        </w:tabs>
        <w:rPr>
          <w:b/>
          <w:sz w:val="20"/>
          <w:szCs w:val="20"/>
          <w:lang w:val="en-GB"/>
        </w:rPr>
      </w:pPr>
      <w:r w:rsidRPr="00C531DB">
        <w:rPr>
          <w:b/>
          <w:sz w:val="20"/>
          <w:szCs w:val="20"/>
          <w:lang w:val="en-GB"/>
        </w:rPr>
        <w:t>University of Exeter</w:t>
      </w:r>
      <w:r w:rsidR="0072247C">
        <w:rPr>
          <w:b/>
          <w:sz w:val="20"/>
          <w:szCs w:val="20"/>
          <w:lang w:val="en-GB"/>
        </w:rPr>
        <w:tab/>
      </w:r>
      <w:r w:rsidRPr="00C531DB">
        <w:rPr>
          <w:b/>
          <w:sz w:val="20"/>
          <w:szCs w:val="20"/>
          <w:lang w:val="en-GB"/>
        </w:rPr>
        <w:t>Exeter, United Kingdom</w:t>
      </w:r>
    </w:p>
    <w:p w14:paraId="44F43625" w14:textId="77777777" w:rsidR="009D2939" w:rsidRPr="00C531DB" w:rsidRDefault="00BF4542">
      <w:pPr>
        <w:tabs>
          <w:tab w:val="right" w:pos="11952"/>
        </w:tabs>
        <w:rPr>
          <w:i/>
          <w:sz w:val="20"/>
          <w:szCs w:val="20"/>
          <w:lang w:val="en-GB"/>
        </w:rPr>
      </w:pPr>
      <w:r w:rsidRPr="00C531DB">
        <w:rPr>
          <w:i/>
          <w:sz w:val="20"/>
          <w:szCs w:val="20"/>
          <w:lang w:val="en-GB"/>
        </w:rPr>
        <w:t>Master of Business Analytics</w:t>
      </w:r>
      <w:r w:rsidRPr="00C531DB">
        <w:rPr>
          <w:i/>
          <w:sz w:val="20"/>
          <w:szCs w:val="20"/>
          <w:lang w:val="en-GB"/>
        </w:rPr>
        <w:tab/>
        <w:t xml:space="preserve">       Oct. 2024 – Dec. 2025</w:t>
      </w:r>
    </w:p>
    <w:p w14:paraId="67CE01C8" w14:textId="77777777" w:rsidR="0023612A" w:rsidRPr="00C531DB" w:rsidRDefault="00BC2BC7" w:rsidP="5F93C12B">
      <w:pPr>
        <w:numPr>
          <w:ilvl w:val="0"/>
          <w:numId w:val="1"/>
        </w:numPr>
        <w:pBdr>
          <w:top w:val="nil"/>
          <w:left w:val="nil"/>
          <w:bottom w:val="nil"/>
          <w:right w:val="nil"/>
          <w:between w:val="nil"/>
        </w:pBdr>
        <w:tabs>
          <w:tab w:val="right" w:pos="11952"/>
        </w:tabs>
        <w:ind w:left="270" w:hanging="270"/>
        <w:rPr>
          <w:color w:val="000000" w:themeColor="text1"/>
          <w:sz w:val="20"/>
          <w:szCs w:val="20"/>
          <w:lang w:val="en-GB"/>
        </w:rPr>
      </w:pPr>
      <w:r w:rsidRPr="00C531DB">
        <w:rPr>
          <w:b/>
          <w:bCs/>
          <w:color w:val="000000" w:themeColor="text1"/>
          <w:sz w:val="20"/>
          <w:szCs w:val="20"/>
          <w:lang w:val="en-GB"/>
        </w:rPr>
        <w:t>Merit</w:t>
      </w:r>
      <w:r w:rsidRPr="00C531DB">
        <w:rPr>
          <w:color w:val="000000" w:themeColor="text1"/>
          <w:sz w:val="20"/>
          <w:szCs w:val="20"/>
          <w:lang w:val="en-GB"/>
        </w:rPr>
      </w:r>
      <w:r w:rsidR="0023612A" w:rsidRPr="00C531DB">
        <w:rPr>
          <w:color w:val="000000" w:themeColor="text1"/>
          <w:sz w:val="20"/>
          <w:szCs w:val="20"/>
          <w:lang w:val="en-GB"/>
        </w:rPr>
      </w:r>
      <w:r w:rsidRPr="00C531DB">
        <w:rPr>
          <w:color w:val="000000" w:themeColor="text1"/>
          <w:sz w:val="20"/>
          <w:szCs w:val="20"/>
          <w:lang w:val="en-GB"/>
        </w:rPr>
      </w:r>
    </w:p>
    <w:p w14:paraId="6527356A" w14:textId="77777777" w:rsidR="000D06A8" w:rsidRPr="000D06A8" w:rsidRDefault="00C531DB" w:rsidP="000D06A8">
      <w:pPr>
        <w:numPr>
          <w:ilvl w:val="0"/>
          <w:numId w:val="1"/>
        </w:numPr>
        <w:pBdr>
          <w:top w:val="nil"/>
          <w:left w:val="nil"/>
          <w:bottom w:val="nil"/>
          <w:right w:val="nil"/>
          <w:between w:val="nil"/>
        </w:pBdr>
        <w:tabs>
          <w:tab w:val="right" w:pos="11952"/>
        </w:tabs>
        <w:ind w:left="270" w:hanging="270"/>
        <w:rPr>
          <w:color w:val="000000" w:themeColor="text1"/>
          <w:sz w:val="20"/>
          <w:szCs w:val="20"/>
          <w:lang w:val="en-GB"/>
        </w:rPr>
      </w:pPr>
      <w:r w:rsidRPr="00C531DB">
        <w:rPr>
          <w:b/>
          <w:bCs/>
          <w:color w:val="000000" w:themeColor="text1"/>
          <w:sz w:val="20"/>
          <w:szCs w:val="20"/>
          <w:lang w:val="en-GB"/>
        </w:rPr>
        <w:t>Relevant Coursework:</w:t>
      </w:r>
      <w:r w:rsidRPr="00C531DB">
        <w:rPr>
          <w:color w:val="000000"/>
          <w:lang w:val="en-GB"/>
        </w:rPr>
        <w:t xml:space="preserve"> </w:t>
      </w:r>
      <w:r w:rsidRPr="00C531DB">
        <w:rPr>
          <w:color w:val="000000" w:themeColor="text1"/>
          <w:sz w:val="20"/>
          <w:szCs w:val="20"/>
          <w:lang w:val="en-GB"/>
        </w:rPr>
        <w:t>AI Governance &amp; Predictive Risk Engine. Cut high-risk incorrect approvals (False Positives) by 24 cases per 100 previous instances through an optimised machine learning model auditing algorithmic decision-making.</w:t>
      </w:r>
    </w:p>
    <w:p w14:paraId="2C390298" w14:textId="019F0DA0" w:rsidR="009D2939" w:rsidRPr="00C531DB" w:rsidRDefault="00BF4542">
      <w:pPr>
        <w:tabs>
          <w:tab w:val="right" w:pos="11952"/>
        </w:tabs>
        <w:rPr>
          <w:b/>
          <w:sz w:val="20"/>
          <w:szCs w:val="20"/>
          <w:lang w:val="en-GB"/>
        </w:rPr>
      </w:pPr>
      <w:r w:rsidRPr="00C531DB">
        <w:rPr>
          <w:b/>
          <w:sz w:val="20"/>
          <w:szCs w:val="20"/>
          <w:lang w:val="en-GB"/>
        </w:rPr>
        <w:t xml:space="preserve">Hang Seng University </w:t>
      </w:r>
      <w:r w:rsidR="00221310" w:rsidRPr="00C531DB">
        <w:rPr>
          <w:b/>
          <w:sz w:val="20"/>
          <w:szCs w:val="20"/>
          <w:lang w:val="en-GB"/>
        </w:rPr>
        <w:t>Hong Kong</w:t>
      </w:r>
      <w:r w:rsidR="0072247C">
        <w:rPr>
          <w:b/>
          <w:sz w:val="20"/>
          <w:szCs w:val="20"/>
          <w:lang w:val="en-GB"/>
        </w:rPr>
        <w:tab/>
      </w:r>
      <w:r w:rsidR="005F2925" w:rsidRPr="00C531DB">
        <w:rPr>
          <w:b/>
          <w:sz w:val="20"/>
          <w:szCs w:val="20"/>
          <w:lang w:val="en-GB"/>
        </w:rPr>
        <w:t>Hong Kong</w:t>
      </w:r>
    </w:p>
    <w:p w14:paraId="222547F4" w14:textId="77777777" w:rsidR="000D06A8" w:rsidRDefault="13C1BB05" w:rsidP="006B2032">
      <w:pPr>
        <w:tabs>
          <w:tab w:val="right" w:pos="11952"/>
        </w:tabs>
        <w:rPr>
          <w:i/>
          <w:iCs/>
          <w:sz w:val="20"/>
          <w:szCs w:val="20"/>
          <w:lang w:val="en-GB"/>
        </w:rPr>
      </w:pPr>
      <w:r w:rsidRPr="00C531DB">
        <w:rPr>
          <w:i/>
          <w:iCs/>
          <w:sz w:val="20"/>
          <w:szCs w:val="20"/>
          <w:lang w:val="en-GB"/>
        </w:rPr>
        <w:t>Bachelor of Communication Technology</w:t>
      </w:r>
      <w:r w:rsidR="00221310" w:rsidRPr="00C531DB">
        <w:rPr>
          <w:i/>
          <w:iCs/>
          <w:sz w:val="20"/>
          <w:szCs w:val="20"/>
          <w:lang w:val="en-GB"/>
        </w:rPr>
        <w:tab/>
      </w:r>
      <w:r w:rsidRPr="00C531DB">
        <w:rPr>
          <w:i/>
          <w:iCs/>
          <w:sz w:val="20"/>
          <w:szCs w:val="20"/>
          <w:lang w:val="en-GB"/>
        </w:rPr>
        <w:t>Aug. 2018 – Se</w:t>
      </w:r>
      <w:r w:rsidR="00221310" w:rsidRPr="00C531DB">
        <w:rPr>
          <w:i/>
          <w:iCs/>
          <w:sz w:val="20"/>
          <w:szCs w:val="20"/>
          <w:lang w:val="en-GB"/>
        </w:rPr>
        <w:t>p.</w:t>
      </w:r>
      <w:r w:rsidRPr="00C531DB">
        <w:rPr>
          <w:i/>
          <w:iCs/>
          <w:sz w:val="20"/>
          <w:szCs w:val="20"/>
          <w:lang w:val="en-GB"/>
        </w:rPr>
        <w:t xml:space="preserve"> 202</w:t>
      </w:r>
      <w:r w:rsidR="00221310" w:rsidRPr="00C531DB">
        <w:rPr>
          <w:i/>
          <w:iCs/>
          <w:sz w:val="20"/>
          <w:szCs w:val="20"/>
          <w:lang w:val="en-GB"/>
        </w:rPr>
        <w:t>2</w:t>
      </w:r>
    </w:p>
    <w:p w14:paraId="1C70A489" w14:textId="77777777" w:rsidR="000D06A8" w:rsidRPr="000D06A8" w:rsidRDefault="000D06A8" w:rsidP="000D06A8">
      <w:pPr>
        <w:tabs>
          <w:tab w:val="right" w:pos="11952"/>
        </w:tabs>
        <w:rPr>
          <w:b/>
          <w:sz w:val="20"/>
          <w:szCs w:val="20"/>
          <w:lang w:val="en-GB"/>
        </w:rPr>
      </w:pPr>
      <w:r>
        <w:rPr>
          <w:b w:val="0"/>
          <w:sz w:val="20"/>
          <w:szCs w:val="20"/>
          <w:lang w:val="en-GB"/>
        </w:rPr>
        <w:t xml:space="preserve">CERTIFICATION: AWS Certified Solutions Architect, Associate (SAA-C03), exam booked for August 2026.</w:t>
      </w:r>
      <w:r w:rsidRPr="00C531DB">
        <w:rPr>
          <w:b/>
          <w:sz w:val="20"/>
          <w:szCs w:val="20"/>
          <w:lang w:val="en-GB"/>
        </w:rPr>
      </w:r>
      <w:r w:rsidRPr="000D06A8">
        <w:rPr>
          <w:b/>
          <w:i/>
          <w:sz w:val="20"/>
          <w:szCs w:val="20"/>
          <w:lang w:val="en-GB"/>
        </w:rPr>
      </w:r>
    </w:p>
    <w:p w14:paraId="3FA027DA" w14:textId="77777777" w:rsidR="009D2939" w:rsidRPr="00C531DB" w:rsidRDefault="00894E26">
      <w:pPr>
        <w:pBdr>
          <w:top w:val="nil"/>
          <w:left w:val="nil"/>
          <w:bottom w:val="single" w:sz="4" w:space="1" w:color="000000"/>
          <w:right w:val="nil"/>
          <w:between w:val="nil"/>
        </w:pBdr>
        <w:tabs>
          <w:tab w:val="left" w:pos="270"/>
          <w:tab w:val="right" w:pos="11952"/>
        </w:tabs>
        <w:ind w:left="288" w:hanging="288"/>
        <w:jc w:val="center"/>
        <w:rPr>
          <w:b/>
          <w:color w:val="000000"/>
          <w:sz w:val="20"/>
          <w:szCs w:val="20"/>
          <w:lang w:val="en-GB"/>
        </w:rPr>
      </w:pPr>
      <w:r w:rsidRPr="00C531DB">
        <w:rPr>
          <w:b/>
          <w:color w:val="000000"/>
          <w:sz w:val="20"/>
          <w:szCs w:val="20"/>
          <w:lang w:val="en-GB"/>
        </w:rPr>
        <w:t>ADDITIONAL INFORMATION</w:t>
      </w:r>
    </w:p>
    <w:p w14:paraId="7E25A0BF" w14:textId="77777777" w:rsidR="009D2939" w:rsidRPr="00C531DB" w:rsidRDefault="00894E26">
      <w:pPr>
        <w:numPr>
          <w:ilvl w:val="0"/>
          <w:numId w:val="2"/>
        </w:numPr>
        <w:tabs>
          <w:tab w:val="right" w:pos="11952"/>
        </w:tabs>
        <w:ind w:left="270" w:hanging="270"/>
        <w:rPr>
          <w:sz w:val="20"/>
          <w:szCs w:val="20"/>
          <w:lang w:val="en-GB"/>
        </w:rPr>
      </w:pPr>
      <w:r w:rsidRPr="00C531DB">
        <w:rPr>
          <w:b/>
          <w:sz w:val="20"/>
          <w:szCs w:val="20"/>
          <w:lang w:val="en-GB"/>
        </w:rPr>
        <w:t xml:space="preserve">Languages: English (fluent, professional), Cantonese (native), Mandarin (native)</w:t>
      </w:r>
      <w:r w:rsidRPr="00C531DB">
        <w:rPr>
          <w:sz w:val="20"/>
          <w:szCs w:val="20"/>
          <w:lang w:val="en-GB"/>
        </w:rPr>
      </w:r>
      <w:r w:rsidR="00F91ECF" w:rsidRPr="00C531DB">
        <w:rPr>
          <w:sz w:val="20"/>
          <w:szCs w:val="20"/>
          <w:lang w:val="en-GB"/>
        </w:rPr>
      </w:r>
      <w:r w:rsidR="00F91ECF">
        <w:rPr>
          <w:sz w:val="20"/>
          <w:szCs w:val="20"/>
          <w:lang w:val="en-GB"/>
        </w:rPr>
      </w:r>
      <w:r w:rsidR="00F91ECF" w:rsidRPr="00C531DB">
        <w:rPr>
          <w:sz w:val="20"/>
          <w:szCs w:val="20"/>
          <w:lang w:val="en-GB"/>
        </w:rPr>
      </w:r>
      <w:r w:rsidR="00BF4542" w:rsidRPr="00C531DB">
        <w:rPr>
          <w:sz w:val="20"/>
          <w:szCs w:val="20"/>
          <w:lang w:val="en-GB"/>
        </w:rPr>
      </w:r>
      <w:r w:rsidR="00F91ECF">
        <w:rPr>
          <w:sz w:val="20"/>
          <w:szCs w:val="20"/>
          <w:lang w:val="en-GB"/>
        </w:rPr>
      </w:r>
      <w:r w:rsidR="00BF4542" w:rsidRPr="00C531DB">
        <w:rPr>
          <w:sz w:val="20"/>
          <w:szCs w:val="20"/>
          <w:lang w:val="en-GB"/>
        </w:rPr>
      </w:r>
      <w:r w:rsidR="00F91ECF">
        <w:rPr>
          <w:sz w:val="20"/>
          <w:szCs w:val="20"/>
          <w:lang w:val="en-GB"/>
        </w:rPr>
      </w:r>
      <w:r w:rsidR="00BF4542" w:rsidRPr="00C531DB">
        <w:rPr>
          <w:sz w:val="20"/>
          <w:szCs w:val="20"/>
          <w:lang w:val="en-GB"/>
        </w:rPr>
      </w:r>
    </w:p>
    <w:p w14:paraId="0494B554" w14:textId="77777777" w:rsidR="001B4568" w:rsidRPr="001B4568" w:rsidRDefault="00221310" w:rsidP="00993A84">
      <w:pPr>
        <w:numPr>
          <w:ilvl w:val="0"/>
          <w:numId w:val="2"/>
        </w:numPr>
        <w:tabs>
          <w:tab w:val="right" w:pos="11952"/>
        </w:tabs>
        <w:ind w:left="270" w:hanging="270"/>
        <w:rPr>
          <w:sz w:val="20"/>
          <w:szCs w:val="20"/>
          <w:lang w:val="en-GB"/>
        </w:rPr>
      </w:pPr>
      <w:r w:rsidRPr="001B4568">
        <w:rPr>
          <w:b/>
          <w:bCs/>
          <w:sz w:val="20"/>
          <w:szCs w:val="20"/>
          <w:lang w:val="en-GB"/>
        </w:rPr>
        <w:t xml:space="preserve">Skills: Customised technical demos and proof of concept support · sales engineering discovery and requirements analysis · solution feasibility validation · Apple enterprise B2B and Mobile Device Management (MDM) positioning · channel partner and end-user enablement · technical objection handling · cybersecurity controls (Geo-IP fraud detection, impossible travel logic) · Python (pandas, data analysis), SQL, R, VBA · Grafana, Power BI · CRM, JIRA/Confluence</w:t>
      </w:r>
      <w:r w:rsidRPr="001B4568">
        <w:rPr>
          <w:b/>
          <w:sz w:val="20"/>
          <w:szCs w:val="20"/>
          <w:lang w:val="en-GB"/>
        </w:rPr>
      </w:r>
      <w:r w:rsidR="009434A3" w:rsidRPr="009434A3">
        <w:rPr>
          <w:bCs/>
          <w:sz w:val="20"/>
          <w:szCs w:val="20"/>
        </w:rPr>
      </w:r>
      <w:proofErr w:type="spellStart"/>
      <w:r w:rsidR="009434A3" w:rsidRPr="009434A3">
        <w:rPr>
          <w:bCs/>
          <w:sz w:val="20"/>
          <w:szCs w:val="20"/>
        </w:rPr>
      </w:r>
      <w:proofErr w:type="spellEnd"/>
      <w:r w:rsidR="009434A3" w:rsidRPr="009434A3">
        <w:rPr>
          <w:bCs/>
          <w:sz w:val="20"/>
          <w:szCs w:val="20"/>
        </w:rPr>
      </w:r>
      <w:proofErr w:type="spellStart"/>
      <w:r w:rsidR="009434A3" w:rsidRPr="009434A3">
        <w:rPr>
          <w:bCs/>
          <w:sz w:val="20"/>
          <w:szCs w:val="20"/>
        </w:rPr>
      </w:r>
      <w:proofErr w:type="spellEnd"/>
      <w:r w:rsidR="009434A3" w:rsidRPr="009434A3">
        <w:rPr>
          <w:bCs/>
          <w:sz w:val="20"/>
          <w:szCs w:val="20"/>
        </w:rPr>
      </w:r>
    </w:p>
    <w:p w14:paraId="57FD073E" w14:textId="77777777" w:rsidR="009D2939" w:rsidRPr="001B4568" w:rsidRDefault="00894E26" w:rsidP="00993A84">
      <w:pPr>
        <w:numPr>
          <w:ilvl w:val="0"/>
          <w:numId w:val="2"/>
        </w:numPr>
        <w:tabs>
          <w:tab w:val="right" w:pos="11952"/>
        </w:tabs>
        <w:ind w:left="270" w:hanging="270"/>
        <w:rPr>
          <w:sz w:val="20"/>
          <w:szCs w:val="20"/>
          <w:lang w:val="en-GB"/>
        </w:rPr>
      </w:pPr>
      <w:r w:rsidRPr="001B4568">
        <w:rPr>
          <w:b w:val="0"/>
          <w:bCs/>
          <w:sz w:val="20"/>
          <w:szCs w:val="20"/>
          <w:lang w:val="en-GB"/>
        </w:rPr>
        <w:t xml:space="preserve">Interests: Apple in the enterprise · presales craft and demo design · systems design</w:t>
      </w:r>
      <w:r w:rsidRPr="001B4568">
        <w:rPr>
          <w:i/>
          <w:iCs/>
          <w:sz w:val="20"/>
          <w:szCs w:val="20"/>
          <w:lang w:val="en-GB"/>
        </w:rPr>
      </w:r>
      <w:r w:rsidR="11641ACE" w:rsidRPr="001B4568">
        <w:rPr>
          <w:sz w:val="20"/>
          <w:szCs w:val="20"/>
          <w:lang w:val="en-GB"/>
        </w:rPr>
      </w:r>
      <w:r w:rsidR="0023612A" w:rsidRPr="001B4568">
        <w:rPr>
          <w:sz w:val="20"/>
          <w:szCs w:val="20"/>
          <w:lang w:val="en-GB"/>
        </w:rPr>
      </w:r>
      <w:r w:rsidR="00A96F1E" w:rsidRPr="001B4568">
        <w:rPr>
          <w:sz w:val="20"/>
          <w:szCs w:val="20"/>
          <w:lang w:val="en-GB"/>
        </w:rPr>
      </w:r>
      <w:r w:rsidR="0023612A" w:rsidRPr="001B4568">
        <w:rPr>
          <w:sz w:val="20"/>
          <w:szCs w:val="20"/>
          <w:lang w:val="en-GB"/>
        </w:rPr>
      </w:r>
      <w:r w:rsidR="00A96F1E" w:rsidRPr="001B4568">
        <w:rPr>
          <w:sz w:val="20"/>
          <w:szCs w:val="20"/>
          <w:lang w:val="en-GB"/>
        </w:rPr>
      </w:r>
      <w:r w:rsidR="00221310" w:rsidRPr="001B4568">
        <w:rPr>
          <w:sz w:val="20"/>
          <w:szCs w:val="20"/>
          <w:lang w:val="en-GB"/>
        </w:rPr>
      </w:r>
      <w:r w:rsidR="0023612A" w:rsidRPr="001B4568">
        <w:rPr>
          <w:sz w:val="20"/>
          <w:szCs w:val="20"/>
          <w:lang w:val="en-GB"/>
        </w:rPr>
      </w:r>
      <w:r w:rsidR="00A96F1E" w:rsidRPr="001B4568">
        <w:rPr>
          <w:sz w:val="20"/>
          <w:szCs w:val="20"/>
          <w:lang w:val="en-GB"/>
        </w:rPr>
      </w:r>
      <w:r w:rsidR="0023612A" w:rsidRPr="001B4568">
        <w:rPr>
          <w:sz w:val="20"/>
          <w:szCs w:val="20"/>
          <w:lang w:val="en-GB"/>
        </w:rPr>
      </w:r>
      <w:r w:rsidR="00A96F1E" w:rsidRPr="001B4568">
        <w:rPr>
          <w:sz w:val="20"/>
          <w:szCs w:val="20"/>
          <w:lang w:val="en-GB"/>
        </w:rPr>
      </w:r>
      <w:r w:rsidR="00D26DAC" w:rsidRPr="001B4568">
        <w:rPr>
          <w:sz w:val="20"/>
          <w:szCs w:val="20"/>
          <w:lang w:val="en-GB"/>
        </w:rPr>
      </w:r>
      <w:r w:rsidR="00D26DAC" w:rsidRPr="001B4568">
        <w:rPr>
          <w:sz w:val="20"/>
          <w:szCs w:val="20"/>
        </w:rPr>
      </w:r>
      <w:r w:rsidR="007D441A" w:rsidRPr="001B4568">
        <w:rPr>
          <w:sz w:val="20"/>
          <w:szCs w:val="20"/>
        </w:rPr>
      </w:r>
    </w:p>
    <w:sectPr w:rsidR="009D2939" w:rsidRPr="001B456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94440CD"/>
    <w:multiLevelType w:val="multilevel"/>
    <w:tmpl w:val="73E6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86951"/>
    <w:multiLevelType w:val="multilevel"/>
    <w:tmpl w:val="13A4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831B0"/>
    <w:multiLevelType w:val="multilevel"/>
    <w:tmpl w:val="8E96BB0C"/>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2970AE8"/>
    <w:multiLevelType w:val="multilevel"/>
    <w:tmpl w:val="BDFAD080"/>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7245970">
    <w:abstractNumId w:val="3"/>
  </w:num>
  <w:num w:numId="2" w16cid:durableId="613362418">
    <w:abstractNumId w:val="4"/>
  </w:num>
  <w:num w:numId="3" w16cid:durableId="8876943">
    <w:abstractNumId w:val="1"/>
  </w:num>
  <w:num w:numId="4" w16cid:durableId="747076332">
    <w:abstractNumId w:val="2"/>
  </w:num>
  <w:num w:numId="5" w16cid:durableId="922683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939"/>
    <w:rsid w:val="00045FDA"/>
    <w:rsid w:val="000531B5"/>
    <w:rsid w:val="0006160F"/>
    <w:rsid w:val="00063CB9"/>
    <w:rsid w:val="0007540F"/>
    <w:rsid w:val="000D06A8"/>
    <w:rsid w:val="000F013E"/>
    <w:rsid w:val="00103AD8"/>
    <w:rsid w:val="00123CAF"/>
    <w:rsid w:val="001400FF"/>
    <w:rsid w:val="00166807"/>
    <w:rsid w:val="001773F3"/>
    <w:rsid w:val="001B4568"/>
    <w:rsid w:val="001F423D"/>
    <w:rsid w:val="00221310"/>
    <w:rsid w:val="0023541E"/>
    <w:rsid w:val="0023612A"/>
    <w:rsid w:val="00291E19"/>
    <w:rsid w:val="002A2AF5"/>
    <w:rsid w:val="002B6F11"/>
    <w:rsid w:val="002C7C44"/>
    <w:rsid w:val="002E0614"/>
    <w:rsid w:val="00324A57"/>
    <w:rsid w:val="00344FAD"/>
    <w:rsid w:val="00361240"/>
    <w:rsid w:val="00374B0A"/>
    <w:rsid w:val="003814EB"/>
    <w:rsid w:val="003B47B9"/>
    <w:rsid w:val="003D1AF6"/>
    <w:rsid w:val="00437D14"/>
    <w:rsid w:val="00460C9E"/>
    <w:rsid w:val="00464AB0"/>
    <w:rsid w:val="00465D61"/>
    <w:rsid w:val="00482307"/>
    <w:rsid w:val="004B0A0F"/>
    <w:rsid w:val="004B6D60"/>
    <w:rsid w:val="004E1A93"/>
    <w:rsid w:val="00512CA8"/>
    <w:rsid w:val="00530C9E"/>
    <w:rsid w:val="005769E0"/>
    <w:rsid w:val="005B5B07"/>
    <w:rsid w:val="005C2EA9"/>
    <w:rsid w:val="005F2925"/>
    <w:rsid w:val="005F435F"/>
    <w:rsid w:val="005F64DB"/>
    <w:rsid w:val="00685664"/>
    <w:rsid w:val="006B2032"/>
    <w:rsid w:val="006E61BB"/>
    <w:rsid w:val="006F0B78"/>
    <w:rsid w:val="0072247C"/>
    <w:rsid w:val="00725627"/>
    <w:rsid w:val="00753A30"/>
    <w:rsid w:val="007643C6"/>
    <w:rsid w:val="007D441A"/>
    <w:rsid w:val="007F6258"/>
    <w:rsid w:val="00807292"/>
    <w:rsid w:val="0084013A"/>
    <w:rsid w:val="00844569"/>
    <w:rsid w:val="00894E26"/>
    <w:rsid w:val="00900D94"/>
    <w:rsid w:val="009434A3"/>
    <w:rsid w:val="00993A84"/>
    <w:rsid w:val="009B0CAC"/>
    <w:rsid w:val="009B0DB1"/>
    <w:rsid w:val="009C4ED1"/>
    <w:rsid w:val="009D14C0"/>
    <w:rsid w:val="009D2939"/>
    <w:rsid w:val="00A06B69"/>
    <w:rsid w:val="00A264D9"/>
    <w:rsid w:val="00A3740B"/>
    <w:rsid w:val="00A5318A"/>
    <w:rsid w:val="00A605E3"/>
    <w:rsid w:val="00A71473"/>
    <w:rsid w:val="00A96F1E"/>
    <w:rsid w:val="00AA03A3"/>
    <w:rsid w:val="00AB3D55"/>
    <w:rsid w:val="00B35DF5"/>
    <w:rsid w:val="00B73EC6"/>
    <w:rsid w:val="00BC2BC7"/>
    <w:rsid w:val="00BF4542"/>
    <w:rsid w:val="00C531DB"/>
    <w:rsid w:val="00C87CE5"/>
    <w:rsid w:val="00C918B4"/>
    <w:rsid w:val="00CB0531"/>
    <w:rsid w:val="00D13B46"/>
    <w:rsid w:val="00D26DAC"/>
    <w:rsid w:val="00D522DD"/>
    <w:rsid w:val="00DD2DE2"/>
    <w:rsid w:val="00E026A1"/>
    <w:rsid w:val="00E87C6B"/>
    <w:rsid w:val="00EA1030"/>
    <w:rsid w:val="00EE71D7"/>
    <w:rsid w:val="00F91ECF"/>
    <w:rsid w:val="00FA19F5"/>
    <w:rsid w:val="00FF04D1"/>
    <w:rsid w:val="00FF2884"/>
    <w:rsid w:val="017342AE"/>
    <w:rsid w:val="06813F28"/>
    <w:rsid w:val="076B3DB7"/>
    <w:rsid w:val="08BCDC7A"/>
    <w:rsid w:val="0D87E506"/>
    <w:rsid w:val="0DA925E2"/>
    <w:rsid w:val="0DB50896"/>
    <w:rsid w:val="0E1C1D56"/>
    <w:rsid w:val="11641ACE"/>
    <w:rsid w:val="13C1BB05"/>
    <w:rsid w:val="13F7D428"/>
    <w:rsid w:val="14D69A6A"/>
    <w:rsid w:val="1AF3A7F0"/>
    <w:rsid w:val="1BBCAE49"/>
    <w:rsid w:val="1F1859AD"/>
    <w:rsid w:val="20193FD4"/>
    <w:rsid w:val="2175FB3E"/>
    <w:rsid w:val="21BB1D0C"/>
    <w:rsid w:val="248C3B52"/>
    <w:rsid w:val="250F6769"/>
    <w:rsid w:val="26AA45A8"/>
    <w:rsid w:val="2816A7E8"/>
    <w:rsid w:val="29FF1B5A"/>
    <w:rsid w:val="2B1F9A8A"/>
    <w:rsid w:val="2C9E1B3C"/>
    <w:rsid w:val="2F6F338D"/>
    <w:rsid w:val="2FE69AD5"/>
    <w:rsid w:val="307DA5E9"/>
    <w:rsid w:val="35AD001A"/>
    <w:rsid w:val="3659836A"/>
    <w:rsid w:val="3A3DC36A"/>
    <w:rsid w:val="3BC69E45"/>
    <w:rsid w:val="3C8AEFA3"/>
    <w:rsid w:val="42698B9A"/>
    <w:rsid w:val="42980574"/>
    <w:rsid w:val="42C32C83"/>
    <w:rsid w:val="482993A5"/>
    <w:rsid w:val="4B6A4BFD"/>
    <w:rsid w:val="4D063DA0"/>
    <w:rsid w:val="4F5BE0E1"/>
    <w:rsid w:val="4FD600AA"/>
    <w:rsid w:val="50833D73"/>
    <w:rsid w:val="5141D05F"/>
    <w:rsid w:val="5210E74C"/>
    <w:rsid w:val="53FA0DC1"/>
    <w:rsid w:val="56633EDF"/>
    <w:rsid w:val="5F3F1834"/>
    <w:rsid w:val="5F93C12B"/>
    <w:rsid w:val="640D62A7"/>
    <w:rsid w:val="6B45022C"/>
    <w:rsid w:val="6B9EEB8B"/>
    <w:rsid w:val="7003FF93"/>
    <w:rsid w:val="70A4341F"/>
    <w:rsid w:val="72053DDF"/>
    <w:rsid w:val="77214952"/>
    <w:rsid w:val="78C48026"/>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C699E"/>
  <w15:docId w15:val="{FC61954D-71FB-4DB7-89C6-792A4B81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5F2925"/>
    <w:rPr>
      <w:color w:val="0000FF" w:themeColor="hyperlink"/>
      <w:u w:val="single"/>
    </w:rPr>
  </w:style>
  <w:style w:type="character" w:styleId="UnresolvedMention">
    <w:name w:val="Unresolved Mention"/>
    <w:basedOn w:val="DefaultParagraphFont"/>
    <w:uiPriority w:val="99"/>
    <w:semiHidden/>
    <w:unhideWhenUsed/>
    <w:rsid w:val="005F2925"/>
    <w:rPr>
      <w:color w:val="605E5C"/>
      <w:shd w:val="clear" w:color="auto" w:fill="E1DFDD"/>
    </w:rPr>
  </w:style>
  <w:style w:type="paragraph" w:styleId="NormalWeb">
    <w:name w:val="Normal (Web)"/>
    <w:basedOn w:val="Normal"/>
    <w:uiPriority w:val="99"/>
    <w:semiHidden/>
    <w:unhideWhenUsed/>
    <w:rsid w:val="00BC2BC7"/>
    <w:rPr>
      <w:rFonts w:ascii="Times New Roman" w:hAnsi="Times New Roman" w:cs="Times New Roman"/>
    </w:rPr>
  </w:style>
  <w:style w:type="paragraph" w:styleId="ListParagraph">
    <w:name w:val="List Paragraph"/>
    <w:basedOn w:val="Normal"/>
    <w:uiPriority w:val="34"/>
    <w:qFormat/>
    <w:rsid w:val="00530C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kessog-chan/" TargetMode="External"/><Relationship Id="rId5" Type="http://schemas.openxmlformats.org/officeDocument/2006/relationships/hyperlink" Target="mailto:kesschan.k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jindal</dc:creator>
  <cp:keywords/>
  <cp:lastModifiedBy>Kessog Chan</cp:lastModifiedBy>
  <cp:revision>208</cp:revision>
  <dcterms:created xsi:type="dcterms:W3CDTF">2026-01-19T10:48:00Z</dcterms:created>
  <dcterms:modified xsi:type="dcterms:W3CDTF">2026-03-21T18:11:00Z</dcterms:modified>
  <dc:description/>
  <dc:identifier/>
  <dc:language/>
</cp:coreProperties>
</file>