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6248" w14:textId="77777777" w:rsidR="009D2939" w:rsidRPr="00C531DB" w:rsidRDefault="005F2925">
      <w:pPr>
        <w:jc w:val="center"/>
        <w:rPr>
          <w:b/>
          <w:smallCaps/>
          <w:sz w:val="30"/>
          <w:szCs w:val="30"/>
          <w:lang w:val="en-GB"/>
        </w:rPr>
      </w:pPr>
      <w:r w:rsidRPr="00C531DB">
        <w:rPr>
          <w:b/>
          <w:smallCaps/>
          <w:sz w:val="30"/>
          <w:szCs w:val="30"/>
          <w:lang w:val="en-GB"/>
        </w:rPr>
        <w:t>Kessog Chan</w:t>
      </w:r>
    </w:p>
    <w:p w14:paraId="1B28457E" w14:textId="3E3A67C0" w:rsidR="009D2939" w:rsidRPr="00C531DB" w:rsidRDefault="005F2925">
      <w:pPr>
        <w:jc w:val="center"/>
        <w:rPr>
          <w:color w:val="000000"/>
          <w:sz w:val="20"/>
          <w:szCs w:val="20"/>
          <w:lang w:val="en-GB"/>
        </w:rPr>
      </w:pPr>
      <w:r w:rsidRPr="00C531DB">
        <w:rPr>
          <w:sz w:val="20"/>
          <w:szCs w:val="20"/>
          <w:lang w:val="en-GB"/>
        </w:rPr>
        <w:t xml:space="preserve">London | </w:t>
      </w:r>
      <w:hyperlink r:id="rId5" w:history="1">
        <w:r w:rsidRPr="00C531DB">
          <w:rPr>
            <w:rStyle w:val="Hyperlink"/>
            <w:sz w:val="20"/>
            <w:szCs w:val="20"/>
            <w:lang w:val="en-GB"/>
          </w:rPr>
          <w:t>kesschan.kc@gmail.com</w:t>
        </w:r>
      </w:hyperlink>
      <w:r w:rsidRPr="00C531DB">
        <w:rPr>
          <w:sz w:val="20"/>
          <w:szCs w:val="20"/>
          <w:lang w:val="en-GB"/>
        </w:rPr>
        <w:t xml:space="preserve"> </w:t>
      </w:r>
      <w:r w:rsidRPr="00C531DB">
        <w:rPr>
          <w:color w:val="000000"/>
          <w:sz w:val="20"/>
          <w:szCs w:val="20"/>
          <w:lang w:val="en-GB"/>
        </w:rPr>
        <w:t>| +44 07552 959 429</w:t>
      </w:r>
      <w:r w:rsidR="007F6258" w:rsidRPr="00C531DB">
        <w:rPr>
          <w:color w:val="000000"/>
          <w:sz w:val="20"/>
          <w:szCs w:val="20"/>
          <w:lang w:val="en-GB"/>
        </w:rPr>
        <w:t xml:space="preserve"> | Full UK Working Rights</w:t>
      </w:r>
      <w:r w:rsidR="0084013A">
        <w:rPr>
          <w:color w:val="000000"/>
          <w:sz w:val="20"/>
          <w:szCs w:val="20"/>
          <w:lang w:val="en-GB"/>
        </w:rPr>
        <w:t xml:space="preserve"> | </w:t>
      </w:r>
      <w:hyperlink r:id="rId6" w:history="1">
        <w:r w:rsidR="0084013A" w:rsidRPr="0084013A">
          <w:rPr>
            <w:rStyle w:val="Hyperlink"/>
            <w:sz w:val="20"/>
            <w:szCs w:val="20"/>
            <w:lang w:val="en-GB"/>
          </w:rPr>
          <w:t xml:space="preserve">LinkedIn</w:t>
        </w:r>
      </w:hyperlink>
    </w:p>
    <w:p w14:paraId="72FEA460" w14:textId="77777777" w:rsidR="009D2939" w:rsidRPr="00C531DB" w:rsidRDefault="009D2939">
      <w:pPr>
        <w:pBdr>
          <w:bottom w:val="single" w:sz="4" w:space="1" w:color="000000"/>
        </w:pBdr>
        <w:jc w:val="center"/>
        <w:rPr>
          <w:b/>
          <w:sz w:val="22"/>
          <w:szCs w:val="22"/>
          <w:lang w:val="en-GB"/>
        </w:rPr>
      </w:pPr>
    </w:p>
    <w:p w14:paraId="1B28457E" w14:textId="3E3A67C0" w:rsidR="009D2939" w:rsidRPr="00C531DB" w:rsidRDefault="005F2925">
      <w:pPr>
        <w:jc w:val="left"/>
        <w:rPr>
          <w:color w:val="000000"/>
          <w:sz w:val="20"/>
          <w:szCs w:val="20"/>
          <w:lang w:val="en-GB"/>
        </w:rPr>
      </w:pPr>
      <w:r>
        <w:rPr>
          <w:sz w:val="20"/>
          <w:szCs w:val="20"/>
        </w:rPr>
        <w:t xml:space="preserve">Presales engineer on a Tier-1 UK mobile network operator account at Huawei, and a builder outside it. Runs the front half of a deal: discovery, turning what the customer needs into technical scope, then testing what the account can actually carry before anything is committed. Builds the demo as well, including a batch resume pipeline on GPT-4o and the OpenAI API that lifted simulated ATS scores by 19.4 points, and a Mistral API diagnostic that gives enterprise clients a structured way to prioritise AI investment. With no Google Cloud on the record yet, the honest match is the motion itself: get something working in front of the customer fast enough to win the technical decision, which is what an AI Natives Customer Engineer is paid to do. Six years across telecom, banking and retail. MSc Business Analytics, University of Exeter. London.</w:t>
      </w:r>
    </w:p>
    <w:p w14:paraId="2DF4DA28" w14:textId="77777777" w:rsidR="009D2939" w:rsidRPr="00C531DB" w:rsidRDefault="00894E26">
      <w:pPr>
        <w:pBdr>
          <w:bottom w:val="single" w:sz="4" w:space="1" w:color="000000"/>
        </w:pBdr>
        <w:tabs>
          <w:tab w:val="right" w:pos="11952"/>
        </w:tabs>
        <w:jc w:val="center"/>
        <w:rPr>
          <w:b/>
          <w:sz w:val="20"/>
          <w:szCs w:val="20"/>
          <w:lang w:val="en-GB"/>
        </w:rPr>
      </w:pPr>
      <w:r w:rsidRPr="00C531DB">
        <w:rPr>
          <w:b/>
          <w:sz w:val="20"/>
          <w:szCs w:val="20"/>
          <w:lang w:val="en-GB"/>
        </w:rPr>
        <w:t>WORK EXPERIENCE</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Huawei Consumer Business Group</w:t>
      </w:r>
      <w:r w:rsidR="0072247C">
        <w:rPr>
          <w:b/>
          <w:sz w:val="20"/>
          <w:szCs w:val="20"/>
        </w:rPr>
        <w:tab/>
      </w:r>
      <w:r>
        <w:rPr>
          <w:b/>
          <w:sz w:val="20"/>
          <w:szCs w:val="20"/>
        </w:rPr>
        <w:t xml:space="preserve">London, United Kingdom</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Portfolio Solution Presales</w:t>
      </w:r>
      <w:r w:rsidR="0072247C">
        <w:rPr>
          <w:i/>
          <w:sz w:val="20"/>
          <w:szCs w:val="20"/>
        </w:rPr>
        <w:tab/>
      </w:r>
      <w:r>
        <w:rPr>
          <w:i/>
          <w:sz w:val="20"/>
          <w:szCs w:val="20"/>
        </w:rPr>
        <w:t xml:space="preserve">Apr 2026 – Present</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Cut an hour a week of sign-off assembly and removed a daily hand-check of 60 to 80 live evaluation units, by writing VBA automation and a scheduled task that generate the documents and fire the deadline reminders.</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Kept the proposal to what the network could actually carry by validating solution feasibility across 6 of the account's subnets, as the dedicated presales cover inside a 5-person pursuit team.</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Produced the documented solution scope the pursuit was built on, working the full requirements cycle across 3 technical workshops and one structured analysis session.</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Selected Technical Projects (not employment)</w:t>
      </w:r>
      <w:r w:rsidR="0072247C">
        <w:rPr>
          <w:b/>
          <w:sz w:val="20"/>
          <w:szCs w:val="20"/>
        </w:rPr>
        <w:tab/>
      </w:r>
      <w:r>
        <w:rPr>
          <w:b/>
          <w:sz w:val="20"/>
          <w:szCs w:val="20"/>
        </w:rPr>
        <w:t xml:space="preserve"/>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Personal builds and MSc projects</w:t>
      </w:r>
      <w:r w:rsidR="0072247C">
        <w:rPr>
          <w:i/>
          <w:sz w:val="20"/>
          <w:szCs w:val="20"/>
        </w:rPr>
        <w:tab/>
      </w:r>
      <w:r>
        <w:rPr>
          <w:i/>
          <w:sz w:val="20"/>
          <w:szCs w:val="20"/>
        </w:rPr>
        <w:t xml:space="preserve">2025 – Present</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Cut high-risk false approvals by 24 cases per 100 and lifted correct approvals by 74 per 100, by debugging a credit scoring model at the data layer with SMOTE and oversampling, then making its decisions defensible to non-technical stakeholders through automated SHAP Trust Reports.</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Lifted simulated ATS scores by an average of 19.4 absolute points across a 20+ CV batch, by building a resume optimisation pipeline on GPT-4o and the OpenAI API and tuning it with 4 prompt engineering techniques including persona adoption and XML tagging.</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Gave enterprise clients a structured way to prioritise AI investment before a workshop starts, by building a diagnostic on the Mistral API that scores each use case on 4 dimensions behind an interactive web interface.</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Cut per-deliverable turnaround from 4 hours to 15 minutes across research, document generation and outreach drafting, by architecting a 13-agent automation platform spanning 6 domains with SQLite persistence.</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Wired that platform into daily use by specifying MCP and REST integrations for 4 external services, Telegram, Gmail, Google Slides and an Obsidian vault, with Telegram approval before anything sends.</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Bank of China (Hong Kong)</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Technical Product Manager, E-Banking Product</w:t>
      </w:r>
      <w:r w:rsidR="0072247C">
        <w:rPr>
          <w:i/>
          <w:sz w:val="20"/>
          <w:szCs w:val="20"/>
        </w:rPr>
        <w:tab/>
      </w:r>
      <w:r>
        <w:rPr>
          <w:i/>
          <w:sz w:val="20"/>
          <w:szCs w:val="20"/>
        </w:rPr>
        <w:t xml:space="preserve">Aug 2023 – Oct 2024</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Delivered 100 percent of the HKMA's regulatory mandates inside a hard 14-day window by turning the regulation into an implementation plan and coordinating internal teams with third-party vendors to ship Geo-IP fraud detection with impossible travel logic.</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Handed back 8 hours a week of manual reporting across 20 systems, roughly 400 hours a year, by deploying a centralised Grafana observability framework in place of hand-assembled weekly reports.</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Closed a 3-year backlog in e-banking incident triage by specifying and validating a Python anomaly detection prototype, built with a developer, that separated real incidents from deployment noise across 50,000+ historical logs.</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Apple</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Operation Data Analyst</w:t>
      </w:r>
      <w:r w:rsidR="0072247C">
        <w:rPr>
          <w:i/>
          <w:sz w:val="20"/>
          <w:szCs w:val="20"/>
        </w:rPr>
        <w:tab/>
      </w:r>
      <w:r>
        <w:rPr>
          <w:i/>
          <w:sz w:val="20"/>
          <w:szCs w:val="20"/>
        </w:rPr>
        <w:t xml:space="preserve">Mar 2021 – Aug 2023</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Reversed a headquarters decision by presenting evidence that store operations varied by location, moving the Shanghai development team off centralised training and onto store-specific delivery.</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Secured adoption from all 6 flagship store leaders by demoing the tool myself, walking each of them through their own use cases and daily upkeep before handing over ownership.</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Apple</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B2B Solution Expert</w:t>
      </w:r>
      <w:r w:rsidR="0072247C">
        <w:rPr>
          <w:i/>
          <w:sz w:val="20"/>
          <w:szCs w:val="20"/>
        </w:rPr>
        <w:tab/>
      </w:r>
      <w:r>
        <w:rPr>
          <w:i/>
          <w:sz w:val="20"/>
          <w:szCs w:val="20"/>
        </w:rPr>
        <w:t xml:space="preserve">Jan 2020 – Mar 2021</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Generated GBP 350,000 in new B2B pipeline across a 50+ account portfolio by running discovery, solution positioning and qualification end to end, then escalating matured accounts to the corporate team to close.</w:t>
      </w:r>
    </w:p>
    <w:p w14:paraId="668436F6" w14:textId="77777777" w:rsidR="009D2939" w:rsidRPr="00C531DB" w:rsidRDefault="00894E26">
      <w:pPr>
        <w:pBdr>
          <w:bottom w:val="single" w:sz="4" w:space="1" w:color="000000"/>
        </w:pBdr>
        <w:jc w:val="center"/>
        <w:rPr>
          <w:b/>
          <w:sz w:val="20"/>
          <w:szCs w:val="20"/>
          <w:lang w:val="en-GB"/>
        </w:rPr>
      </w:pPr>
      <w:r w:rsidRPr="00C531DB">
        <w:rPr>
          <w:b/>
          <w:sz w:val="20"/>
          <w:szCs w:val="20"/>
          <w:lang w:val="en-GB"/>
        </w:rPr>
        <w:t>EDUCATION</w:t>
      </w:r>
    </w:p>
    <w:p w14:paraId="793D6FBA" w14:textId="1830971D" w:rsidR="009D2939" w:rsidRPr="00C531DB" w:rsidRDefault="00BF4542">
      <w:pPr>
        <w:tabs>
          <w:tab w:val="right" w:pos="11952"/>
        </w:tabs>
        <w:rPr>
          <w:b/>
          <w:sz w:val="20"/>
          <w:szCs w:val="20"/>
          <w:lang w:val="en-GB"/>
        </w:rPr>
      </w:pPr>
      <w:r w:rsidRPr="00C531DB">
        <w:rPr>
          <w:b/>
          <w:sz w:val="20"/>
          <w:szCs w:val="20"/>
          <w:lang w:val="en-GB"/>
        </w:rPr>
        <w:t>University of Exeter</w:t>
      </w:r>
      <w:r w:rsidR="0072247C">
        <w:rPr>
          <w:b/>
          <w:sz w:val="20"/>
          <w:szCs w:val="20"/>
          <w:lang w:val="en-GB"/>
        </w:rPr>
        <w:tab/>
      </w:r>
      <w:r w:rsidRPr="00C531DB">
        <w:rPr>
          <w:b/>
          <w:sz w:val="20"/>
          <w:szCs w:val="20"/>
          <w:lang w:val="en-GB"/>
        </w:rPr>
        <w:t>Exeter, United Kingdom</w:t>
      </w:r>
    </w:p>
    <w:p w14:paraId="44F43625" w14:textId="77777777" w:rsidR="009D2939" w:rsidRPr="00C531DB" w:rsidRDefault="00BF4542">
      <w:pPr>
        <w:tabs>
          <w:tab w:val="right" w:pos="11952"/>
        </w:tabs>
        <w:rPr>
          <w:i/>
          <w:sz w:val="20"/>
          <w:szCs w:val="20"/>
          <w:lang w:val="en-GB"/>
        </w:rPr>
      </w:pPr>
      <w:r w:rsidRPr="00C531DB">
        <w:rPr>
          <w:i/>
          <w:sz w:val="20"/>
          <w:szCs w:val="20"/>
          <w:lang w:val="en-GB"/>
        </w:rPr>
        <w:t>Master of Business Analytics</w:t>
      </w:r>
      <w:r w:rsidRPr="00C531DB">
        <w:rPr>
          <w:i/>
          <w:sz w:val="20"/>
          <w:szCs w:val="20"/>
          <w:lang w:val="en-GB"/>
        </w:rPr>
        <w:tab/>
        <w:t xml:space="preserve">       Oct. 2024 – Dec. 2025</w:t>
      </w:r>
    </w:p>
    <w:p w14:paraId="67CE01C8" w14:textId="77777777" w:rsidR="0023612A" w:rsidRPr="00C531DB" w:rsidRDefault="00BC2BC7" w:rsidP="5F93C12B">
      <w:pPr>
        <w:numPr>
          <w:ilvl w:val="0"/>
          <w:numId w:val="1"/>
        </w:numPr>
        <w:pBdr>
          <w:top w:val="nil"/>
          <w:left w:val="nil"/>
          <w:bottom w:val="nil"/>
          <w:right w:val="nil"/>
          <w:between w:val="nil"/>
        </w:pBdr>
        <w:tabs>
          <w:tab w:val="right" w:pos="11952"/>
        </w:tabs>
        <w:ind w:left="270" w:hanging="270"/>
        <w:rPr>
          <w:color w:val="000000" w:themeColor="text1"/>
          <w:sz w:val="20"/>
          <w:szCs w:val="20"/>
          <w:lang w:val="en-GB"/>
        </w:rPr>
      </w:pPr>
      <w:r w:rsidRPr="00C531DB">
        <w:rPr>
          <w:b/>
          <w:bCs/>
          <w:color w:val="000000" w:themeColor="text1"/>
          <w:sz w:val="20"/>
          <w:szCs w:val="20"/>
          <w:lang w:val="en-GB"/>
        </w:rPr>
        <w:t>Merit</w:t>
      </w:r>
      <w:r w:rsidRPr="00C531DB">
        <w:rPr>
          <w:color w:val="000000" w:themeColor="text1"/>
          <w:sz w:val="20"/>
          <w:szCs w:val="20"/>
          <w:lang w:val="en-GB"/>
        </w:rPr>
      </w:r>
      <w:r w:rsidR="0023612A" w:rsidRPr="00C531DB">
        <w:rPr>
          <w:color w:val="000000" w:themeColor="text1"/>
          <w:sz w:val="20"/>
          <w:szCs w:val="20"/>
          <w:lang w:val="en-GB"/>
        </w:rPr>
      </w:r>
      <w:r w:rsidRPr="00C531DB">
        <w:rPr>
          <w:color w:val="000000" w:themeColor="text1"/>
          <w:sz w:val="20"/>
          <w:szCs w:val="20"/>
          <w:lang w:val="en-GB"/>
        </w:rPr>
      </w:r>
    </w:p>
    <w:p w14:paraId="6527356A" w14:textId="77777777" w:rsidR="000D06A8" w:rsidRPr="000D06A8" w:rsidRDefault="00C531DB" w:rsidP="000D06A8">
      <w:pPr>
        <w:numPr>
          <w:ilvl w:val="0"/>
          <w:numId w:val="1"/>
        </w:numPr>
        <w:pBdr>
          <w:top w:val="nil"/>
          <w:left w:val="nil"/>
          <w:bottom w:val="nil"/>
          <w:right w:val="nil"/>
          <w:between w:val="nil"/>
        </w:pBdr>
        <w:tabs>
          <w:tab w:val="right" w:pos="11952"/>
        </w:tabs>
        <w:ind w:left="270" w:hanging="270"/>
        <w:rPr>
          <w:color w:val="000000" w:themeColor="text1"/>
          <w:sz w:val="20"/>
          <w:szCs w:val="20"/>
          <w:lang w:val="en-GB"/>
        </w:rPr>
      </w:pPr>
      <w:r w:rsidRPr="00C531DB">
        <w:rPr>
          <w:b/>
          <w:bCs/>
          <w:color w:val="000000" w:themeColor="text1"/>
          <w:sz w:val="20"/>
          <w:szCs w:val="20"/>
          <w:lang w:val="en-GB"/>
        </w:rPr>
        <w:t>Relevant Coursework:</w:t>
      </w:r>
      <w:r w:rsidRPr="00C531DB">
        <w:rPr>
          <w:color w:val="000000"/>
          <w:lang w:val="en-GB"/>
        </w:rPr>
        <w:t xml:space="preserve"> </w:t>
      </w:r>
      <w:r w:rsidRPr="00C531DB">
        <w:rPr>
          <w:color w:val="000000" w:themeColor="text1"/>
          <w:sz w:val="20"/>
          <w:szCs w:val="20"/>
          <w:lang w:val="en-GB"/>
        </w:rPr>
        <w:t>AI Governance &amp; Predictive Risk Engine. Cut high-risk incorrect approvals (False Positives) by 24 cases per 100 previous instances through an optimised machine learning model auditing algorithmic decision-making.</w:t>
      </w:r>
    </w:p>
    <w:p w14:paraId="2C390298" w14:textId="019F0DA0" w:rsidR="009D2939" w:rsidRPr="00C531DB" w:rsidRDefault="00BF4542">
      <w:pPr>
        <w:tabs>
          <w:tab w:val="right" w:pos="11952"/>
        </w:tabs>
        <w:rPr>
          <w:b/>
          <w:sz w:val="20"/>
          <w:szCs w:val="20"/>
          <w:lang w:val="en-GB"/>
        </w:rPr>
      </w:pPr>
      <w:r w:rsidRPr="00C531DB">
        <w:rPr>
          <w:b/>
          <w:sz w:val="20"/>
          <w:szCs w:val="20"/>
          <w:lang w:val="en-GB"/>
        </w:rPr>
        <w:t xml:space="preserve">Hang Seng University </w:t>
      </w:r>
      <w:r w:rsidR="00221310" w:rsidRPr="00C531DB">
        <w:rPr>
          <w:b/>
          <w:sz w:val="20"/>
          <w:szCs w:val="20"/>
          <w:lang w:val="en-GB"/>
        </w:rPr>
        <w:t>Hong Kong</w:t>
      </w:r>
      <w:r w:rsidR="0072247C">
        <w:rPr>
          <w:b/>
          <w:sz w:val="20"/>
          <w:szCs w:val="20"/>
          <w:lang w:val="en-GB"/>
        </w:rPr>
        <w:tab/>
      </w:r>
      <w:r w:rsidR="005F2925" w:rsidRPr="00C531DB">
        <w:rPr>
          <w:b/>
          <w:sz w:val="20"/>
          <w:szCs w:val="20"/>
          <w:lang w:val="en-GB"/>
        </w:rPr>
        <w:t>Hong Kong</w:t>
      </w:r>
    </w:p>
    <w:p w14:paraId="222547F4" w14:textId="77777777" w:rsidR="000D06A8" w:rsidRDefault="13C1BB05" w:rsidP="006B2032">
      <w:pPr>
        <w:tabs>
          <w:tab w:val="right" w:pos="11952"/>
        </w:tabs>
        <w:rPr>
          <w:i/>
          <w:iCs/>
          <w:sz w:val="20"/>
          <w:szCs w:val="20"/>
          <w:lang w:val="en-GB"/>
        </w:rPr>
      </w:pPr>
      <w:r w:rsidRPr="00C531DB">
        <w:rPr>
          <w:i/>
          <w:iCs/>
          <w:sz w:val="20"/>
          <w:szCs w:val="20"/>
          <w:lang w:val="en-GB"/>
        </w:rPr>
        <w:t>Bachelor of Communication Technology</w:t>
      </w:r>
      <w:r w:rsidR="00221310" w:rsidRPr="00C531DB">
        <w:rPr>
          <w:i/>
          <w:iCs/>
          <w:sz w:val="20"/>
          <w:szCs w:val="20"/>
          <w:lang w:val="en-GB"/>
        </w:rPr>
        <w:tab/>
      </w:r>
      <w:r w:rsidRPr="00C531DB">
        <w:rPr>
          <w:i/>
          <w:iCs/>
          <w:sz w:val="20"/>
          <w:szCs w:val="20"/>
          <w:lang w:val="en-GB"/>
        </w:rPr>
        <w:t>Aug. 2018 – Se</w:t>
      </w:r>
      <w:r w:rsidR="00221310" w:rsidRPr="00C531DB">
        <w:rPr>
          <w:i/>
          <w:iCs/>
          <w:sz w:val="20"/>
          <w:szCs w:val="20"/>
          <w:lang w:val="en-GB"/>
        </w:rPr>
        <w:t>p.</w:t>
      </w:r>
      <w:r w:rsidRPr="00C531DB">
        <w:rPr>
          <w:i/>
          <w:iCs/>
          <w:sz w:val="20"/>
          <w:szCs w:val="20"/>
          <w:lang w:val="en-GB"/>
        </w:rPr>
        <w:t xml:space="preserve"> 202</w:t>
      </w:r>
      <w:r w:rsidR="00221310" w:rsidRPr="00C531DB">
        <w:rPr>
          <w:i/>
          <w:iCs/>
          <w:sz w:val="20"/>
          <w:szCs w:val="20"/>
          <w:lang w:val="en-GB"/>
        </w:rPr>
        <w:t>2</w:t>
      </w:r>
    </w:p>
    <w:p w14:paraId="1C70A489" w14:textId="77777777" w:rsidR="000D06A8" w:rsidRPr="000D06A8" w:rsidRDefault="000D06A8" w:rsidP="000D06A8">
      <w:pPr>
        <w:tabs>
          <w:tab w:val="right" w:pos="11952"/>
        </w:tabs>
        <w:rPr>
          <w:b/>
          <w:sz w:val="20"/>
          <w:szCs w:val="20"/>
          <w:lang w:val="en-GB"/>
        </w:rPr>
      </w:pPr>
      <w:r>
        <w:rPr>
          <w:b w:val="0"/>
          <w:sz w:val="20"/>
          <w:szCs w:val="20"/>
          <w:lang w:val="en-GB"/>
        </w:rPr>
        <w:t xml:space="preserve">CERTIFICATION: AWS Certified Solutions Architect, Associate (SAA-C03), exam booked for August 2026.</w:t>
      </w:r>
      <w:r w:rsidRPr="00C531DB">
        <w:rPr>
          <w:b/>
          <w:sz w:val="20"/>
          <w:szCs w:val="20"/>
          <w:lang w:val="en-GB"/>
        </w:rPr>
      </w:r>
      <w:r w:rsidRPr="000D06A8">
        <w:rPr>
          <w:b/>
          <w:i/>
          <w:sz w:val="20"/>
          <w:szCs w:val="20"/>
          <w:lang w:val="en-GB"/>
        </w:rPr>
      </w:r>
    </w:p>
    <w:p w14:paraId="3FA027DA" w14:textId="77777777" w:rsidR="009D2939" w:rsidRPr="00C531DB" w:rsidRDefault="00894E26">
      <w:pPr>
        <w:pBdr>
          <w:top w:val="nil"/>
          <w:left w:val="nil"/>
          <w:bottom w:val="single" w:sz="4" w:space="1" w:color="000000"/>
          <w:right w:val="nil"/>
          <w:between w:val="nil"/>
        </w:pBdr>
        <w:tabs>
          <w:tab w:val="left" w:pos="270"/>
          <w:tab w:val="right" w:pos="11952"/>
        </w:tabs>
        <w:ind w:left="288" w:hanging="288"/>
        <w:jc w:val="center"/>
        <w:rPr>
          <w:b/>
          <w:color w:val="000000"/>
          <w:sz w:val="20"/>
          <w:szCs w:val="20"/>
          <w:lang w:val="en-GB"/>
        </w:rPr>
      </w:pPr>
      <w:r w:rsidRPr="00C531DB">
        <w:rPr>
          <w:b/>
          <w:color w:val="000000"/>
          <w:sz w:val="20"/>
          <w:szCs w:val="20"/>
          <w:lang w:val="en-GB"/>
        </w:rPr>
        <w:t>ADDITIONAL INFORMATION</w:t>
      </w:r>
    </w:p>
    <w:p w14:paraId="7E25A0BF" w14:textId="77777777" w:rsidR="009D2939" w:rsidRPr="00C531DB" w:rsidRDefault="00894E26">
      <w:pPr>
        <w:numPr>
          <w:ilvl w:val="0"/>
          <w:numId w:val="2"/>
        </w:numPr>
        <w:tabs>
          <w:tab w:val="right" w:pos="11952"/>
        </w:tabs>
        <w:ind w:left="270" w:hanging="270"/>
        <w:rPr>
          <w:sz w:val="20"/>
          <w:szCs w:val="20"/>
          <w:lang w:val="en-GB"/>
        </w:rPr>
      </w:pPr>
      <w:r w:rsidRPr="00C531DB">
        <w:rPr>
          <w:b/>
          <w:sz w:val="20"/>
          <w:szCs w:val="20"/>
          <w:lang w:val="en-GB"/>
        </w:rPr>
        <w:t xml:space="preserve">Languages: English (fluent, professional), Cantonese (native), Mandarin (native)</w:t>
      </w:r>
      <w:r w:rsidRPr="00C531DB">
        <w:rPr>
          <w:sz w:val="20"/>
          <w:szCs w:val="20"/>
          <w:lang w:val="en-GB"/>
        </w:rPr>
      </w:r>
      <w:r w:rsidR="00F91ECF" w:rsidRPr="00C531DB">
        <w:rPr>
          <w:sz w:val="20"/>
          <w:szCs w:val="20"/>
          <w:lang w:val="en-GB"/>
        </w:rPr>
      </w:r>
      <w:r w:rsidR="00F91ECF">
        <w:rPr>
          <w:sz w:val="20"/>
          <w:szCs w:val="20"/>
          <w:lang w:val="en-GB"/>
        </w:rPr>
      </w:r>
      <w:r w:rsidR="00F91ECF" w:rsidRPr="00C531DB">
        <w:rPr>
          <w:sz w:val="20"/>
          <w:szCs w:val="20"/>
          <w:lang w:val="en-GB"/>
        </w:rPr>
      </w:r>
      <w:r w:rsidR="00BF4542" w:rsidRPr="00C531DB">
        <w:rPr>
          <w:sz w:val="20"/>
          <w:szCs w:val="20"/>
          <w:lang w:val="en-GB"/>
        </w:rPr>
      </w:r>
      <w:r w:rsidR="00F91ECF">
        <w:rPr>
          <w:sz w:val="20"/>
          <w:szCs w:val="20"/>
          <w:lang w:val="en-GB"/>
        </w:rPr>
      </w:r>
      <w:r w:rsidR="00BF4542" w:rsidRPr="00C531DB">
        <w:rPr>
          <w:sz w:val="20"/>
          <w:szCs w:val="20"/>
          <w:lang w:val="en-GB"/>
        </w:rPr>
      </w:r>
      <w:r w:rsidR="00F91ECF">
        <w:rPr>
          <w:sz w:val="20"/>
          <w:szCs w:val="20"/>
          <w:lang w:val="en-GB"/>
        </w:rPr>
      </w:r>
      <w:r w:rsidR="00BF4542" w:rsidRPr="00C531DB">
        <w:rPr>
          <w:sz w:val="20"/>
          <w:szCs w:val="20"/>
          <w:lang w:val="en-GB"/>
        </w:rPr>
      </w:r>
    </w:p>
    <w:p w14:paraId="0494B554" w14:textId="77777777" w:rsidR="001B4568" w:rsidRPr="001B4568" w:rsidRDefault="00221310" w:rsidP="00993A84">
      <w:pPr>
        <w:numPr>
          <w:ilvl w:val="0"/>
          <w:numId w:val="2"/>
        </w:numPr>
        <w:tabs>
          <w:tab w:val="right" w:pos="11952"/>
        </w:tabs>
        <w:ind w:left="270" w:hanging="270"/>
        <w:rPr>
          <w:sz w:val="20"/>
          <w:szCs w:val="20"/>
          <w:lang w:val="en-GB"/>
        </w:rPr>
      </w:pPr>
      <w:r w:rsidRPr="001B4568">
        <w:rPr>
          <w:b/>
          <w:bCs/>
          <w:sz w:val="20"/>
          <w:szCs w:val="20"/>
          <w:lang w:val="en-GB"/>
        </w:rPr>
        <w:t xml:space="preserve">Skills: Rapid prototyping and live customer demos · presales discovery and technical validation · solution feasibility and architecture advisory · Python (pandas, data analysis), SQL, R, JavaScript, VBA · LLM APIs and prompt engineering (GPT-4o, OpenAI API, Mistral API) · agent and MCP workflow design · REST API integration and debugging · Docker · Google Cloud (hands-on exposure) · Grafana, Power BI, Plotly/Dash · JIRA, CRM</w:t>
      </w:r>
      <w:r w:rsidRPr="001B4568">
        <w:rPr>
          <w:b/>
          <w:sz w:val="20"/>
          <w:szCs w:val="20"/>
          <w:lang w:val="en-GB"/>
        </w:rPr>
      </w:r>
      <w:r w:rsidR="009434A3" w:rsidRPr="009434A3">
        <w:rPr>
          <w:bCs/>
          <w:sz w:val="20"/>
          <w:szCs w:val="20"/>
        </w:rPr>
      </w:r>
      <w:proofErr w:type="spellStart"/>
      <w:r w:rsidR="009434A3" w:rsidRPr="009434A3">
        <w:rPr>
          <w:bCs/>
          <w:sz w:val="20"/>
          <w:szCs w:val="20"/>
        </w:rPr>
      </w:r>
      <w:proofErr w:type="spellEnd"/>
      <w:r w:rsidR="009434A3" w:rsidRPr="009434A3">
        <w:rPr>
          <w:bCs/>
          <w:sz w:val="20"/>
          <w:szCs w:val="20"/>
        </w:rPr>
      </w:r>
      <w:proofErr w:type="spellStart"/>
      <w:r w:rsidR="009434A3" w:rsidRPr="009434A3">
        <w:rPr>
          <w:bCs/>
          <w:sz w:val="20"/>
          <w:szCs w:val="20"/>
        </w:rPr>
      </w:r>
      <w:proofErr w:type="spellEnd"/>
      <w:r w:rsidR="009434A3" w:rsidRPr="009434A3">
        <w:rPr>
          <w:bCs/>
          <w:sz w:val="20"/>
          <w:szCs w:val="20"/>
        </w:rPr>
      </w:r>
    </w:p>
    <w:p w14:paraId="57FD073E" w14:textId="77777777" w:rsidR="009D2939" w:rsidRPr="001B4568" w:rsidRDefault="00894E26" w:rsidP="00993A84">
      <w:pPr>
        <w:numPr>
          <w:ilvl w:val="0"/>
          <w:numId w:val="2"/>
        </w:numPr>
        <w:tabs>
          <w:tab w:val="right" w:pos="11952"/>
        </w:tabs>
        <w:ind w:left="270" w:hanging="270"/>
        <w:rPr>
          <w:sz w:val="20"/>
          <w:szCs w:val="20"/>
          <w:lang w:val="en-GB"/>
        </w:rPr>
      </w:pPr>
      <w:r w:rsidRPr="001B4568">
        <w:rPr>
          <w:b w:val="0"/>
          <w:bCs/>
          <w:sz w:val="20"/>
          <w:szCs w:val="20"/>
          <w:lang w:val="en-GB"/>
        </w:rPr>
        <w:t xml:space="preserve">Interests: Building AI tooling and agent-based knowledge systems · enterprise AI adoption · systems design</w:t>
      </w:r>
      <w:r w:rsidRPr="001B4568">
        <w:rPr>
          <w:i/>
          <w:iCs/>
          <w:sz w:val="20"/>
          <w:szCs w:val="20"/>
          <w:lang w:val="en-GB"/>
        </w:rPr>
      </w:r>
      <w:r w:rsidR="11641ACE" w:rsidRPr="001B4568">
        <w:rPr>
          <w:sz w:val="20"/>
          <w:szCs w:val="20"/>
          <w:lang w:val="en-GB"/>
        </w:rPr>
      </w:r>
      <w:r w:rsidR="0023612A" w:rsidRPr="001B4568">
        <w:rPr>
          <w:sz w:val="20"/>
          <w:szCs w:val="20"/>
          <w:lang w:val="en-GB"/>
        </w:rPr>
      </w:r>
      <w:r w:rsidR="00A96F1E" w:rsidRPr="001B4568">
        <w:rPr>
          <w:sz w:val="20"/>
          <w:szCs w:val="20"/>
          <w:lang w:val="en-GB"/>
        </w:rPr>
      </w:r>
      <w:r w:rsidR="0023612A" w:rsidRPr="001B4568">
        <w:rPr>
          <w:sz w:val="20"/>
          <w:szCs w:val="20"/>
          <w:lang w:val="en-GB"/>
        </w:rPr>
      </w:r>
      <w:r w:rsidR="00A96F1E" w:rsidRPr="001B4568">
        <w:rPr>
          <w:sz w:val="20"/>
          <w:szCs w:val="20"/>
          <w:lang w:val="en-GB"/>
        </w:rPr>
      </w:r>
      <w:r w:rsidR="00221310" w:rsidRPr="001B4568">
        <w:rPr>
          <w:sz w:val="20"/>
          <w:szCs w:val="20"/>
          <w:lang w:val="en-GB"/>
        </w:rPr>
      </w:r>
      <w:r w:rsidR="0023612A" w:rsidRPr="001B4568">
        <w:rPr>
          <w:sz w:val="20"/>
          <w:szCs w:val="20"/>
          <w:lang w:val="en-GB"/>
        </w:rPr>
      </w:r>
      <w:r w:rsidR="00A96F1E" w:rsidRPr="001B4568">
        <w:rPr>
          <w:sz w:val="20"/>
          <w:szCs w:val="20"/>
          <w:lang w:val="en-GB"/>
        </w:rPr>
      </w:r>
      <w:r w:rsidR="0023612A" w:rsidRPr="001B4568">
        <w:rPr>
          <w:sz w:val="20"/>
          <w:szCs w:val="20"/>
          <w:lang w:val="en-GB"/>
        </w:rPr>
      </w:r>
      <w:r w:rsidR="00A96F1E" w:rsidRPr="001B4568">
        <w:rPr>
          <w:sz w:val="20"/>
          <w:szCs w:val="20"/>
          <w:lang w:val="en-GB"/>
        </w:rPr>
      </w:r>
      <w:r w:rsidR="00D26DAC" w:rsidRPr="001B4568">
        <w:rPr>
          <w:sz w:val="20"/>
          <w:szCs w:val="20"/>
          <w:lang w:val="en-GB"/>
        </w:rPr>
      </w:r>
      <w:r w:rsidR="00D26DAC" w:rsidRPr="001B4568">
        <w:rPr>
          <w:sz w:val="20"/>
          <w:szCs w:val="20"/>
        </w:rPr>
      </w:r>
      <w:r w:rsidR="007D441A" w:rsidRPr="001B4568">
        <w:rPr>
          <w:sz w:val="20"/>
          <w:szCs w:val="20"/>
        </w:rPr>
      </w:r>
    </w:p>
    <w:sectPr w:rsidR="009D2939" w:rsidRPr="001B456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4440CD"/>
    <w:multiLevelType w:val="multilevel"/>
    <w:tmpl w:val="73E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86951"/>
    <w:multiLevelType w:val="multilevel"/>
    <w:tmpl w:val="13A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831B0"/>
    <w:multiLevelType w:val="multilevel"/>
    <w:tmpl w:val="8E96BB0C"/>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970AE8"/>
    <w:multiLevelType w:val="multilevel"/>
    <w:tmpl w:val="BDFAD08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245970">
    <w:abstractNumId w:val="3"/>
  </w:num>
  <w:num w:numId="2" w16cid:durableId="613362418">
    <w:abstractNumId w:val="4"/>
  </w:num>
  <w:num w:numId="3" w16cid:durableId="8876943">
    <w:abstractNumId w:val="1"/>
  </w:num>
  <w:num w:numId="4" w16cid:durableId="747076332">
    <w:abstractNumId w:val="2"/>
  </w:num>
  <w:num w:numId="5" w16cid:durableId="92268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39"/>
    <w:rsid w:val="00045FDA"/>
    <w:rsid w:val="000531B5"/>
    <w:rsid w:val="0006160F"/>
    <w:rsid w:val="00063CB9"/>
    <w:rsid w:val="0007540F"/>
    <w:rsid w:val="000D06A8"/>
    <w:rsid w:val="000F013E"/>
    <w:rsid w:val="00103AD8"/>
    <w:rsid w:val="00123CAF"/>
    <w:rsid w:val="001400FF"/>
    <w:rsid w:val="00166807"/>
    <w:rsid w:val="001773F3"/>
    <w:rsid w:val="001B4568"/>
    <w:rsid w:val="001F423D"/>
    <w:rsid w:val="00221310"/>
    <w:rsid w:val="0023541E"/>
    <w:rsid w:val="0023612A"/>
    <w:rsid w:val="00291E19"/>
    <w:rsid w:val="002A2AF5"/>
    <w:rsid w:val="002B6F11"/>
    <w:rsid w:val="002C7C44"/>
    <w:rsid w:val="002E0614"/>
    <w:rsid w:val="00324A57"/>
    <w:rsid w:val="00344FAD"/>
    <w:rsid w:val="00361240"/>
    <w:rsid w:val="00374B0A"/>
    <w:rsid w:val="003814EB"/>
    <w:rsid w:val="003B47B9"/>
    <w:rsid w:val="003D1AF6"/>
    <w:rsid w:val="00437D14"/>
    <w:rsid w:val="00460C9E"/>
    <w:rsid w:val="00464AB0"/>
    <w:rsid w:val="00465D61"/>
    <w:rsid w:val="00482307"/>
    <w:rsid w:val="004B0A0F"/>
    <w:rsid w:val="004B6D60"/>
    <w:rsid w:val="004E1A93"/>
    <w:rsid w:val="00512CA8"/>
    <w:rsid w:val="00530C9E"/>
    <w:rsid w:val="005769E0"/>
    <w:rsid w:val="005B5B07"/>
    <w:rsid w:val="005C2EA9"/>
    <w:rsid w:val="005F2925"/>
    <w:rsid w:val="005F435F"/>
    <w:rsid w:val="005F64DB"/>
    <w:rsid w:val="00685664"/>
    <w:rsid w:val="006B2032"/>
    <w:rsid w:val="006E61BB"/>
    <w:rsid w:val="006F0B78"/>
    <w:rsid w:val="0072247C"/>
    <w:rsid w:val="00725627"/>
    <w:rsid w:val="00753A30"/>
    <w:rsid w:val="007643C6"/>
    <w:rsid w:val="007D441A"/>
    <w:rsid w:val="007F6258"/>
    <w:rsid w:val="00807292"/>
    <w:rsid w:val="0084013A"/>
    <w:rsid w:val="00844569"/>
    <w:rsid w:val="00894E26"/>
    <w:rsid w:val="00900D94"/>
    <w:rsid w:val="009434A3"/>
    <w:rsid w:val="00993A84"/>
    <w:rsid w:val="009B0CAC"/>
    <w:rsid w:val="009B0DB1"/>
    <w:rsid w:val="009C4ED1"/>
    <w:rsid w:val="009D14C0"/>
    <w:rsid w:val="009D2939"/>
    <w:rsid w:val="00A06B69"/>
    <w:rsid w:val="00A264D9"/>
    <w:rsid w:val="00A3740B"/>
    <w:rsid w:val="00A5318A"/>
    <w:rsid w:val="00A605E3"/>
    <w:rsid w:val="00A71473"/>
    <w:rsid w:val="00A96F1E"/>
    <w:rsid w:val="00AA03A3"/>
    <w:rsid w:val="00AB3D55"/>
    <w:rsid w:val="00B35DF5"/>
    <w:rsid w:val="00B73EC6"/>
    <w:rsid w:val="00BC2BC7"/>
    <w:rsid w:val="00BF4542"/>
    <w:rsid w:val="00C531DB"/>
    <w:rsid w:val="00C87CE5"/>
    <w:rsid w:val="00C918B4"/>
    <w:rsid w:val="00CB0531"/>
    <w:rsid w:val="00D13B46"/>
    <w:rsid w:val="00D26DAC"/>
    <w:rsid w:val="00D522DD"/>
    <w:rsid w:val="00DD2DE2"/>
    <w:rsid w:val="00E026A1"/>
    <w:rsid w:val="00E87C6B"/>
    <w:rsid w:val="00EA1030"/>
    <w:rsid w:val="00EE71D7"/>
    <w:rsid w:val="00F91ECF"/>
    <w:rsid w:val="00FA19F5"/>
    <w:rsid w:val="00FF04D1"/>
    <w:rsid w:val="00FF2884"/>
    <w:rsid w:val="017342AE"/>
    <w:rsid w:val="06813F28"/>
    <w:rsid w:val="076B3DB7"/>
    <w:rsid w:val="08BCDC7A"/>
    <w:rsid w:val="0D87E506"/>
    <w:rsid w:val="0DA925E2"/>
    <w:rsid w:val="0DB50896"/>
    <w:rsid w:val="0E1C1D56"/>
    <w:rsid w:val="11641ACE"/>
    <w:rsid w:val="13C1BB05"/>
    <w:rsid w:val="13F7D428"/>
    <w:rsid w:val="14D69A6A"/>
    <w:rsid w:val="1AF3A7F0"/>
    <w:rsid w:val="1BBCAE49"/>
    <w:rsid w:val="1F1859AD"/>
    <w:rsid w:val="20193FD4"/>
    <w:rsid w:val="2175FB3E"/>
    <w:rsid w:val="21BB1D0C"/>
    <w:rsid w:val="248C3B52"/>
    <w:rsid w:val="250F6769"/>
    <w:rsid w:val="26AA45A8"/>
    <w:rsid w:val="2816A7E8"/>
    <w:rsid w:val="29FF1B5A"/>
    <w:rsid w:val="2B1F9A8A"/>
    <w:rsid w:val="2C9E1B3C"/>
    <w:rsid w:val="2F6F338D"/>
    <w:rsid w:val="2FE69AD5"/>
    <w:rsid w:val="307DA5E9"/>
    <w:rsid w:val="35AD001A"/>
    <w:rsid w:val="3659836A"/>
    <w:rsid w:val="3A3DC36A"/>
    <w:rsid w:val="3BC69E45"/>
    <w:rsid w:val="3C8AEFA3"/>
    <w:rsid w:val="42698B9A"/>
    <w:rsid w:val="42980574"/>
    <w:rsid w:val="42C32C83"/>
    <w:rsid w:val="482993A5"/>
    <w:rsid w:val="4B6A4BFD"/>
    <w:rsid w:val="4D063DA0"/>
    <w:rsid w:val="4F5BE0E1"/>
    <w:rsid w:val="4FD600AA"/>
    <w:rsid w:val="50833D73"/>
    <w:rsid w:val="5141D05F"/>
    <w:rsid w:val="5210E74C"/>
    <w:rsid w:val="53FA0DC1"/>
    <w:rsid w:val="56633EDF"/>
    <w:rsid w:val="5F3F1834"/>
    <w:rsid w:val="5F93C12B"/>
    <w:rsid w:val="640D62A7"/>
    <w:rsid w:val="6B45022C"/>
    <w:rsid w:val="6B9EEB8B"/>
    <w:rsid w:val="7003FF93"/>
    <w:rsid w:val="70A4341F"/>
    <w:rsid w:val="72053DDF"/>
    <w:rsid w:val="77214952"/>
    <w:rsid w:val="78C48026"/>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699E"/>
  <w15:docId w15:val="{FC61954D-71FB-4DB7-89C6-792A4B81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F2925"/>
    <w:rPr>
      <w:color w:val="0000FF" w:themeColor="hyperlink"/>
      <w:u w:val="single"/>
    </w:rPr>
  </w:style>
  <w:style w:type="character" w:styleId="UnresolvedMention">
    <w:name w:val="Unresolved Mention"/>
    <w:basedOn w:val="DefaultParagraphFont"/>
    <w:uiPriority w:val="99"/>
    <w:semiHidden/>
    <w:unhideWhenUsed/>
    <w:rsid w:val="005F2925"/>
    <w:rPr>
      <w:color w:val="605E5C"/>
      <w:shd w:val="clear" w:color="auto" w:fill="E1DFDD"/>
    </w:rPr>
  </w:style>
  <w:style w:type="paragraph" w:styleId="NormalWeb">
    <w:name w:val="Normal (Web)"/>
    <w:basedOn w:val="Normal"/>
    <w:uiPriority w:val="99"/>
    <w:semiHidden/>
    <w:unhideWhenUsed/>
    <w:rsid w:val="00BC2BC7"/>
    <w:rPr>
      <w:rFonts w:ascii="Times New Roman" w:hAnsi="Times New Roman" w:cs="Times New Roman"/>
    </w:rPr>
  </w:style>
  <w:style w:type="paragraph" w:styleId="ListParagraph">
    <w:name w:val="List Paragraph"/>
    <w:basedOn w:val="Normal"/>
    <w:uiPriority w:val="34"/>
    <w:qFormat/>
    <w:rsid w:val="00530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essog-chan/" TargetMode="External"/><Relationship Id="rId5" Type="http://schemas.openxmlformats.org/officeDocument/2006/relationships/hyperlink" Target="mailto:kesschan.k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jindal</dc:creator>
  <cp:keywords/>
  <cp:lastModifiedBy>Kessog Chan</cp:lastModifiedBy>
  <cp:revision>208</cp:revision>
  <dcterms:created xsi:type="dcterms:W3CDTF">2026-01-19T10:48:00Z</dcterms:created>
  <dcterms:modified xsi:type="dcterms:W3CDTF">2026-03-21T18:11:00Z</dcterms:modified>
  <dc:description/>
  <dc:identifier/>
  <dc:language/>
</cp:coreProperties>
</file>