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6981213C" w14:textId="524C5F68" w:rsidR="009D2939" w:rsidRPr="00C531DB" w:rsidRDefault="005F2925">
      <w:pPr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Presales engineer for enterprise B2B software. Currently owns the technical side of a Tier-1 UK mobile network operator account at Huawei, covering discovery workshops, solution feasibility validation, RFI and RFP material, </w:t>
      </w:r>
      <w:r w:rsidR="00FF7133">
        <w:rPr>
          <w:sz w:val="20"/>
          <w:szCs w:val="20"/>
        </w:rPr>
        <w:t xml:space="preserve">testing, compliance, </w:t>
      </w:r>
      <w:r>
        <w:rPr>
          <w:sz w:val="20"/>
          <w:szCs w:val="20"/>
        </w:rPr>
        <w:t xml:space="preserve">and pricing input alongside the </w:t>
      </w:r>
      <w:r w:rsidR="00FF7133">
        <w:rPr>
          <w:sz w:val="20"/>
          <w:szCs w:val="20"/>
        </w:rPr>
        <w:t>sales</w:t>
      </w:r>
      <w:r>
        <w:rPr>
          <w:sz w:val="20"/>
          <w:szCs w:val="20"/>
        </w:rPr>
        <w:t xml:space="preserve"> team. Before that, spent 14 months </w:t>
      </w:r>
      <w:r w:rsidR="00FF7133">
        <w:rPr>
          <w:sz w:val="20"/>
          <w:szCs w:val="20"/>
        </w:rPr>
        <w:t>deploying</w:t>
      </w:r>
      <w:r>
        <w:rPr>
          <w:sz w:val="20"/>
          <w:szCs w:val="20"/>
        </w:rPr>
        <w:t xml:space="preserve"> payments and e-banking products under Hong Kong's financial regulator</w:t>
      </w:r>
      <w:r w:rsidR="00FF7133">
        <w:rPr>
          <w:sz w:val="20"/>
          <w:szCs w:val="20"/>
        </w:rPr>
        <w:t>.</w:t>
      </w:r>
      <w:r>
        <w:rPr>
          <w:sz w:val="20"/>
          <w:szCs w:val="20"/>
        </w:rPr>
        <w:t xml:space="preserve"> MSc Business Analytics</w:t>
      </w:r>
      <w:r w:rsidR="00FF7133">
        <w:rPr>
          <w:sz w:val="20"/>
          <w:szCs w:val="20"/>
        </w:rPr>
        <w:t>,</w:t>
      </w:r>
      <w:r>
        <w:rPr>
          <w:sz w:val="20"/>
          <w:szCs w:val="20"/>
        </w:rPr>
        <w:t xml:space="preserve"> University of Exeter. Based in London, and happy with</w:t>
      </w:r>
      <w:r w:rsidR="00FF7133">
        <w:rPr>
          <w:sz w:val="20"/>
          <w:szCs w:val="20"/>
        </w:rPr>
        <w:t xml:space="preserve"> </w:t>
      </w:r>
      <w:r>
        <w:rPr>
          <w:sz w:val="20"/>
          <w:szCs w:val="20"/>
        </w:rPr>
        <w:t>30 percent travel.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Huawei Consumer Business Group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London, United Kingdom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Portfolio Solution Presales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Apr 2026 – Present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Own the presales technical track on a Tier-1 UK mobile network operator account as one of a 5-person team, from customer discovery through RFI and RFP response material to the handover into sales.</w:t>
      </w:r>
    </w:p>
    <w:p w14:paraId="19E4F7EE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Surfaced the requirements the whole bid was built on by running 3 technical workshops and one structured requirements session with the customer's engineering stakeholders.</w:t>
      </w:r>
    </w:p>
    <w:p w14:paraId="000825FA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De-risked what the proposal could safely promise by testing solution feasibility against roughly 6 of the account's subnet specifications before anything was committed to the customer.</w:t>
      </w:r>
    </w:p>
    <w:p w14:paraId="53A5AA5B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Took USD 2 of cost out of every unit by making the case in GTM roadmap and pricing discussions for dropping a feature the customer did not value.</w:t>
      </w:r>
    </w:p>
    <w:p w14:paraId="0EE72D88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Bank of China (Hong Kong)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55CA7513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Technical Product Manager, E-Banking Product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Aug 2023 – Oct 2024</w:t>
      </w:r>
    </w:p>
    <w:p w14:paraId="52FA3C5B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Met 100 percent of the HKMA's regulatory mandates inside a hard 14-day window by turning the regulation into a technical implementation plan and coordinating internal teams and third-party vendors to ship Geo-IP fraud detection with impossible travel logic.</w:t>
      </w:r>
    </w:p>
    <w:p w14:paraId="64EA62D2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Ended a 3-year-old complaint about incident triage by mining 50,000+ historical logs and building a Python anomaly detection prototype, validated with stakeholders, that told real incidents apart from deployment noise.</w:t>
      </w:r>
    </w:p>
    <w:p w14:paraId="0EDE047C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Handed back over 1,000 hours a year of capacity across 50+ teams by replacing 50+ manual weekly reporting touchpoints with a single Grafana observability view.</w:t>
      </w:r>
    </w:p>
    <w:p w14:paraId="5C11724B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245A874E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Operation Data Analyst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Mar 2021 – Aug 2023</w:t>
      </w:r>
    </w:p>
    <w:p w14:paraId="306F7A13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Got all 6 site leaders onto that tool by demoing it to each of them personally, showing them the old report still ran underneath as a fallback, and handing over daily ownership once they were comfortable with it.</w:t>
      </w:r>
    </w:p>
    <w:p w14:paraId="3FAAF1DC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Held operational uptime at 100 percent and NPS at 92 through the EasyPay POS migration by training 10+ Floor Champions in structured cohorts and rewriting the technical requirements into playbooks they could actually use on the floor.</w:t>
      </w:r>
    </w:p>
    <w:p w14:paraId="1C0D5F4A" w14:textId="77777777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>Hong Kong</w:t>
      </w:r>
    </w:p>
    <w:p w14:paraId="480D4F9B" w14:textId="77777777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>B2B Solution Expert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>Jan 2020 – Mar 2021</w:t>
      </w:r>
    </w:p>
    <w:p w14:paraId="41B3D037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Brought in GBP 350,000 of new B2B revenue and 7 strategic partnerships, lifting regional market penetration by 30 percent, by running the full cycle myself from market analysis and needs discovery through solution positioning to close.</w:t>
      </w:r>
    </w:p>
    <w:p w14:paraId="2A479ED4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Closed a GBP 50,000 deal with a Hong Kong broadcaster over 3 months by turning a casual store visit into a real opportunity, earning trust with hands-on technical support and a custom business pricing portal, then upselling device management once they raised concerns about controlling the fleet.</w:t>
      </w:r>
    </w:p>
    <w:p w14:paraId="18A5047C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>Ran the full B2B pipeline in CRM from first contact to closed won, escalating accounts to the corporate team once they matured past my coverage.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Aug.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 xml:space="preserve">Merit </w:t>
      </w:r>
      <w:r w:rsidRPr="00C531DB">
        <w:rPr>
          <w:color w:val="000000" w:themeColor="text1"/>
          <w:sz w:val="20"/>
          <w:szCs w:val="20"/>
          <w:lang w:val="en-GB"/>
        </w:rPr>
        <w:t>(</w:t>
      </w:r>
      <w:r w:rsidR="0023612A" w:rsidRPr="00C531DB">
        <w:rPr>
          <w:color w:val="000000" w:themeColor="text1"/>
          <w:sz w:val="20"/>
          <w:szCs w:val="20"/>
          <w:lang w:val="en-GB"/>
        </w:rPr>
        <w:t>Top 10% of graduating class</w:t>
      </w:r>
      <w:r w:rsidRPr="00C531DB">
        <w:rPr>
          <w:color w:val="000000" w:themeColor="text1"/>
          <w:sz w:val="20"/>
          <w:szCs w:val="20"/>
          <w:lang w:val="en-GB"/>
        </w:rPr>
        <w:t>)</w:t>
      </w:r>
    </w:p>
    <w:p w14:paraId="6527356A" w14:textId="77777777" w:rsidR="000D06A8" w:rsidRPr="000D06A8" w:rsidRDefault="00C531DB" w:rsidP="000D0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Relevant Coursework (Top 5% of graduating class):</w:t>
      </w:r>
      <w:r w:rsidRPr="00C531DB">
        <w:rPr>
          <w:color w:val="000000"/>
          <w:lang w:val="en-GB"/>
        </w:rPr>
        <w:t xml:space="preserve"> </w:t>
      </w:r>
      <w:r w:rsidRPr="00C531DB">
        <w:rPr>
          <w:color w:val="000000" w:themeColor="text1"/>
          <w:sz w:val="20"/>
          <w:szCs w:val="20"/>
          <w:lang w:val="en-GB"/>
        </w:rPr>
        <w:t xml:space="preserve">AI Governance &amp; Predictive Risk Engine. Reducing False Positives by 24% through an optimised machine learning model auditing algorithmic decision-making.  </w:t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9CE0BC1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 xml:space="preserve">Bachelor of </w:t>
      </w:r>
      <w:r w:rsidR="00FF7133">
        <w:rPr>
          <w:i/>
          <w:iCs/>
          <w:sz w:val="20"/>
          <w:szCs w:val="20"/>
          <w:lang w:val="en-GB"/>
        </w:rPr>
        <w:t>Web Development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Languages: English (fluent, professional), Cantonese (native), Mandarin (native)</w:t>
      </w:r>
    </w:p>
    <w:p w14:paraId="0494B554" w14:textId="4F855A1C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>Skills: Technical selling and presales discovery · RFI/RFP response · live demos and proofs of concept · solution feasibility validation · value engineering and pricing input · Python, JavaScript, SQL, R · data analysis and visualisation (Grafana, Plotly/Dash, XGBoost, SHAP) · LLM pipelines (OpenAI API, Qdrant, n8n) · CRM, JIRA/Confluence, Figma</w:t>
      </w:r>
    </w:p>
    <w:p w14:paraId="57FD073E" w14:textId="6D5CE698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Cs/>
          <w:sz w:val="20"/>
          <w:szCs w:val="20"/>
          <w:lang w:val="en-GB"/>
        </w:rPr>
        <w:t>Interests</w:t>
      </w:r>
      <w:r w:rsidR="00FF7133">
        <w:rPr>
          <w:bCs/>
          <w:sz w:val="20"/>
          <w:szCs w:val="20"/>
          <w:lang w:val="en-GB"/>
        </w:rPr>
        <w:t xml:space="preserve">: </w:t>
      </w:r>
      <w:r w:rsidRPr="001B4568">
        <w:rPr>
          <w:bCs/>
          <w:sz w:val="20"/>
          <w:szCs w:val="20"/>
          <w:lang w:val="en-GB"/>
        </w:rPr>
        <w:t xml:space="preserve">systems design · </w:t>
      </w:r>
      <w:r w:rsidR="00FF7133">
        <w:rPr>
          <w:bCs/>
          <w:sz w:val="20"/>
          <w:szCs w:val="20"/>
          <w:lang w:val="en-GB"/>
        </w:rPr>
        <w:t>marathon</w:t>
      </w:r>
      <w:r w:rsidR="00FF7133" w:rsidRPr="001B4568">
        <w:rPr>
          <w:bCs/>
          <w:sz w:val="20"/>
          <w:szCs w:val="20"/>
          <w:lang w:val="en-GB"/>
        </w:rPr>
        <w:t xml:space="preserve"> ·</w:t>
      </w:r>
      <w:r w:rsidR="00FF7133">
        <w:rPr>
          <w:bCs/>
          <w:sz w:val="20"/>
          <w:szCs w:val="20"/>
          <w:lang w:val="en-GB"/>
        </w:rPr>
        <w:t xml:space="preserve"> bouldering </w:t>
      </w:r>
      <w:r w:rsidR="00FF7133" w:rsidRPr="001B4568">
        <w:rPr>
          <w:bCs/>
          <w:sz w:val="20"/>
          <w:szCs w:val="20"/>
          <w:lang w:val="en-GB"/>
        </w:rPr>
        <w:t xml:space="preserve"> ·</w:t>
      </w:r>
      <w:r w:rsidR="00FF7133">
        <w:rPr>
          <w:bCs/>
          <w:sz w:val="20"/>
          <w:szCs w:val="20"/>
          <w:lang w:val="en-GB"/>
        </w:rPr>
        <w:t xml:space="preserve"> learning new languages</w:t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3D7AE1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0FF7133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dc:description/>
  <cp:lastModifiedBy>Kessog Chan</cp:lastModifiedBy>
  <cp:revision>209</cp:revision>
  <dcterms:created xsi:type="dcterms:W3CDTF">2026-01-19T10:48:00Z</dcterms:created>
  <dcterms:modified xsi:type="dcterms:W3CDTF">2026-07-14T14:46:00Z</dcterms:modified>
  <dc:identifier/>
  <dc:language/>
</cp:coreProperties>
</file>