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《宠物托运智能服务系统》</w:t>
      </w:r>
    </w:p>
    <w:p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详细设计说明书：托运追踪模块</w:t>
      </w:r>
    </w:p>
    <w:p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课    程：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软件工程实训      </w:t>
      </w:r>
    </w:p>
    <w:p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队    伍：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深藏Blue       </w:t>
      </w:r>
    </w:p>
    <w:p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项目名称：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GoGoPet         </w:t>
      </w:r>
    </w:p>
    <w:p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指导老师：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 石秀金         </w:t>
      </w:r>
    </w:p>
    <w:p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成    员：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皮  超 221310417    </w:t>
      </w:r>
    </w:p>
    <w:p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赵鑫奕 221310109    </w:t>
      </w:r>
    </w:p>
    <w:p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张钰龙 221310131    </w:t>
      </w:r>
    </w:p>
    <w:p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李佳慧 221310203    </w:t>
      </w:r>
    </w:p>
    <w:p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丛梓璇 221310201    </w:t>
      </w:r>
    </w:p>
    <w:p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版本号V1.0</w:t>
      </w:r>
    </w:p>
    <w:p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2025年4月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7</w:t>
      </w:r>
      <w:bookmarkStart w:id="1" w:name="_GoBack"/>
      <w:bookmarkEnd w:id="1"/>
      <w:r>
        <w:rPr>
          <w:rFonts w:hint="eastAsia" w:ascii="黑体" w:hAnsi="黑体" w:eastAsia="黑体"/>
          <w:b/>
          <w:bCs/>
          <w:sz w:val="28"/>
          <w:szCs w:val="28"/>
        </w:rPr>
        <w:t>日</w:t>
      </w:r>
    </w:p>
    <w:p>
      <w:pPr>
        <w:widowControl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详细设计说明书用于指导托运追踪模块的开发与实现，明确模块的功能需求、技术实现、数据关联关系等，为开发、测试及运维团队提供技术依据。本文档适用于开发人员、测试人员以及相关项目成员，帮助他们理解模块的设计细节并确保高质量的实现。</w:t>
      </w:r>
    </w:p>
    <w:p>
      <w:pPr>
        <w:pStyle w:val="4"/>
        <w:numPr>
          <w:ilvl w:val="1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托运追踪模块是宠物托运系统中的核心功能之一，旨在提高托运过程的透明度与安全性。模块结合照片上传、智能识别、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订单进度反馈，宠物状态分析等技术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，为宠物主人提供全面的宠物托运跟踪体验。用户可以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通过订单状态和托运司机反馈得知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宠物的状态，确保宠物的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健康和托运效率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。通过这一模块，宠物主人可以有效减少不安和焦虑，提升用户体验和服务质量。</w:t>
      </w:r>
    </w:p>
    <w:p>
      <w:pPr>
        <w:pStyle w:val="4"/>
        <w:numPr>
          <w:ilvl w:val="1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术语定义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6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术语/缩写</w:t>
            </w:r>
          </w:p>
        </w:tc>
        <w:tc>
          <w:tcPr>
            <w:tcW w:w="67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托运追踪</w:t>
            </w:r>
          </w:p>
        </w:tc>
        <w:tc>
          <w:tcPr>
            <w:tcW w:w="6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实时查看宠物托运状态，包括照片、视频及定位等信息。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照片/视频上传</w:t>
            </w:r>
          </w:p>
        </w:tc>
        <w:tc>
          <w:tcPr>
            <w:tcW w:w="6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托运公司定期上传宠物的照片或视频，供用户查看。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宠物状态分析</w:t>
            </w:r>
          </w:p>
        </w:tc>
        <w:tc>
          <w:tcPr>
            <w:tcW w:w="6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通过图像识别技术分析宠物的健康状况。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7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地图定位</w:t>
            </w:r>
          </w:p>
        </w:tc>
        <w:tc>
          <w:tcPr>
            <w:tcW w:w="67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实时显示宠物的运输位置，并提供路线规划及异常报警。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numPr>
          <w:ilvl w:val="1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参考资料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《需求规格说明书》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《数据库设计说明书》</w:t>
      </w:r>
    </w:p>
    <w:p>
      <w:pPr>
        <w:bidi w:val="0"/>
        <w:ind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《宠物托运系统详细设计说明书》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2.1、模块架构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托运追踪模块采用分层架构设计，前端基于 Vue3 + Element Plus 实现交互界面，后端基于 Spring Boot 提供 RESTful API。模块的关键技术组件如下：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前端（Vue）：用户通过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网页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访问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订单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追踪界面，查看照片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和托运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状态。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后端（Spring Boot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+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MyBatis）：负责处理上传照片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和订单进度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、宠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物状态等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图片处理系统：对上传的照片进行处理和存储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，用于反馈宠物状态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firstLine="420" w:firstLineChars="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· 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数据库（MySQL）：存储与托运相关的所有数据，包括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订单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信息、位置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数据、图片等。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53385" cy="2834005"/>
            <wp:effectExtent l="0" t="0" r="317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283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 托运追踪模块架构图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2.2、模块功能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 更新订单：托运司机在托运图中的固定点位刷新进度，并上传宠物状态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 宠物状态分析：使用动物情绪识别，动物状态识别的模型分析宠物状态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· 宠物跟踪模块：利用固定点位的刷新，使用较低频度显示宠物当前位置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程序设计详细描述</w:t>
      </w:r>
    </w:p>
    <w:tbl>
      <w:tblPr>
        <w:tblStyle w:val="8"/>
        <w:tblW w:w="88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586"/>
        <w:gridCol w:w="1667"/>
        <w:gridCol w:w="31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3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>
            <w:pPr>
              <w:tabs>
                <w:tab w:val="center" w:pos="1185"/>
              </w:tabs>
              <w:spacing w:line="276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 xml:space="preserve"> M_DDGLMK_1</w:t>
            </w:r>
          </w:p>
        </w:tc>
        <w:tc>
          <w:tcPr>
            <w:tcW w:w="16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hint="eastAsia"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OrderTrackingController.vue OrderTrackingController.java</w:t>
            </w:r>
          </w:p>
          <w:p>
            <w:pPr>
              <w:spacing w:line="276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Cs w:val="21"/>
              </w:rPr>
              <w:t>OrderService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托运司机在系统规定的运输节点更新订单进度，并上传对应宠物的实时状态信息（如照片、视频）。系统接收后存入数据库，并通知用户。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eastAsia="宋体" w:cs="Times New Roman"/>
                <w:szCs w:val="21"/>
              </w:rPr>
            </w:pPr>
            <w:r>
              <w:rPr>
                <w:rFonts w:hint="eastAsia" w:ascii="Arial" w:hAnsi="Arial" w:eastAsia="宋体" w:cs="Times New Roman"/>
                <w:szCs w:val="21"/>
              </w:rPr>
              <w:t>订单表（T_Order）与宠物状态信息、上传的图片或视频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276" w:lineRule="auto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订单表（T_Order）、宠物表（T_Pet）、图片信息表（T_Media）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模块时序图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276" w:lineRule="auto"/>
              <w:rPr>
                <w:rFonts w:ascii="Arial" w:hAnsi="Arial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485640" cy="2115820"/>
                  <wp:effectExtent l="0" t="0" r="10160" b="254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211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center"/>
              <w:rPr>
                <w:rFonts w:ascii="Arial" w:hAnsi="Arial" w:eastAsia="宋体" w:cs="Times New Roman"/>
                <w:szCs w:val="21"/>
              </w:rPr>
            </w:pPr>
            <w:r>
              <w:rPr>
                <w:rFonts w:hint="eastAsia" w:ascii="Arial" w:hAnsi="Arial" w:eastAsia="宋体" w:cs="Times New Roman"/>
                <w:szCs w:val="21"/>
              </w:rPr>
              <w:t>图：时序图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4514"/>
              </w:tabs>
              <w:spacing w:line="276" w:lineRule="auto"/>
              <w:rPr>
                <w:rFonts w:hint="eastAsia" w:ascii="Arial" w:hAnsi="Arial" w:eastAsia="宋体" w:cs="Times New Roman"/>
                <w:szCs w:val="24"/>
                <w:lang w:eastAsia="zh-CN"/>
              </w:rPr>
            </w:pPr>
            <w:r>
              <w:rPr>
                <w:rFonts w:hint="eastAsia" w:ascii="Arial" w:hAnsi="Arial" w:eastAsia="宋体" w:cs="Times New Roman"/>
                <w:szCs w:val="24"/>
              </w:rPr>
              <w:t>首页为浏览输入页，如下图：</w:t>
            </w:r>
            <w:r>
              <w:rPr>
                <w:rFonts w:hint="eastAsia" w:ascii="Arial" w:hAnsi="Arial" w:eastAsia="宋体" w:cs="Times New Roman"/>
                <w:szCs w:val="24"/>
                <w:lang w:eastAsia="zh-CN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04640" cy="2306320"/>
                  <wp:effectExtent l="0" t="0" r="10160" b="1016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230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3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>
            <w:pPr>
              <w:tabs>
                <w:tab w:val="center" w:pos="1185"/>
              </w:tabs>
              <w:spacing w:line="276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 xml:space="preserve"> M_CWFXMK_1</w:t>
            </w:r>
          </w:p>
        </w:tc>
        <w:tc>
          <w:tcPr>
            <w:tcW w:w="16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Cs w:val="21"/>
                <w:lang w:val="en-US" w:eastAsia="zh-CN"/>
              </w:rPr>
              <w:t>PetStatusAnalyzer.java ImageProcessingService.java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>系统对上传的宠物照片或视频进行情绪及健康状态识别，分析后形成报告反馈给宠物主人。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eastAsia="宋体" w:cs="Times New Roman"/>
                <w:szCs w:val="21"/>
              </w:rPr>
            </w:pPr>
            <w:r>
              <w:rPr>
                <w:rFonts w:hint="eastAsia" w:ascii="Arial" w:hAnsi="Arial" w:eastAsia="宋体" w:cs="Times New Roman"/>
                <w:szCs w:val="21"/>
              </w:rPr>
              <w:t>图片/视频媒体内容，宠物特征模型数据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276" w:lineRule="auto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宠物表（T_Pet）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模块时序图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276" w:lineRule="auto"/>
              <w:rPr>
                <w:rFonts w:ascii="Arial" w:hAnsi="Arial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296410" cy="1889760"/>
                  <wp:effectExtent l="0" t="0" r="1270" b="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41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center"/>
              <w:rPr>
                <w:rFonts w:ascii="Arial" w:hAnsi="Arial" w:eastAsia="宋体" w:cs="Times New Roman"/>
                <w:szCs w:val="21"/>
              </w:rPr>
            </w:pPr>
            <w:r>
              <w:rPr>
                <w:rFonts w:hint="eastAsia" w:ascii="Arial" w:hAnsi="Arial" w:eastAsia="宋体" w:cs="Times New Roman"/>
                <w:szCs w:val="21"/>
              </w:rPr>
              <w:t>图：时序图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4514"/>
              </w:tabs>
              <w:spacing w:line="276" w:lineRule="auto"/>
              <w:rPr>
                <w:rFonts w:hint="eastAsia" w:ascii="Arial" w:hAnsi="Arial" w:eastAsia="宋体" w:cs="Times New Roman"/>
                <w:szCs w:val="24"/>
                <w:lang w:eastAsia="zh-CN"/>
              </w:rPr>
            </w:pPr>
            <w:r>
              <w:rPr>
                <w:rFonts w:hint="eastAsia" w:ascii="Arial" w:hAnsi="Arial" w:eastAsia="宋体" w:cs="Times New Roman"/>
                <w:szCs w:val="24"/>
              </w:rPr>
              <w:t>首页为浏览输入页，如下图：</w:t>
            </w:r>
            <w:r>
              <w:rPr>
                <w:rFonts w:hint="eastAsia" w:ascii="Arial" w:hAnsi="Arial" w:eastAsia="宋体" w:cs="Times New Roman"/>
                <w:szCs w:val="24"/>
                <w:lang w:eastAsia="zh-CN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szCs w:val="21"/>
              </w:rPr>
            </w:pPr>
            <w:r>
              <w:drawing>
                <wp:inline distT="0" distB="0" distL="114300" distR="114300">
                  <wp:extent cx="4544060" cy="2553335"/>
                  <wp:effectExtent l="0" t="0" r="12700" b="698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60" cy="255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8"/>
        <w:tblW w:w="882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586"/>
        <w:gridCol w:w="1667"/>
        <w:gridCol w:w="31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43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模块编号</w:t>
            </w:r>
          </w:p>
        </w:tc>
        <w:tc>
          <w:tcPr>
            <w:tcW w:w="258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>
            <w:pPr>
              <w:tabs>
                <w:tab w:val="center" w:pos="1185"/>
              </w:tabs>
              <w:spacing w:line="276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szCs w:val="21"/>
              </w:rPr>
              <w:t xml:space="preserve"> M_GZMK_1</w:t>
            </w:r>
          </w:p>
        </w:tc>
        <w:tc>
          <w:tcPr>
            <w:tcW w:w="16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源程序文件</w:t>
            </w:r>
          </w:p>
        </w:tc>
        <w:tc>
          <w:tcPr>
            <w:tcW w:w="313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Cs w:val="21"/>
                <w:lang w:val="en-US" w:eastAsia="zh-CN"/>
              </w:rPr>
              <w:t xml:space="preserve">TrackingController.java 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Point</w:t>
            </w:r>
            <w:r>
              <w:rPr>
                <w:rFonts w:hint="default" w:ascii="Arial" w:hAnsi="Arial" w:eastAsia="宋体" w:cs="Arial"/>
                <w:szCs w:val="21"/>
                <w:lang w:val="en-US" w:eastAsia="zh-CN"/>
              </w:rPr>
              <w:t>Service.java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功能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系统周期性接收托运司机上报的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点位</w:t>
            </w:r>
            <w:r>
              <w:rPr>
                <w:rFonts w:ascii="宋体" w:hAnsi="宋体" w:eastAsia="宋体" w:cs="宋体"/>
                <w:sz w:val="24"/>
                <w:szCs w:val="24"/>
              </w:rPr>
              <w:t>位置信息，在用户端以地图形式呈现宠物的当前位置与路线轨迹。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输入参数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eastAsia="宋体" w:cs="Times New Roman"/>
                <w:szCs w:val="21"/>
              </w:rPr>
            </w:pPr>
            <w:r>
              <w:rPr>
                <w:rFonts w:hint="eastAsia" w:ascii="Arial" w:hAnsi="Arial" w:eastAsia="宋体" w:cs="Times New Roman"/>
                <w:szCs w:val="21"/>
              </w:rPr>
              <w:t>图片/视频媒体内容，宠物特征模型数据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要访问的表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276" w:lineRule="auto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宠物表（T_Pet）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76" w:lineRule="auto"/>
              <w:jc w:val="left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模块时序图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spacing w:line="276" w:lineRule="auto"/>
              <w:rPr>
                <w:rFonts w:ascii="Arial" w:hAnsi="Arial" w:eastAsia="宋体" w:cs="Times New Roman"/>
                <w:sz w:val="18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249420" cy="1948180"/>
                  <wp:effectExtent l="0" t="0" r="2540" b="254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42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center"/>
              <w:rPr>
                <w:rFonts w:ascii="Arial" w:hAnsi="Arial" w:eastAsia="宋体" w:cs="Times New Roman"/>
                <w:szCs w:val="21"/>
              </w:rPr>
            </w:pPr>
            <w:r>
              <w:rPr>
                <w:rFonts w:hint="eastAsia" w:ascii="Arial" w:hAnsi="Arial" w:eastAsia="宋体" w:cs="Times New Roman"/>
                <w:szCs w:val="21"/>
              </w:rPr>
              <w:t>图：时序图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  <w:jc w:val="center"/>
        </w:trPr>
        <w:tc>
          <w:tcPr>
            <w:tcW w:w="143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276" w:lineRule="auto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hint="eastAsia" w:ascii="Arial" w:hAnsi="Arial" w:eastAsia="宋体" w:cs="Arial"/>
                <w:b/>
                <w:szCs w:val="21"/>
              </w:rPr>
              <w:t>输入界面</w:t>
            </w:r>
          </w:p>
        </w:tc>
        <w:tc>
          <w:tcPr>
            <w:tcW w:w="738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 w:themeFill="background1"/>
          </w:tcPr>
          <w:p>
            <w:pPr>
              <w:tabs>
                <w:tab w:val="left" w:pos="4514"/>
              </w:tabs>
              <w:spacing w:line="276" w:lineRule="auto"/>
              <w:rPr>
                <w:rFonts w:hint="eastAsia" w:ascii="Arial" w:hAnsi="Arial" w:eastAsia="宋体" w:cs="Times New Roman"/>
                <w:szCs w:val="24"/>
                <w:lang w:eastAsia="zh-CN"/>
              </w:rPr>
            </w:pPr>
            <w:r>
              <w:rPr>
                <w:rFonts w:hint="eastAsia" w:ascii="Arial" w:hAnsi="Arial" w:eastAsia="宋体" w:cs="Times New Roman"/>
                <w:szCs w:val="24"/>
              </w:rPr>
              <w:t>首页为浏览输入页，如下图：</w:t>
            </w:r>
            <w:r>
              <w:rPr>
                <w:rFonts w:hint="eastAsia" w:ascii="Arial" w:hAnsi="Arial" w:eastAsia="宋体" w:cs="Times New Roman"/>
                <w:szCs w:val="24"/>
                <w:lang w:eastAsia="zh-CN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eastAsia="宋体" w:cs="Arial"/>
                <w:szCs w:val="21"/>
              </w:rPr>
            </w:pPr>
            <w:r>
              <w:drawing>
                <wp:inline distT="0" distB="0" distL="114300" distR="114300">
                  <wp:extent cx="4547235" cy="2553335"/>
                  <wp:effectExtent l="0" t="0" r="9525" b="698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35" cy="255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公用接口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13" w:lineRule="auto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Fonts w:hint="eastAsia"/>
          <w:b/>
          <w:sz w:val="32"/>
          <w:szCs w:val="32"/>
          <w:lang w:val="en-US" w:eastAsia="zh-CN"/>
        </w:rPr>
        <w:t>4.1、更新订单</w:t>
      </w:r>
      <w:r>
        <w:rPr>
          <w:rFonts w:hint="eastAsia"/>
          <w:b/>
          <w:sz w:val="32"/>
          <w:szCs w:val="32"/>
          <w:lang w:val="en-US" w:eastAsia="zh-CN"/>
        </w:rPr>
        <w:br w:type="textWrapping"/>
      </w: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4.1.1 全局变量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// 当前托运进度和位置（通过ThreadLocal存储）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public class OrderContext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private static final ThreadLocal&lt;String&gt; CURRENT_ORDER_STATUS = new ThreadLocal&lt;&gt;();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private static final ThreadLocal&lt;List&lt;GeoPoint&gt;&gt; CURRENT_ROUTE_POINTS = new ThreadLocal&lt;&gt;();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static void setCurrentOrderStatus(String status) { CURRENT_ORDER_STATUS.set(status);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static String getCurrentOrderStatus() { return CURRENT_ORDER_STATUS.get();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static void setCurrentRoutePoints(List&lt;GeoPoint&gt; points) { CURRENT_ROUTE_POINTS.set(points);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static List&lt;GeoPoint&gt; getCurrentRoutePoints() { return CURRENT_ROUTE_POINTS.get();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}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bookmarkStart w:id="0" w:name="_Toc194702903"/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4.1.2 公用界面</w:t>
      </w:r>
      <w:bookmarkEnd w:id="0"/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&lt;!-- 更新订单界面（展示运输进度） --&gt;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&lt;template&gt;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&lt;div class="order-progress"&gt;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&lt;el-descriptions :column="2" border&gt;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&lt;el-descriptions-item label="订单号"&gt;{{ order.id }}&lt;/el-descriptions-item&gt;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&lt;el-descriptions-item label="当前状态"&gt;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&lt;el-tag :type="statusColor"&gt;{{ order.status }}&lt;/el-tag&gt;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&lt;/el-descriptions-item&gt;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&lt;/el-descriptions&gt;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&lt;div id="order-map" style="height:300px;margin-top:20px"&gt;&lt;/div&gt;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&lt;/div&gt;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&lt;/template&gt;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&lt;el-table-column prop="name" label="宠物名称"/&gt;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&lt;el-table-column prop="healthStatus" label="健康状态"/&gt;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&lt;/el-table&gt;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&lt;/template&gt;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4.1.3 公用函数和过程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// 更新订单进度和状态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@Service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public class OrderProgressService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@Autowired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private RouteService routeService;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void updateOrderProgress(Long orderId, List&lt;GeoPoint&gt; updatedRoutePoints)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// 1. 更新订单位置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List&lt;GeoPoint&gt; normalizedPoints = routeService.normalizeRoute(updatedRoutePoints);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OrderContext.setCurrentRoutePoints(normalizedPoints);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// 2. 更新订单状态为运输中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OrderContext.setCurrentOrderStatus("IN_TRANSIT");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}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4.1.4 公用表辞典</w:t>
      </w:r>
    </w:p>
    <w:tbl>
      <w:tblPr>
        <w:tblStyle w:val="8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0"/>
        <w:gridCol w:w="2126"/>
        <w:gridCol w:w="2126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格式</w:t>
            </w:r>
          </w:p>
        </w:tc>
        <w:tc>
          <w:tcPr>
            <w:tcW w:w="19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t_order</w:t>
            </w: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order_status</w:t>
            </w: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UNPAID、PAID、IN_TRANSIT、DELIVERED</w:t>
            </w:r>
          </w:p>
        </w:tc>
        <w:tc>
          <w:tcPr>
            <w:tcW w:w="19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订单生命周期状态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t_order_route</w:t>
            </w: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route_type</w:t>
            </w:r>
          </w:p>
        </w:tc>
        <w:tc>
          <w:tcPr>
            <w:tcW w:w="209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MAIN、DETOUR</w:t>
            </w:r>
          </w:p>
        </w:tc>
        <w:tc>
          <w:tcPr>
            <w:tcW w:w="194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路线类型</w:t>
            </w:r>
          </w:p>
        </w:tc>
      </w:tr>
    </w:tbl>
    <w:p>
      <w:pPr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br w:type="page"/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13" w:lineRule="auto"/>
        <w:jc w:val="left"/>
        <w:textAlignment w:val="auto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4.2 宠物状态分析功能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4.2.1 全局变量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@Value("${emotion.model.path}")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private String emotionModelPath; // 模型路径配置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4.2.2 公用界面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&lt;!-- 宠物状态展示组件 --&gt;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&lt;template&gt;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&lt;div class="pet-status"&gt;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&lt;el-tag :type="healthStatusColor"&gt;{{ petStatus }}&lt;/el-tag&gt;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&lt;/div&gt;</w:t>
      </w:r>
    </w:p>
    <w:p>
      <w:pPr>
        <w:widowControl/>
        <w:shd w:val="clear" w:color="auto" w:fill="1F1F1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&lt;/template&gt;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4.2.3 公用界面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// 宠物状态分析服务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@Service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public class PetStatusAnalysisService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PetStatus analyzePetEmotion(Long petId)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// 1. 使用模型分析宠物情绪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Pet pet = petRepository.findById(petId);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String petEmotion = EmotionModel.predict(pet.getImagePath());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// 2. 更新宠物健康状态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if ("SICK".equals(petEmotion))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    pet.setHealthStatus(HealthStatus.SICK);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} else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    pet.setHealthStatus(HealthStatus.HEALTHY);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petRepository.save(pet);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return pet.getHealthStatus();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4.2.4 公用表辞典</w:t>
      </w:r>
    </w:p>
    <w:tbl>
      <w:tblPr>
        <w:tblStyle w:val="8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5"/>
        <w:gridCol w:w="1640"/>
        <w:gridCol w:w="2960"/>
        <w:gridCol w:w="1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表名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t_pet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health_status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HEALTH、SICK、RECOVERING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宠物健康状态</w:t>
            </w:r>
          </w:p>
        </w:tc>
      </w:tr>
    </w:tbl>
    <w:p>
      <w:pP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br w:type="page"/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13" w:lineRule="auto"/>
        <w:jc w:val="left"/>
        <w:textAlignment w:val="auto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4.3 宠物跟踪功能*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default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4.3.1 全局变量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@Value("${tracking.update-interval:3600000}")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private long updateInterval; // 每小时更新一次位置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4.3.2 公用界面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&lt;!-- 宠物位置展示组件 --&gt;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&lt;template&gt;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&lt;div class="pet-tracking"&gt;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&lt;el-button @click="trackPet"&gt;实时跟踪&lt;/el-button&gt;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&lt;el-descriptions :column="2" border&gt;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&lt;el-descriptions-item label="当前坐标"&gt;{{ currentPosition }}&lt;/el-descriptions-item&gt;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&lt;/el-descriptions&gt;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&lt;/div&gt;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&lt;/template&gt;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4.3.3 公同用函数和过程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// 宠物跟踪服务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@Service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public class PetTrackingService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public void trackPet(Long petId) {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// 获取宠物当前位置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Pet pet = petRepository.findById(petId);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String currentLocation = pet.getCurrentLocation(); // 获取宠物最新位置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// 更新前端展示的坐标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 xml:space="preserve">        PetContext.setCurrentPosition(currentLocation);</w:t>
      </w:r>
    </w:p>
    <w:p>
      <w:pPr>
        <w:widowControl/>
        <w:shd w:val="clear" w:color="auto" w:fill="1F1F1F"/>
        <w:spacing w:line="285" w:lineRule="atLeast"/>
        <w:ind w:firstLine="420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  <w:t>}</w:t>
      </w:r>
    </w:p>
    <w:p>
      <w:pPr>
        <w:widowControl/>
        <w:shd w:val="clear" w:color="auto" w:fill="1F1F1F"/>
        <w:spacing w:line="285" w:lineRule="atLeast"/>
        <w:jc w:val="left"/>
        <w:rPr>
          <w:rFonts w:hint="default" w:ascii="Consolas" w:hAnsi="Consolas" w:eastAsia="宋体" w:cs="宋体"/>
          <w:color w:val="CCCCCC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CCCCCC"/>
          <w:kern w:val="0"/>
          <w:szCs w:val="21"/>
          <w:lang w:val="en-US" w:eastAsia="zh-CN"/>
        </w:rPr>
        <w:t>}</w:t>
      </w:r>
    </w:p>
    <w:p>
      <w:pPr>
        <w:pStyle w:val="1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413" w:lineRule="auto"/>
        <w:jc w:val="left"/>
        <w:textAlignment w:val="auto"/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</w:pPr>
      <w:r>
        <w:rPr>
          <w:rStyle w:val="15"/>
          <w:rFonts w:hint="eastAsia" w:ascii="宋体" w:hAnsi="宋体" w:eastAsia="宋体" w:cs="宋体"/>
          <w:b w:val="0"/>
          <w:bCs w:val="0"/>
          <w:color w:val="auto"/>
          <w:kern w:val="2"/>
          <w:szCs w:val="22"/>
          <w:lang w:val="en-US" w:eastAsia="zh-CN" w:bidi="ar-SA"/>
        </w:rPr>
        <w:t>4.3.4 公用辞典表</w:t>
      </w:r>
    </w:p>
    <w:tbl>
      <w:tblPr>
        <w:tblStyle w:val="8"/>
        <w:tblW w:w="0" w:type="auto"/>
        <w:jc w:val="center"/>
        <w:tblCellSpacing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5"/>
        <w:gridCol w:w="2000"/>
        <w:gridCol w:w="1760"/>
        <w:gridCol w:w="1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表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t_pet</w:t>
            </w:r>
          </w:p>
        </w:tc>
        <w:tc>
          <w:tcPr>
            <w:tcW w:w="1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current_location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POINT(lng lat)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宠物当前位置</w:t>
            </w:r>
          </w:p>
        </w:tc>
      </w:tr>
    </w:tbl>
    <w:p>
      <w:pPr>
        <w:pStyle w:val="14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345FC"/>
    <w:multiLevelType w:val="multilevel"/>
    <w:tmpl w:val="81A345FC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C3A7D802"/>
    <w:multiLevelType w:val="multilevel"/>
    <w:tmpl w:val="C3A7D8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2NWI4YzI5ZTM1MTE0ZGFkNTJiYzVjYjAxMTUxNzAifQ=="/>
  </w:docVars>
  <w:rsids>
    <w:rsidRoot w:val="7C352F33"/>
    <w:rsid w:val="1003330D"/>
    <w:rsid w:val="112C3D43"/>
    <w:rsid w:val="15480D2C"/>
    <w:rsid w:val="1A6164CE"/>
    <w:rsid w:val="1C9F339E"/>
    <w:rsid w:val="1FD62D47"/>
    <w:rsid w:val="3A012FE1"/>
    <w:rsid w:val="510F423E"/>
    <w:rsid w:val="530D469D"/>
    <w:rsid w:val="54C50A27"/>
    <w:rsid w:val="5A954D02"/>
    <w:rsid w:val="5E980249"/>
    <w:rsid w:val="68BB0D3E"/>
    <w:rsid w:val="7C35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5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autoRedefine/>
    <w:qFormat/>
    <w:uiPriority w:val="0"/>
    <w:rPr>
      <w:sz w:val="24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autoRedefine/>
    <w:qFormat/>
    <w:uiPriority w:val="0"/>
    <w:rPr>
      <w:b/>
    </w:rPr>
  </w:style>
  <w:style w:type="character" w:styleId="12">
    <w:name w:val="HTML Code"/>
    <w:basedOn w:val="10"/>
    <w:autoRedefine/>
    <w:qFormat/>
    <w:uiPriority w:val="0"/>
    <w:rPr>
      <w:rFonts w:ascii="Courier New" w:hAnsi="Courier New"/>
      <w:sz w:val="20"/>
    </w:rPr>
  </w:style>
  <w:style w:type="paragraph" w:customStyle="1" w:styleId="13">
    <w:name w:val="my-二级"/>
    <w:basedOn w:val="3"/>
    <w:next w:val="14"/>
    <w:autoRedefine/>
    <w:qFormat/>
    <w:uiPriority w:val="0"/>
    <w:rPr>
      <w:rFonts w:ascii="黑体" w:hAnsi="黑体" w:eastAsia="黑体"/>
      <w:bCs/>
      <w:color w:val="auto"/>
      <w:sz w:val="30"/>
      <w:szCs w:val="30"/>
    </w:rPr>
  </w:style>
  <w:style w:type="paragraph" w:customStyle="1" w:styleId="14">
    <w:name w:val="my-正文"/>
    <w:basedOn w:val="1"/>
    <w:autoRedefine/>
    <w:qFormat/>
    <w:uiPriority w:val="0"/>
    <w:pPr>
      <w:spacing w:line="560" w:lineRule="exact"/>
      <w:ind w:firstLine="480" w:firstLineChars="200"/>
    </w:pPr>
    <w:rPr>
      <w:rFonts w:ascii="宋体" w:hAnsi="宋体" w:eastAsia="宋体"/>
      <w:sz w:val="24"/>
      <w:szCs w:val="24"/>
    </w:rPr>
  </w:style>
  <w:style w:type="character" w:customStyle="1" w:styleId="15">
    <w:name w:val="标题 4 Char"/>
    <w:link w:val="5"/>
    <w:autoRedefine/>
    <w:qFormat/>
    <w:uiPriority w:val="0"/>
    <w:rPr>
      <w:rFonts w:ascii="Arial" w:hAnsi="Arial" w:eastAsia="黑体"/>
      <w:b/>
      <w:sz w:val="28"/>
    </w:rPr>
  </w:style>
  <w:style w:type="paragraph" w:customStyle="1" w:styleId="16">
    <w:name w:val="my-三级"/>
    <w:basedOn w:val="4"/>
    <w:next w:val="14"/>
    <w:autoRedefine/>
    <w:qFormat/>
    <w:uiPriority w:val="0"/>
    <w:rPr>
      <w:rFonts w:ascii="黑体" w:hAnsi="黑体" w:eastAsia="黑体"/>
      <w:color w:val="auto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2025-04-07T03:08:00Z</dcterms:created>
  <dc:creator>axia1426670308</dc:creator>
  <cp:lastModifiedBy>axia1426670308</cp:lastModifiedBy>
  <dcterms:modified xsi:type="dcterms:W3CDTF">2025-04-07T06:28:41Z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01E29E89545C4E9A9902350D4143001F_11</vt:lpwstr>
  </property>
</Properties>
</file>