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Aptos" w:hAnsi="Aptos" w:eastAsia="Microsoft YaHei"/>
          <w:b/>
          <w:color w:val="1F4E79"/>
          <w:sz w:val="52"/>
        </w:rPr>
        <w:t>外置摄像头游戏目标检测系统</w:t>
      </w:r>
    </w:p>
    <w:p>
      <w:pPr>
        <w:jc w:val="center"/>
      </w:pPr>
      <w:r>
        <w:rPr>
          <w:rFonts w:ascii="Aptos" w:hAnsi="Aptos" w:eastAsia="Microsoft YaHei"/>
          <w:b/>
          <w:color w:val="2F5597"/>
          <w:sz w:val="40"/>
        </w:rPr>
        <w:t>开发需求与技术方案</w:t>
      </w:r>
    </w:p>
    <w:p>
      <w:pPr>
        <w:spacing w:before="400"/>
        <w:jc w:val="center"/>
      </w:pPr>
      <w:r>
        <w:rPr>
          <w:rFonts w:ascii="Aptos" w:hAnsi="Aptos" w:eastAsia="Microsoft YaHei"/>
          <w:color w:val="595959"/>
          <w:sz w:val="24"/>
        </w:rPr>
        <w:t>面向 2D 横版游戏的固定 ROI 怪物/目标存在检测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102"/>
      </w:tblGrid>
      <w:tr>
        <w:tc>
          <w:tcPr>
            <w:tcW w:type="dxa" w:w="4929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9"/>
              </w:rPr>
              <w:t>文档版本</w:t>
            </w:r>
          </w:p>
        </w:tc>
        <w:tc>
          <w:tcPr>
            <w:tcW w:type="dxa" w:w="4929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9"/>
              </w:rPr>
              <w:t>v0.1</w:t>
            </w:r>
          </w:p>
        </w:tc>
      </w:tr>
      <w:tr>
        <w:tc>
          <w:tcPr>
            <w:tcW w:type="dxa" w:w="4929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9"/>
              </w:rPr>
              <w:t>核心目标</w:t>
            </w:r>
          </w:p>
        </w:tc>
        <w:tc>
          <w:tcPr>
            <w:tcW w:type="dxa" w:w="4929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9"/>
              </w:rPr>
              <w:t>仅判断玩家前方固定区域是否存在目标</w:t>
            </w:r>
          </w:p>
        </w:tc>
      </w:tr>
      <w:tr>
        <w:tc>
          <w:tcPr>
            <w:tcW w:type="dxa" w:w="4929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9"/>
              </w:rPr>
              <w:t>推荐 MVP</w:t>
            </w:r>
          </w:p>
        </w:tc>
        <w:tc>
          <w:tcPr>
            <w:tcW w:type="dxa" w:w="4929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9"/>
              </w:rPr>
              <w:t>OpenCV + 屏幕矫正 + ROI + 模板匹配 + 时间去抖</w:t>
            </w:r>
          </w:p>
        </w:tc>
      </w:tr>
      <w:tr>
        <w:tc>
          <w:tcPr>
            <w:tcW w:type="dxa" w:w="4929"/>
            <w:shd w:fill="D9EAF7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9"/>
              </w:rPr>
              <w:t>暂不采用</w:t>
            </w:r>
          </w:p>
        </w:tc>
        <w:tc>
          <w:tcPr>
            <w:tcW w:type="dxa" w:w="4929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9"/>
              </w:rPr>
              <w:t>YOLO、多类别识别、复杂跟踪、全屏检测</w:t>
            </w:r>
          </w:p>
        </w:tc>
      </w:tr>
    </w:tbl>
    <w:p>
      <w:r>
        <w:br w:type="page"/>
      </w:r>
    </w:p>
    <w:p>
      <w:pPr>
        <w:pStyle w:val="Heading1"/>
      </w:pPr>
      <w:r>
        <w:t>1. 文档目的</w:t>
      </w:r>
    </w:p>
    <w:p>
      <w:pPr>
        <w:spacing w:after="120"/>
      </w:pPr>
      <w:r>
        <w:rPr>
          <w:rFonts w:ascii="Aptos" w:hAnsi="Aptos" w:eastAsia="Microsoft YaHei"/>
          <w:sz w:val="21"/>
        </w:rPr>
        <w:t>本文档用于指导一个轻量级视觉检测程序的开发。系统通过外置摄像头拍摄显示器上的 2D 横版游戏画面，在玩家前方一个有限、可配置的搜索区域（ROI）内判断是否存在怪物或需要响应的游戏目标。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3F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 w:eastAsia="Microsoft YaHei"/>
                <w:b/>
                <w:color w:val="1F4E79"/>
                <w:sz w:val="21"/>
              </w:rPr>
              <w:t>核心原则：</w:t>
            </w:r>
            <w:r>
              <w:rPr>
                <w:rFonts w:ascii="Aptos" w:hAnsi="Aptos" w:eastAsia="Microsoft YaHei"/>
                <w:sz w:val="21"/>
              </w:rPr>
              <w:t>只实现当前业务真正需要的“有 / 无”判断。除非后续测试证明必要，否则不引入 YOLO、多类别识别、目标跟踪或大规模深度学习模型。</w:t>
            </w:r>
          </w:p>
        </w:tc>
      </w:tr>
    </w:tbl>
    <w:p>
      <w:pPr>
        <w:spacing w:after="0"/>
      </w:pPr>
    </w:p>
    <w:p>
      <w:pPr>
        <w:pStyle w:val="Heading1"/>
      </w:pPr>
      <w:r>
        <w:t>2. 已确认的业务前提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游戏类型为 2D 横版游戏。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每张地图只存在一种需要关注的怪物，因此无需判断怪物类别。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系统只需判断玩家前方一定距离内是否存在怪物/目标，不要求识别其名称。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搜索范围有限，不需要对整个 1920×1080 游戏画面持续检测。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输入来自外置摄像头拍摄显示器，而非直接截取游戏 framebuffer。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摄像头和显示器预期可以保持相对固定，因此屏幕四角校准结果可复用。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第一阶段只输出检测结果，不把自动按键、游戏控制等动作纳入 MVP。</w:t>
      </w:r>
    </w:p>
    <w:p>
      <w:pPr>
        <w:pStyle w:val="Heading1"/>
      </w:pPr>
      <w:r>
        <w:t>3. 功能范围</w:t>
      </w:r>
    </w:p>
    <w:p>
      <w:pPr>
        <w:pStyle w:val="Heading2"/>
      </w:pPr>
      <w:r>
        <w:t>3.1 MVP 必须实现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读取 USB / 外置摄像头实时视频流。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完成一次性屏幕区域标定：记录显示器中游戏画面的四个角。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通过透视变换将摄像头画面矫正为稳定的“虚拟游戏截图”。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根据玩家位置和朝向生成前方 ROI；若玩家在屏幕中的位置基本固定，允许使用固定 ROI。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仅在 ROI 内执行目标存在检测。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输出二值状态：detected = True / False，并附带置信度或匹配分数。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增加时间去抖/连续帧确认，降低摄像头噪声和单帧误报。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支持配置不同地图对应的检测模板和阈值。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记录基础运行日志：时间戳、地图、检测状态、分数、处理耗时。</w:t>
      </w:r>
    </w:p>
    <w:p>
      <w:pPr>
        <w:pStyle w:val="Heading2"/>
      </w:pPr>
      <w:r>
        <w:t>3.2 MVP 明确不做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不要求区分怪物种类。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不要求输出精确实例分割。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不要求全屏目标检测。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不要求 60 FPS 深度学习推理。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不要求 YOLO。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不要求复杂多目标跟踪。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不要求自动识别所有地图；可先由配置或外部状态指定当前地图。</w:t>
      </w:r>
    </w:p>
    <w:p>
      <w:pPr>
        <w:pStyle w:val="Heading1"/>
      </w:pPr>
      <w:r>
        <w:t>4. 推荐系统架构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c>
          <w:tcPr>
            <w:tcW w:type="dxa" w:w="1247"/>
            <w:tcMar>
              <w:top w:w="100" w:type="dxa"/>
              <w:start w:w="90" w:type="dxa"/>
              <w:bottom w:w="100" w:type="dxa"/>
              <w:end w:w="90" w:type="dxa"/>
            </w:tcMar>
            <w:shd w:fill="D9EAF7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7"/>
              </w:rPr>
              <w:t>USB Camera</w:t>
            </w:r>
          </w:p>
        </w:tc>
        <w:tc>
          <w:tcPr>
            <w:tcW w:type="dxa" w:w="1247"/>
            <w:tcMar>
              <w:top w:w="100" w:type="dxa"/>
              <w:start w:w="90" w:type="dxa"/>
              <w:bottom w:w="100" w:type="dxa"/>
              <w:end w:w="90" w:type="dxa"/>
            </w:tcMar>
            <w:shd w:fill="D9EAF7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7"/>
              </w:rPr>
              <w:t>屏幕矫正</w:t>
            </w:r>
          </w:p>
        </w:tc>
        <w:tc>
          <w:tcPr>
            <w:tcW w:type="dxa" w:w="1247"/>
            <w:tcMar>
              <w:top w:w="100" w:type="dxa"/>
              <w:start w:w="90" w:type="dxa"/>
              <w:bottom w:w="100" w:type="dxa"/>
              <w:end w:w="90" w:type="dxa"/>
            </w:tcMar>
            <w:shd w:fill="D9EAF7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7"/>
              </w:rPr>
              <w:t>Game Frame</w:t>
            </w:r>
          </w:p>
        </w:tc>
        <w:tc>
          <w:tcPr>
            <w:tcW w:type="dxa" w:w="1247"/>
            <w:tcMar>
              <w:top w:w="100" w:type="dxa"/>
              <w:start w:w="90" w:type="dxa"/>
              <w:bottom w:w="100" w:type="dxa"/>
              <w:end w:w="90" w:type="dxa"/>
            </w:tcMar>
            <w:shd w:fill="D9EAF7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7"/>
              </w:rPr>
              <w:t>前方 ROI</w:t>
            </w:r>
          </w:p>
        </w:tc>
        <w:tc>
          <w:tcPr>
            <w:tcW w:type="dxa" w:w="1247"/>
            <w:tcMar>
              <w:top w:w="100" w:type="dxa"/>
              <w:start w:w="90" w:type="dxa"/>
              <w:bottom w:w="100" w:type="dxa"/>
              <w:end w:w="90" w:type="dxa"/>
            </w:tcMar>
            <w:shd w:fill="FFF2CC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7"/>
              </w:rPr>
              <w:t>目标检测</w:t>
            </w:r>
          </w:p>
        </w:tc>
        <w:tc>
          <w:tcPr>
            <w:tcW w:type="dxa" w:w="1247"/>
            <w:tcMar>
              <w:top w:w="100" w:type="dxa"/>
              <w:start w:w="90" w:type="dxa"/>
              <w:bottom w:w="100" w:type="dxa"/>
              <w:end w:w="90" w:type="dxa"/>
            </w:tcMar>
            <w:shd w:fill="D9EAF7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7"/>
              </w:rPr>
              <w:t>时间去抖</w:t>
            </w:r>
          </w:p>
        </w:tc>
        <w:tc>
          <w:tcPr>
            <w:tcW w:type="dxa" w:w="1247"/>
            <w:tcMar>
              <w:top w:w="100" w:type="dxa"/>
              <w:start w:w="90" w:type="dxa"/>
              <w:bottom w:w="100" w:type="dxa"/>
              <w:end w:w="90" w:type="dxa"/>
            </w:tcMar>
            <w:shd w:fill="E2F0D9"/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sz w:val="17"/>
              </w:rPr>
              <w:t>True / False</w:t>
            </w:r>
          </w:p>
        </w:tc>
      </w:tr>
    </w:tbl>
    <w:p>
      <w:pPr>
        <w:jc w:val="center"/>
      </w:pPr>
      <w:r>
        <w:rPr>
          <w:rFonts w:ascii="Aptos" w:hAnsi="Aptos" w:eastAsia="Microsoft YaHei"/>
          <w:color w:val="595959"/>
          <w:sz w:val="18"/>
        </w:rPr>
        <w:t>数据流：摄像头帧 → 透视矫正 → 生成稳定游戏画面 → 截取玩家前方 ROI → 检测 → 连续帧判定 → 输出状态</w:t>
      </w:r>
    </w:p>
    <w:p>
      <w:pPr>
        <w:pStyle w:val="Heading1"/>
      </w:pPr>
      <w:r>
        <w:t>5. 检测算法选择</w:t>
      </w:r>
    </w:p>
    <w:p>
      <w:r>
        <w:rPr>
          <w:rFonts w:ascii="Aptos" w:hAnsi="Aptos" w:eastAsia="Microsoft YaHei"/>
          <w:sz w:val="21"/>
        </w:rPr>
        <w:t>当前推荐优先级如下。MVP 从模板匹配开始；只有在真实摄像头环境下证明模板法无法达到稳定性要求时，才升级到轻量 CNN 二分类或 YOLO。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tcW w:type="dxa" w:w="1643"/>
            <w:shd w:fill="1F4E79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1643"/>
            <w:shd w:fill="1F4E79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训练</w:t>
            </w:r>
          </w:p>
        </w:tc>
        <w:tc>
          <w:tcPr>
            <w:tcW w:type="dxa" w:w="1643"/>
            <w:shd w:fill="1F4E79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计算量</w:t>
            </w:r>
          </w:p>
        </w:tc>
        <w:tc>
          <w:tcPr>
            <w:tcW w:type="dxa" w:w="1643"/>
            <w:shd w:fill="1F4E79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优势</w:t>
            </w:r>
          </w:p>
        </w:tc>
        <w:tc>
          <w:tcPr>
            <w:tcW w:type="dxa" w:w="1643"/>
            <w:shd w:fill="1F4E79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主要风险</w:t>
            </w:r>
          </w:p>
        </w:tc>
        <w:tc>
          <w:tcPr>
            <w:tcW w:type="dxa" w:w="1643"/>
            <w:shd w:fill="1F4E79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模板匹配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否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很低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简单、可解释、适合 2D sprite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动画/尺度/摄像头畸变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首选 MVP</w:t>
            </w:r>
          </w:p>
        </w:tc>
      </w:tr>
      <w:tr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颜色/阈值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否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极低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速度最快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背景颜色相近时误报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辅助条件</w:t>
            </w:r>
          </w:p>
        </w:tc>
      </w:tr>
      <w:tr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帧差/运动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否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极低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可做快速触发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横版滚屏会导致大面积变化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只作辅助</w:t>
            </w:r>
          </w:p>
        </w:tc>
      </w:tr>
      <w:tr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轻量 CNN 二分类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是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低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鲁棒性高于模板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需正/负样本训练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第二阶段</w:t>
            </w:r>
          </w:p>
        </w:tc>
      </w:tr>
      <w:tr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YOLO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是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中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可定位、多目标、鲁棒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当前需求过度设计</w:t>
            </w:r>
          </w:p>
        </w:tc>
        <w:tc>
          <w:tcPr>
            <w:tcW w:type="dxa" w:w="164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 w:eastAsia="Microsoft YaHei"/>
                <w:sz w:val="16"/>
              </w:rPr>
              <w:t>最后升级</w:t>
            </w:r>
          </w:p>
        </w:tc>
      </w:tr>
    </w:tbl>
    <w:p>
      <w:pPr>
        <w:pStyle w:val="Heading1"/>
      </w:pPr>
      <w:r>
        <w:t>6. 模块设计</w:t>
      </w:r>
    </w:p>
    <w:p>
      <w:pPr>
        <w:pStyle w:val="Heading2"/>
      </w:pPr>
      <w:r>
        <w:t>6.1 摄像头采集模块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输入：USB 摄像头。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建议初始分辨率：1920×1080；检测阶段只处理裁剪后的区域。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建议锁定曝光、增益、白平衡和对焦，减少自动曝光导致的画面分布漂移。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优先保证画面稳定，不把高 FPS 作为第一目标；30 FPS 输入即可。</w:t>
      </w:r>
    </w:p>
    <w:p>
      <w:pPr>
        <w:pStyle w:val="CodeBlock"/>
        <w:spacing w:before="80" w:after="120"/>
        <w:ind w:left="454" w:right="227"/>
      </w:pPr>
      <w:r>
        <w:rPr>
          <w:rFonts w:ascii="Consolas" w:hAnsi="Consolas" w:eastAsia="Microsoft YaHei"/>
          <w:sz w:val="18"/>
        </w:rPr>
        <w:t>cap = cv2.VideoCapture(camera_id)</w:t>
        <w:br/>
        <w:t>cap.set(cv2.CAP_PROP_FRAME_WIDTH, 1920)</w:t>
        <w:br/>
        <w:t>cap.set(cv2.CAP_PROP_FRAME_HEIGHT, 1080)</w:t>
      </w:r>
    </w:p>
    <w:p>
      <w:pPr>
        <w:pStyle w:val="Heading2"/>
      </w:pPr>
      <w:r>
        <w:t>6.2 屏幕标定与透视矫正</w:t>
      </w:r>
    </w:p>
    <w:p>
      <w:r>
        <w:rPr>
          <w:rFonts w:ascii="Aptos" w:hAnsi="Aptos" w:eastAsia="Microsoft YaHei"/>
          <w:sz w:val="21"/>
        </w:rPr>
        <w:t>第一次运行由用户点击游戏显示区域的四个角，保存单应性矩阵 H。只要摄像头与显示器位置不变化，后续直接复用。</w:t>
      </w:r>
    </w:p>
    <w:p>
      <w:pPr>
        <w:pStyle w:val="CodeBlock"/>
        <w:spacing w:before="80" w:after="120"/>
        <w:ind w:left="454" w:right="227"/>
      </w:pPr>
      <w:r>
        <w:rPr>
          <w:rFonts w:ascii="Consolas" w:hAnsi="Consolas" w:eastAsia="Microsoft YaHei"/>
          <w:sz w:val="18"/>
        </w:rPr>
        <w:t>H = cv2.getPerspectiveTransform(src_points, dst_points)</w:t>
        <w:br/>
        <w:t>game_frame = cv2.warpPerspective(frame, H, (target_width, target_height))</w:t>
      </w:r>
    </w:p>
    <w:p>
      <w:pPr>
        <w:pStyle w:val="Heading2"/>
      </w:pPr>
      <w:r>
        <w:t>6.3 玩家位置与搜索 ROI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优先方案 A：若玩家通常保持在屏幕固定位置，ROI 直接使用固定矩形，最简单可靠。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方案 B：若玩家横向位置变化明显，再增加玩家模板匹配，仅用于估计 player_x / player_y。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ROI 只覆盖玩家前方的一段距离，并尽量排除顶部 UI、底部技能栏及与怪物无关的区域。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玩家朝向可由外部状态、键盘状态或简单视觉规则提供；MVP 可先固定为一个方向。</w:t>
      </w:r>
    </w:p>
    <w:p>
      <w:pPr>
        <w:pStyle w:val="CodeBlock"/>
        <w:spacing w:before="80" w:after="120"/>
        <w:ind w:left="454" w:right="227"/>
      </w:pPr>
      <w:r>
        <w:rPr>
          <w:rFonts w:ascii="Consolas" w:hAnsi="Consolas" w:eastAsia="Microsoft YaHei"/>
          <w:sz w:val="18"/>
        </w:rPr>
        <w:t># 示例：玩家朝右</w:t>
        <w:br/>
        <w:t>roi = game_frame[</w:t>
        <w:br/>
        <w:t xml:space="preserve">    player_y - roi_up : player_y + roi_down,</w:t>
        <w:br/>
        <w:t xml:space="preserve">    player_x + near_offset : player_x + far_offset</w:t>
        <w:br/>
        <w:t>]</w:t>
      </w:r>
    </w:p>
    <w:p>
      <w:pPr>
        <w:pStyle w:val="Heading2"/>
      </w:pPr>
      <w:r>
        <w:t>6.4 目标存在检测：模板匹配</w:t>
      </w:r>
    </w:p>
    <w:p>
      <w:r>
        <w:rPr>
          <w:rFonts w:ascii="Aptos" w:hAnsi="Aptos" w:eastAsia="Microsoft YaHei"/>
          <w:sz w:val="21"/>
        </w:rPr>
        <w:t>每张地图只需维护该地图怪物的一组代表性模板。不同动画帧可以共用同一个“目标存在”标签，不需要分类。推荐每个地图先准备 5–10 张代表性模板，例如 idle、walk、attack 的若干关键帧。</w:t>
      </w:r>
    </w:p>
    <w:p>
      <w:pPr>
        <w:pStyle w:val="CodeBlock"/>
        <w:spacing w:before="80" w:after="120"/>
        <w:ind w:left="454" w:right="227"/>
      </w:pPr>
      <w:r>
        <w:rPr>
          <w:rFonts w:ascii="Consolas" w:hAnsi="Consolas" w:eastAsia="Microsoft YaHei"/>
          <w:sz w:val="18"/>
        </w:rPr>
        <w:t>best_score = 0.0</w:t>
        <w:br/>
        <w:t>for template in map_templates:</w:t>
        <w:br/>
        <w:t xml:space="preserve">    score_map = cv2.matchTemplate(roi, template, cv2.TM_CCOEFF_NORMED)</w:t>
        <w:br/>
        <w:t xml:space="preserve">    score = float(score_map.max())</w:t>
        <w:br/>
        <w:t xml:space="preserve">    best_score = max(best_score, score)</w:t>
        <w:br/>
        <w:br/>
        <w:t>detected_raw = best_score &gt;= match_threshold</w:t>
      </w:r>
    </w:p>
    <w:p>
      <w:pPr>
        <w:pStyle w:val="Heading2"/>
      </w:pPr>
      <w:r>
        <w:t>6.5 时间去抖与稳定判定</w:t>
      </w:r>
    </w:p>
    <w:p>
      <w:r>
        <w:rPr>
          <w:rFonts w:ascii="Aptos" w:hAnsi="Aptos" w:eastAsia="Microsoft YaHei"/>
          <w:sz w:val="21"/>
        </w:rPr>
        <w:t>禁止直接把单帧结果作为最终输出。摄像头拍屏会存在反光、模糊、滚动快门和瞬时曝光变化，应使用短时间窗口进行确认。</w:t>
      </w:r>
    </w:p>
    <w:p>
      <w:pPr>
        <w:pStyle w:val="CodeBlock"/>
        <w:spacing w:before="80" w:after="120"/>
        <w:ind w:left="454" w:right="227"/>
      </w:pPr>
      <w:r>
        <w:rPr>
          <w:rFonts w:ascii="Consolas" w:hAnsi="Consolas" w:eastAsia="Microsoft YaHei"/>
          <w:sz w:val="18"/>
        </w:rPr>
        <w:t># 示例：最近 5 帧中至少 3 帧命中才认为检测成功</w:t>
        <w:br/>
        <w:t>history.append(detected_raw)</w:t>
        <w:br/>
        <w:t>history = history[-5:]</w:t>
        <w:br/>
        <w:t>detected = sum(history) &gt;=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2F0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 w:eastAsia="Microsoft YaHei"/>
                <w:b/>
                <w:color w:val="1F4E79"/>
                <w:sz w:val="21"/>
              </w:rPr>
              <w:t>建议：</w:t>
            </w:r>
            <w:r>
              <w:rPr>
                <w:rFonts w:ascii="Aptos" w:hAnsi="Aptos" w:eastAsia="Microsoft YaHei"/>
                <w:sz w:val="21"/>
              </w:rPr>
              <w:t>将“进入检测状态”和“退出检测状态”使用不同阈值（hysteresis）。例如连续 3/5 帧命中后进入 detected，连续 4/5 帧未命中后退出，可显著减少状态抖动。</w:t>
            </w:r>
          </w:p>
        </w:tc>
      </w:tr>
    </w:tbl>
    <w:p>
      <w:pPr>
        <w:spacing w:after="0"/>
      </w:pPr>
    </w:p>
    <w:p>
      <w:pPr>
        <w:pStyle w:val="Heading2"/>
      </w:pPr>
      <w:r>
        <w:t>6.6 输出接口</w:t>
      </w:r>
    </w:p>
    <w:p>
      <w:pPr>
        <w:pStyle w:val="CodeBlock"/>
        <w:spacing w:before="80" w:after="120"/>
        <w:ind w:left="454" w:right="227"/>
      </w:pPr>
      <w:r>
        <w:rPr>
          <w:rFonts w:ascii="Consolas" w:hAnsi="Consolas" w:eastAsia="Microsoft YaHei"/>
          <w:sz w:val="18"/>
        </w:rPr>
        <w:t>{</w:t>
        <w:br/>
        <w:t xml:space="preserve">  "timestamp": 1787389200.125,</w:t>
        <w:br/>
        <w:t xml:space="preserve">  "map_id": "map_03",</w:t>
        <w:br/>
        <w:t xml:space="preserve">  "detected": true,</w:t>
        <w:br/>
        <w:t xml:space="preserve">  "score": 0.91,</w:t>
        <w:br/>
        <w:t xml:space="preserve">  "roi": [760, 390, 1120, 650],</w:t>
        <w:br/>
        <w:t xml:space="preserve">  "latency_ms": 7.4</w:t>
        <w:br/>
        <w:t>}</w:t>
      </w:r>
    </w:p>
    <w:p>
      <w:r>
        <w:rPr>
          <w:rFonts w:ascii="Aptos" w:hAnsi="Aptos" w:eastAsia="Microsoft YaHei"/>
          <w:sz w:val="21"/>
        </w:rPr>
        <w:t>MVP 对外只需保证 detected 字段可靠。score、ROI 和 latency 主要用于调试与后续阈值优化。</w:t>
      </w:r>
    </w:p>
    <w:p>
      <w:pPr>
        <w:pStyle w:val="Heading1"/>
      </w:pPr>
      <w:r>
        <w:t>7. 配置与数据组织</w:t>
      </w:r>
    </w:p>
    <w:p>
      <w:pPr>
        <w:pStyle w:val="Heading2"/>
      </w:pPr>
      <w:r>
        <w:t>7.1 推荐目录结构</w:t>
      </w:r>
    </w:p>
    <w:p>
      <w:pPr>
        <w:pStyle w:val="CodeBlock"/>
        <w:spacing w:before="80" w:after="120"/>
        <w:ind w:left="454" w:right="227"/>
      </w:pPr>
      <w:r>
        <w:rPr>
          <w:rFonts w:ascii="Consolas" w:hAnsi="Consolas" w:eastAsia="Microsoft YaHei"/>
          <w:sz w:val="18"/>
        </w:rPr>
        <w:t>game_vision/</w:t>
        <w:br/>
        <w:t>├── app.py</w:t>
        <w:br/>
        <w:t>├── camera.py</w:t>
        <w:br/>
        <w:t>├── calibration.py</w:t>
        <w:br/>
        <w:t>├── roi.py</w:t>
        <w:br/>
        <w:t>├── detector.py</w:t>
        <w:br/>
        <w:t>├── debounce.py</w:t>
        <w:br/>
        <w:t>├── config.yaml</w:t>
        <w:br/>
        <w:t>├── calibration/</w:t>
        <w:br/>
        <w:t>│   └── homography.json</w:t>
        <w:br/>
        <w:t>├── templates/</w:t>
        <w:br/>
        <w:t>│   ├── map_01/</w:t>
        <w:br/>
        <w:t>│   │   ├── monster_idle.png</w:t>
        <w:br/>
        <w:t>│   │   ├── monster_walk_1.png</w:t>
        <w:br/>
        <w:t>│   │   └── monster_attack.png</w:t>
        <w:br/>
        <w:t>│   └── map_02/</w:t>
        <w:br/>
        <w:t>└── logs/</w:t>
      </w:r>
    </w:p>
    <w:p>
      <w:pPr>
        <w:pStyle w:val="Heading2"/>
      </w:pPr>
      <w:r>
        <w:t>7.2 配置文件建议</w:t>
      </w:r>
    </w:p>
    <w:p>
      <w:pPr>
        <w:pStyle w:val="CodeBlock"/>
        <w:spacing w:before="80" w:after="120"/>
        <w:ind w:left="454" w:right="227"/>
      </w:pPr>
      <w:r>
        <w:rPr>
          <w:rFonts w:ascii="Consolas" w:hAnsi="Consolas" w:eastAsia="Microsoft YaHei"/>
          <w:sz w:val="18"/>
        </w:rPr>
        <w:t>camera:</w:t>
        <w:br/>
        <w:t xml:space="preserve">  id: 0</w:t>
        <w:br/>
        <w:t xml:space="preserve">  width: 1920</w:t>
        <w:br/>
        <w:t xml:space="preserve">  height: 1080</w:t>
        <w:br/>
        <w:br/>
        <w:t>screen:</w:t>
        <w:br/>
        <w:t xml:space="preserve">  output_width: 1920</w:t>
        <w:br/>
        <w:t xml:space="preserve">  output_height: 1080</w:t>
        <w:br/>
        <w:br/>
        <w:t>roi:</w:t>
        <w:br/>
        <w:t xml:space="preserve">  near_offset: 50</w:t>
        <w:br/>
        <w:t xml:space="preserve">  far_offset: 400</w:t>
        <w:br/>
        <w:t xml:space="preserve">  up: 120</w:t>
        <w:br/>
        <w:t xml:space="preserve">  down: 80</w:t>
        <w:br/>
        <w:br/>
        <w:t>detection:</w:t>
        <w:br/>
        <w:t xml:space="preserve">  method: template_matching</w:t>
        <w:br/>
        <w:t xml:space="preserve">  threshold: 0.80</w:t>
        <w:br/>
        <w:t xml:space="preserve">  window_size: 5</w:t>
        <w:br/>
        <w:t xml:space="preserve">  min_positive_frames: 3</w:t>
        <w:br/>
        <w:br/>
        <w:t>map:</w:t>
        <w:br/>
        <w:t xml:space="preserve">  current: map_01</w:t>
      </w:r>
    </w:p>
    <w:p>
      <w:pPr>
        <w:pStyle w:val="Heading1"/>
      </w:pPr>
      <w:r>
        <w:t>8. 主循环逻辑</w:t>
      </w:r>
    </w:p>
    <w:p>
      <w:pPr>
        <w:pStyle w:val="CodeBlock"/>
        <w:spacing w:before="80" w:after="120"/>
        <w:ind w:left="454" w:right="227"/>
      </w:pPr>
      <w:r>
        <w:rPr>
          <w:rFonts w:ascii="Consolas" w:hAnsi="Consolas" w:eastAsia="Microsoft YaHei"/>
          <w:sz w:val="18"/>
        </w:rPr>
        <w:t>初始化摄像头</w:t>
        <w:br/>
        <w:t>加载屏幕标定矩阵 H</w:t>
        <w:br/>
        <w:t>加载当前地图模板</w:t>
        <w:br/>
        <w:t>初始化检测历史窗口</w:t>
        <w:br/>
        <w:t>while True:</w:t>
        <w:br/>
        <w:t xml:space="preserve">    读取 camera frame</w:t>
        <w:br/>
        <w:t xml:space="preserve">    透视矫正 -&gt; game_frame</w:t>
        <w:br/>
        <w:t xml:space="preserve">    获取/估计玩家位置</w:t>
        <w:br/>
        <w:t xml:space="preserve">    计算玩家前方 ROI</w:t>
        <w:br/>
        <w:t xml:space="preserve">    在 ROI 内执行模板匹配</w:t>
        <w:br/>
        <w:t xml:space="preserve">    得到 best_score</w:t>
        <w:br/>
        <w:t xml:space="preserve">    raw = best_score &gt;= threshold</w:t>
        <w:br/>
        <w:t xml:space="preserve">    对 raw 做连续帧去抖</w:t>
        <w:br/>
        <w:t xml:space="preserve">    输出 detected / score / latency</w:t>
        <w:br/>
      </w:r>
    </w:p>
    <w:p>
      <w:pPr>
        <w:pStyle w:val="Heading1"/>
      </w:pPr>
      <w:r>
        <w:t>9. 非功能要求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9"/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286"/>
            <w:shd w:fill="1F4E79"/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MVP 目标</w:t>
            </w:r>
          </w:p>
        </w:tc>
        <w:tc>
          <w:tcPr>
            <w:tcW w:type="dxa" w:w="3286"/>
            <w:shd w:fill="1F4E79"/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86"/>
          </w:tcPr>
          <w:p>
            <w:r>
              <w:rPr>
                <w:rFonts w:ascii="Aptos" w:hAnsi="Aptos" w:eastAsia="Microsoft YaHei"/>
                <w:sz w:val="17"/>
              </w:rPr>
              <w:t>检测延迟</w:t>
            </w:r>
          </w:p>
        </w:tc>
        <w:tc>
          <w:tcPr>
            <w:tcW w:type="dxa" w:w="3286"/>
          </w:tcPr>
          <w:p>
            <w:r>
              <w:rPr>
                <w:rFonts w:ascii="Aptos" w:hAnsi="Aptos" w:eastAsia="Microsoft YaHei"/>
                <w:sz w:val="17"/>
              </w:rPr>
              <w:t>单帧处理 &lt; 50 ms</w:t>
            </w:r>
          </w:p>
        </w:tc>
        <w:tc>
          <w:tcPr>
            <w:tcW w:type="dxa" w:w="3286"/>
          </w:tcPr>
          <w:p>
            <w:r>
              <w:rPr>
                <w:rFonts w:ascii="Aptos" w:hAnsi="Aptos" w:eastAsia="Microsoft YaHei"/>
                <w:sz w:val="17"/>
              </w:rPr>
              <w:t>不包含人为设置的多帧确认时间</w:t>
            </w:r>
          </w:p>
        </w:tc>
      </w:tr>
      <w:tr>
        <w:tc>
          <w:tcPr>
            <w:tcW w:type="dxa" w:w="3286"/>
          </w:tcPr>
          <w:p>
            <w:r>
              <w:rPr>
                <w:rFonts w:ascii="Aptos" w:hAnsi="Aptos" w:eastAsia="Microsoft YaHei"/>
                <w:sz w:val="17"/>
              </w:rPr>
              <w:t>处理帧率</w:t>
            </w:r>
          </w:p>
        </w:tc>
        <w:tc>
          <w:tcPr>
            <w:tcW w:type="dxa" w:w="3286"/>
          </w:tcPr>
          <w:p>
            <w:r>
              <w:rPr>
                <w:rFonts w:ascii="Aptos" w:hAnsi="Aptos" w:eastAsia="Microsoft YaHei"/>
                <w:sz w:val="17"/>
              </w:rPr>
              <w:t>≥ 10 FPS</w:t>
            </w:r>
          </w:p>
        </w:tc>
        <w:tc>
          <w:tcPr>
            <w:tcW w:type="dxa" w:w="3286"/>
          </w:tcPr>
          <w:p>
            <w:r>
              <w:rPr>
                <w:rFonts w:ascii="Aptos" w:hAnsi="Aptos" w:eastAsia="Microsoft YaHei"/>
                <w:sz w:val="17"/>
              </w:rPr>
              <w:t>不要求与摄像头 30/60 FPS 同步</w:t>
            </w:r>
          </w:p>
        </w:tc>
      </w:tr>
      <w:tr>
        <w:tc>
          <w:tcPr>
            <w:tcW w:type="dxa" w:w="3286"/>
          </w:tcPr>
          <w:p>
            <w:r>
              <w:rPr>
                <w:rFonts w:ascii="Aptos" w:hAnsi="Aptos" w:eastAsia="Microsoft YaHei"/>
                <w:sz w:val="17"/>
              </w:rPr>
              <w:t>稳定性</w:t>
            </w:r>
          </w:p>
        </w:tc>
        <w:tc>
          <w:tcPr>
            <w:tcW w:type="dxa" w:w="3286"/>
          </w:tcPr>
          <w:p>
            <w:r>
              <w:rPr>
                <w:rFonts w:ascii="Aptos" w:hAnsi="Aptos" w:eastAsia="Microsoft YaHei"/>
                <w:sz w:val="17"/>
              </w:rPr>
              <w:t>连续运行 1 小时无崩溃</w:t>
            </w:r>
          </w:p>
        </w:tc>
        <w:tc>
          <w:tcPr>
            <w:tcW w:type="dxa" w:w="3286"/>
          </w:tcPr>
          <w:p>
            <w:r>
              <w:rPr>
                <w:rFonts w:ascii="Aptos" w:hAnsi="Aptos" w:eastAsia="Microsoft YaHei"/>
                <w:sz w:val="17"/>
              </w:rPr>
              <w:t>无明显内存持续增长</w:t>
            </w:r>
          </w:p>
        </w:tc>
      </w:tr>
      <w:tr>
        <w:tc>
          <w:tcPr>
            <w:tcW w:type="dxa" w:w="3286"/>
          </w:tcPr>
          <w:p>
            <w:r>
              <w:rPr>
                <w:rFonts w:ascii="Aptos" w:hAnsi="Aptos" w:eastAsia="Microsoft YaHei"/>
                <w:sz w:val="17"/>
              </w:rPr>
              <w:t>误报率</w:t>
            </w:r>
          </w:p>
        </w:tc>
        <w:tc>
          <w:tcPr>
            <w:tcW w:type="dxa" w:w="3286"/>
          </w:tcPr>
          <w:p>
            <w:r>
              <w:rPr>
                <w:rFonts w:ascii="Aptos" w:hAnsi="Aptos" w:eastAsia="Microsoft YaHei"/>
                <w:sz w:val="17"/>
              </w:rPr>
              <w:t>目标场景中尽量 &lt; 1%</w:t>
            </w:r>
          </w:p>
        </w:tc>
        <w:tc>
          <w:tcPr>
            <w:tcW w:type="dxa" w:w="3286"/>
          </w:tcPr>
          <w:p>
            <w:r>
              <w:rPr>
                <w:rFonts w:ascii="Aptos" w:hAnsi="Aptos" w:eastAsia="Microsoft YaHei"/>
                <w:sz w:val="17"/>
              </w:rPr>
              <w:t>以项目测试集为准</w:t>
            </w:r>
          </w:p>
        </w:tc>
      </w:tr>
      <w:tr>
        <w:tc>
          <w:tcPr>
            <w:tcW w:type="dxa" w:w="3286"/>
          </w:tcPr>
          <w:p>
            <w:r>
              <w:rPr>
                <w:rFonts w:ascii="Aptos" w:hAnsi="Aptos" w:eastAsia="Microsoft YaHei"/>
                <w:sz w:val="17"/>
              </w:rPr>
              <w:t>漏检率</w:t>
            </w:r>
          </w:p>
        </w:tc>
        <w:tc>
          <w:tcPr>
            <w:tcW w:type="dxa" w:w="3286"/>
          </w:tcPr>
          <w:p>
            <w:r>
              <w:rPr>
                <w:rFonts w:ascii="Aptos" w:hAnsi="Aptos" w:eastAsia="Microsoft YaHei"/>
                <w:sz w:val="17"/>
              </w:rPr>
              <w:t>目标出现期间尽量 &lt; 5%</w:t>
            </w:r>
          </w:p>
        </w:tc>
        <w:tc>
          <w:tcPr>
            <w:tcW w:type="dxa" w:w="3286"/>
          </w:tcPr>
          <w:p>
            <w:r>
              <w:rPr>
                <w:rFonts w:ascii="Aptos" w:hAnsi="Aptos" w:eastAsia="Microsoft YaHei"/>
                <w:sz w:val="17"/>
              </w:rPr>
              <w:t>连续帧窗口允许短暂单帧漏检</w:t>
            </w:r>
          </w:p>
        </w:tc>
      </w:tr>
      <w:tr>
        <w:tc>
          <w:tcPr>
            <w:tcW w:type="dxa" w:w="3286"/>
          </w:tcPr>
          <w:p>
            <w:r>
              <w:rPr>
                <w:rFonts w:ascii="Aptos" w:hAnsi="Aptos" w:eastAsia="Microsoft YaHei"/>
                <w:sz w:val="17"/>
              </w:rPr>
              <w:t>硬件</w:t>
            </w:r>
          </w:p>
        </w:tc>
        <w:tc>
          <w:tcPr>
            <w:tcW w:type="dxa" w:w="3286"/>
          </w:tcPr>
          <w:p>
            <w:r>
              <w:rPr>
                <w:rFonts w:ascii="Aptos" w:hAnsi="Aptos" w:eastAsia="Microsoft YaHei"/>
                <w:sz w:val="17"/>
              </w:rPr>
              <w:t>普通 CPU 可运行</w:t>
            </w:r>
          </w:p>
        </w:tc>
        <w:tc>
          <w:tcPr>
            <w:tcW w:type="dxa" w:w="3286"/>
          </w:tcPr>
          <w:p>
            <w:r>
              <w:rPr>
                <w:rFonts w:ascii="Aptos" w:hAnsi="Aptos" w:eastAsia="Microsoft YaHei"/>
                <w:sz w:val="17"/>
              </w:rPr>
              <w:t>MVP 不依赖 NVIDIA GPU</w:t>
            </w:r>
          </w:p>
        </w:tc>
      </w:tr>
      <w:tr>
        <w:tc>
          <w:tcPr>
            <w:tcW w:type="dxa" w:w="3286"/>
          </w:tcPr>
          <w:p>
            <w:r>
              <w:rPr>
                <w:rFonts w:ascii="Aptos" w:hAnsi="Aptos" w:eastAsia="Microsoft YaHei"/>
                <w:sz w:val="17"/>
              </w:rPr>
              <w:t>可配置性</w:t>
            </w:r>
          </w:p>
        </w:tc>
        <w:tc>
          <w:tcPr>
            <w:tcW w:type="dxa" w:w="3286"/>
          </w:tcPr>
          <w:p>
            <w:r>
              <w:rPr>
                <w:rFonts w:ascii="Aptos" w:hAnsi="Aptos" w:eastAsia="Microsoft YaHei"/>
                <w:sz w:val="17"/>
              </w:rPr>
              <w:t>阈值/ROI/地图模板可外部配置</w:t>
            </w:r>
          </w:p>
        </w:tc>
        <w:tc>
          <w:tcPr>
            <w:tcW w:type="dxa" w:w="3286"/>
          </w:tcPr>
          <w:p>
            <w:r>
              <w:rPr>
                <w:rFonts w:ascii="Aptos" w:hAnsi="Aptos" w:eastAsia="Microsoft YaHei"/>
                <w:sz w:val="17"/>
              </w:rPr>
              <w:t>避免修改源码</w:t>
            </w:r>
          </w:p>
        </w:tc>
      </w:tr>
    </w:tbl>
    <w:p>
      <w:pPr>
        <w:pStyle w:val="Heading1"/>
      </w:pPr>
      <w:r>
        <w:t>10. 测试与验收标准</w:t>
      </w:r>
    </w:p>
    <w:p>
      <w:pPr>
        <w:pStyle w:val="Heading2"/>
      </w:pPr>
      <w:r>
        <w:t>10.1 必测场景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ROI 内无怪物，背景静止：不得持续误报。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ROI 内无怪物，地图横向滚动：不得因为背景整体移动而持续误报。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怪物从 ROI 外进入 ROI：系统应在设定的连续帧确认窗口内变为 detected=True。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怪物停留不动：系统必须持续保持 True，不能依赖运动检测。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怪物离开 ROI：系统应在退出去抖窗口后恢复 False。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怪物处于 idle / walk / attack 等不同动画姿态：代表性模板应覆盖主要状态。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亮度轻微变化、摄像头轻微噪声、显示器刷新造成的细纹：系统不应明显抖动。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摄像头位置发生明显变化：系统应提示重新标定，而不是继续使用失效的 H。</w:t>
      </w:r>
    </w:p>
    <w:p>
      <w:pPr>
        <w:pStyle w:val="Heading2"/>
      </w:pPr>
      <w:r>
        <w:t>10.2 验收数据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至少录制 3–5 段真实摄像头视频用于离线回放测试。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每段包含“无怪”“怪物进入”“怪物停留”“怪物离开”四类过程。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对每帧或每个时间段标记 ground truth，并计算 precision、recall、false positive duration 和 detection latency。</w:t>
      </w:r>
    </w:p>
    <w:p>
      <w:pPr>
        <w:pStyle w:val="ListBullet"/>
        <w:spacing w:after="60"/>
      </w:pPr>
      <w:r>
        <w:rPr>
          <w:rFonts w:ascii="Aptos" w:hAnsi="Aptos" w:eastAsia="Microsoft YaHei"/>
          <w:sz w:val="21"/>
        </w:rPr>
        <w:t>阈值不能只在单个场景上调优，应至少跨不同地图或不同亮度条件验证。</w:t>
      </w:r>
    </w:p>
    <w:p>
      <w:pPr>
        <w:pStyle w:val="Heading1"/>
      </w:pPr>
      <w:r>
        <w:t>11. 迭代路线与升级条件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shd w:fill="1F4E79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464"/>
            <w:shd w:fill="1F4E79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2464"/>
            <w:shd w:fill="1F4E79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进入条件</w:t>
            </w:r>
          </w:p>
        </w:tc>
        <w:tc>
          <w:tcPr>
            <w:tcW w:type="dxa" w:w="2464"/>
            <w:shd w:fill="1F4E79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目标</w:t>
            </w:r>
          </w:p>
        </w:tc>
      </w:tr>
      <w:tr>
        <w:tc>
          <w:tcPr>
            <w:tcW w:type="dxa" w:w="2464"/>
          </w:tcPr>
          <w:p>
            <w:r>
              <w:rPr>
                <w:rFonts w:ascii="Aptos" w:hAnsi="Aptos" w:eastAsia="Microsoft YaHei"/>
                <w:sz w:val="16"/>
              </w:rPr>
              <w:t>MVP</w:t>
            </w:r>
          </w:p>
        </w:tc>
        <w:tc>
          <w:tcPr>
            <w:tcW w:type="dxa" w:w="2464"/>
          </w:tcPr>
          <w:p>
            <w:r>
              <w:rPr>
                <w:rFonts w:ascii="Aptos" w:hAnsi="Aptos" w:eastAsia="Microsoft YaHei"/>
                <w:sz w:val="16"/>
              </w:rPr>
              <w:t>模板匹配 + ROI + 去抖</w:t>
            </w:r>
          </w:p>
        </w:tc>
        <w:tc>
          <w:tcPr>
            <w:tcW w:type="dxa" w:w="2464"/>
          </w:tcPr>
          <w:p>
            <w:r>
              <w:rPr>
                <w:rFonts w:ascii="Aptos" w:hAnsi="Aptos" w:eastAsia="Microsoft YaHei"/>
                <w:sz w:val="16"/>
              </w:rPr>
              <w:t>立即实施</w:t>
            </w:r>
          </w:p>
        </w:tc>
        <w:tc>
          <w:tcPr>
            <w:tcW w:type="dxa" w:w="2464"/>
          </w:tcPr>
          <w:p>
            <w:r>
              <w:rPr>
                <w:rFonts w:ascii="Aptos" w:hAnsi="Aptos" w:eastAsia="Microsoft YaHei"/>
                <w:sz w:val="16"/>
              </w:rPr>
              <w:t>证明摄像头拍屏场景可稳定判断有/无</w:t>
            </w:r>
          </w:p>
        </w:tc>
      </w:tr>
      <w:tr>
        <w:tc>
          <w:tcPr>
            <w:tcW w:type="dxa" w:w="2464"/>
          </w:tcPr>
          <w:p>
            <w:r>
              <w:rPr>
                <w:rFonts w:ascii="Aptos" w:hAnsi="Aptos" w:eastAsia="Microsoft YaHei"/>
                <w:sz w:val="16"/>
              </w:rPr>
              <w:t>V1.1</w:t>
            </w:r>
          </w:p>
        </w:tc>
        <w:tc>
          <w:tcPr>
            <w:tcW w:type="dxa" w:w="2464"/>
          </w:tcPr>
          <w:p>
            <w:r>
              <w:rPr>
                <w:rFonts w:ascii="Aptos" w:hAnsi="Aptos" w:eastAsia="Microsoft YaHei"/>
                <w:sz w:val="16"/>
              </w:rPr>
              <w:t>增加多尺度模板/颜色辅助</w:t>
            </w:r>
          </w:p>
        </w:tc>
        <w:tc>
          <w:tcPr>
            <w:tcW w:type="dxa" w:w="2464"/>
          </w:tcPr>
          <w:p>
            <w:r>
              <w:rPr>
                <w:rFonts w:ascii="Aptos" w:hAnsi="Aptos" w:eastAsia="Microsoft YaHei"/>
                <w:sz w:val="16"/>
              </w:rPr>
              <w:t>尺寸或亮度变化导致漏检</w:t>
            </w:r>
          </w:p>
        </w:tc>
        <w:tc>
          <w:tcPr>
            <w:tcW w:type="dxa" w:w="2464"/>
          </w:tcPr>
          <w:p>
            <w:r>
              <w:rPr>
                <w:rFonts w:ascii="Aptos" w:hAnsi="Aptos" w:eastAsia="Microsoft YaHei"/>
                <w:sz w:val="16"/>
              </w:rPr>
              <w:t>提高鲁棒性</w:t>
            </w:r>
          </w:p>
        </w:tc>
      </w:tr>
      <w:tr>
        <w:tc>
          <w:tcPr>
            <w:tcW w:type="dxa" w:w="2464"/>
          </w:tcPr>
          <w:p>
            <w:r>
              <w:rPr>
                <w:rFonts w:ascii="Aptos" w:hAnsi="Aptos" w:eastAsia="Microsoft YaHei"/>
                <w:sz w:val="16"/>
              </w:rPr>
              <w:t>V2</w:t>
            </w:r>
          </w:p>
        </w:tc>
        <w:tc>
          <w:tcPr>
            <w:tcW w:type="dxa" w:w="2464"/>
          </w:tcPr>
          <w:p>
            <w:r>
              <w:rPr>
                <w:rFonts w:ascii="Aptos" w:hAnsi="Aptos" w:eastAsia="Microsoft YaHei"/>
                <w:sz w:val="16"/>
              </w:rPr>
              <w:t>轻量 CNN 二分类</w:t>
            </w:r>
          </w:p>
        </w:tc>
        <w:tc>
          <w:tcPr>
            <w:tcW w:type="dxa" w:w="2464"/>
          </w:tcPr>
          <w:p>
            <w:r>
              <w:rPr>
                <w:rFonts w:ascii="Aptos" w:hAnsi="Aptos" w:eastAsia="Microsoft YaHei"/>
                <w:sz w:val="16"/>
              </w:rPr>
              <w:t>模板数量过多或背景干扰明显</w:t>
            </w:r>
          </w:p>
        </w:tc>
        <w:tc>
          <w:tcPr>
            <w:tcW w:type="dxa" w:w="2464"/>
          </w:tcPr>
          <w:p>
            <w:r>
              <w:rPr>
                <w:rFonts w:ascii="Aptos" w:hAnsi="Aptos" w:eastAsia="Microsoft YaHei"/>
                <w:sz w:val="16"/>
              </w:rPr>
              <w:t>只判 monster / no-monster</w:t>
            </w:r>
          </w:p>
        </w:tc>
      </w:tr>
      <w:tr>
        <w:tc>
          <w:tcPr>
            <w:tcW w:type="dxa" w:w="2464"/>
          </w:tcPr>
          <w:p>
            <w:r>
              <w:rPr>
                <w:rFonts w:ascii="Aptos" w:hAnsi="Aptos" w:eastAsia="Microsoft YaHei"/>
                <w:sz w:val="16"/>
              </w:rPr>
              <w:t>V3</w:t>
            </w:r>
          </w:p>
        </w:tc>
        <w:tc>
          <w:tcPr>
            <w:tcW w:type="dxa" w:w="2464"/>
          </w:tcPr>
          <w:p>
            <w:r>
              <w:rPr>
                <w:rFonts w:ascii="Aptos" w:hAnsi="Aptos" w:eastAsia="Microsoft YaHei"/>
                <w:sz w:val="16"/>
              </w:rPr>
              <w:t>YOLO / RT-DETR</w:t>
            </w:r>
          </w:p>
        </w:tc>
        <w:tc>
          <w:tcPr>
            <w:tcW w:type="dxa" w:w="2464"/>
          </w:tcPr>
          <w:p>
            <w:r>
              <w:rPr>
                <w:rFonts w:ascii="Aptos" w:hAnsi="Aptos" w:eastAsia="Microsoft YaHei"/>
                <w:sz w:val="16"/>
              </w:rPr>
              <w:t>需要精确位置、多怪物或复杂遮挡</w:t>
            </w:r>
          </w:p>
        </w:tc>
        <w:tc>
          <w:tcPr>
            <w:tcW w:type="dxa" w:w="2464"/>
          </w:tcPr>
          <w:p>
            <w:r>
              <w:rPr>
                <w:rFonts w:ascii="Aptos" w:hAnsi="Aptos" w:eastAsia="Microsoft YaHei"/>
                <w:sz w:val="16"/>
              </w:rPr>
              <w:t>提供检测框与更强泛化</w:t>
            </w:r>
          </w:p>
        </w:tc>
      </w:tr>
    </w:tbl>
    <w:p>
      <w:pPr>
        <w:pStyle w:val="Heading1"/>
      </w:pPr>
      <w:r>
        <w:t>12. 主要风险与处理策略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1F4E79"/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4929"/>
            <w:shd w:fill="1F4E79"/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处理策略</w:t>
            </w:r>
          </w:p>
        </w:tc>
      </w:tr>
      <w:tr>
        <w:tc>
          <w:tcPr>
            <w:tcW w:type="dxa" w:w="4929"/>
          </w:tcPr>
          <w:p>
            <w:r>
              <w:rPr>
                <w:rFonts w:ascii="Aptos" w:hAnsi="Aptos" w:eastAsia="Microsoft YaHei"/>
                <w:sz w:val="17"/>
              </w:rPr>
              <w:t>摄像头拍屏摩尔纹/闪烁</w:t>
            </w:r>
          </w:p>
        </w:tc>
        <w:tc>
          <w:tcPr>
            <w:tcW w:type="dxa" w:w="4929"/>
          </w:tcPr>
          <w:p>
            <w:r>
              <w:rPr>
                <w:rFonts w:ascii="Aptos" w:hAnsi="Aptos" w:eastAsia="Microsoft YaHei"/>
                <w:sz w:val="17"/>
              </w:rPr>
              <w:t>锁曝光；测试 1/60、1/120 等快门；避免自动曝光；必要时轻微降采样/模糊。</w:t>
            </w:r>
          </w:p>
        </w:tc>
      </w:tr>
      <w:tr>
        <w:tc>
          <w:tcPr>
            <w:tcW w:type="dxa" w:w="4929"/>
          </w:tcPr>
          <w:p>
            <w:r>
              <w:rPr>
                <w:rFonts w:ascii="Aptos" w:hAnsi="Aptos" w:eastAsia="Microsoft YaHei"/>
                <w:sz w:val="17"/>
              </w:rPr>
              <w:t>背景滚动导致帧差失效</w:t>
            </w:r>
          </w:p>
        </w:tc>
        <w:tc>
          <w:tcPr>
            <w:tcW w:type="dxa" w:w="4929"/>
          </w:tcPr>
          <w:p>
            <w:r>
              <w:rPr>
                <w:rFonts w:ascii="Aptos" w:hAnsi="Aptos" w:eastAsia="Microsoft YaHei"/>
                <w:sz w:val="17"/>
              </w:rPr>
              <w:t>不使用运动检测作为最终判据，只把它作为可选触发。</w:t>
            </w:r>
          </w:p>
        </w:tc>
      </w:tr>
      <w:tr>
        <w:tc>
          <w:tcPr>
            <w:tcW w:type="dxa" w:w="4929"/>
          </w:tcPr>
          <w:p>
            <w:r>
              <w:rPr>
                <w:rFonts w:ascii="Aptos" w:hAnsi="Aptos" w:eastAsia="Microsoft YaHei"/>
                <w:sz w:val="17"/>
              </w:rPr>
              <w:t>怪物动画变化大</w:t>
            </w:r>
          </w:p>
        </w:tc>
        <w:tc>
          <w:tcPr>
            <w:tcW w:type="dxa" w:w="4929"/>
          </w:tcPr>
          <w:p>
            <w:r>
              <w:rPr>
                <w:rFonts w:ascii="Aptos" w:hAnsi="Aptos" w:eastAsia="Microsoft YaHei"/>
                <w:sz w:val="17"/>
              </w:rPr>
              <w:t>每地图维护多个代表性模板；必要时升级二分类 CNN。</w:t>
            </w:r>
          </w:p>
        </w:tc>
      </w:tr>
      <w:tr>
        <w:tc>
          <w:tcPr>
            <w:tcW w:type="dxa" w:w="4929"/>
          </w:tcPr>
          <w:p>
            <w:r>
              <w:rPr>
                <w:rFonts w:ascii="Aptos" w:hAnsi="Aptos" w:eastAsia="Microsoft YaHei"/>
                <w:sz w:val="17"/>
              </w:rPr>
              <w:t>摄像头发生位移</w:t>
            </w:r>
          </w:p>
        </w:tc>
        <w:tc>
          <w:tcPr>
            <w:tcW w:type="dxa" w:w="4929"/>
          </w:tcPr>
          <w:p>
            <w:r>
              <w:rPr>
                <w:rFonts w:ascii="Aptos" w:hAnsi="Aptos" w:eastAsia="Microsoft YaHei"/>
                <w:sz w:val="17"/>
              </w:rPr>
              <w:t>保存标定点并提供快速重新标定流程；运行时可增加边框一致性检查。</w:t>
            </w:r>
          </w:p>
        </w:tc>
      </w:tr>
      <w:tr>
        <w:tc>
          <w:tcPr>
            <w:tcW w:type="dxa" w:w="4929"/>
          </w:tcPr>
          <w:p>
            <w:r>
              <w:rPr>
                <w:rFonts w:ascii="Aptos" w:hAnsi="Aptos" w:eastAsia="Microsoft YaHei"/>
                <w:sz w:val="17"/>
              </w:rPr>
              <w:t>怪物与背景纹理相似</w:t>
            </w:r>
          </w:p>
        </w:tc>
        <w:tc>
          <w:tcPr>
            <w:tcW w:type="dxa" w:w="4929"/>
          </w:tcPr>
          <w:p>
            <w:r>
              <w:rPr>
                <w:rFonts w:ascii="Aptos" w:hAnsi="Aptos" w:eastAsia="Microsoft YaHei"/>
                <w:sz w:val="17"/>
              </w:rPr>
              <w:t>提高模板质量、缩小 ROI、组合颜色/轮廓条件，仍不稳定则升级 CNN。</w:t>
            </w:r>
          </w:p>
        </w:tc>
      </w:tr>
      <w:tr>
        <w:tc>
          <w:tcPr>
            <w:tcW w:type="dxa" w:w="4929"/>
          </w:tcPr>
          <w:p>
            <w:r>
              <w:rPr>
                <w:rFonts w:ascii="Aptos" w:hAnsi="Aptos" w:eastAsia="Microsoft YaHei"/>
                <w:sz w:val="17"/>
              </w:rPr>
              <w:t>玩家位置不固定</w:t>
            </w:r>
          </w:p>
        </w:tc>
        <w:tc>
          <w:tcPr>
            <w:tcW w:type="dxa" w:w="4929"/>
          </w:tcPr>
          <w:p>
            <w:r>
              <w:rPr>
                <w:rFonts w:ascii="Aptos" w:hAnsi="Aptos" w:eastAsia="Microsoft YaHei"/>
                <w:sz w:val="17"/>
              </w:rPr>
              <w:t>先用玩家模板匹配估计位置；如果游戏角色长期居中则不要增加该复杂度。</w:t>
            </w:r>
          </w:p>
        </w:tc>
      </w:tr>
    </w:tbl>
    <w:p>
      <w:pPr>
        <w:pStyle w:val="Heading1"/>
      </w:pPr>
      <w:r>
        <w:t>13. MVP 开发任务拆分</w:t>
      </w:r>
    </w:p>
    <w:p>
      <w:pPr>
        <w:pStyle w:val="ListNumber"/>
        <w:spacing w:after="0"/>
      </w:pPr>
      <w:r>
        <w:rPr>
          <w:rFonts w:ascii="Aptos" w:hAnsi="Aptos" w:eastAsia="Microsoft YaHei"/>
          <w:sz w:val="21"/>
        </w:rPr>
        <w:t>完成 CameraReader：稳定读取摄像头帧并显示 FPS。</w:t>
      </w:r>
    </w:p>
    <w:p>
      <w:pPr>
        <w:pStyle w:val="ListNumber"/>
        <w:spacing w:after="0"/>
      </w:pPr>
      <w:r>
        <w:rPr>
          <w:rFonts w:ascii="Aptos" w:hAnsi="Aptos" w:eastAsia="Microsoft YaHei"/>
          <w:sz w:val="21"/>
        </w:rPr>
        <w:t>完成 Calibration UI：点击四角并保存/加载 Homography。</w:t>
      </w:r>
    </w:p>
    <w:p>
      <w:pPr>
        <w:pStyle w:val="ListNumber"/>
        <w:spacing w:after="0"/>
      </w:pPr>
      <w:r>
        <w:rPr>
          <w:rFonts w:ascii="Aptos" w:hAnsi="Aptos" w:eastAsia="Microsoft YaHei"/>
          <w:sz w:val="21"/>
        </w:rPr>
        <w:t>完成 ScreenRectifier：输出稳定的 game_frame。</w:t>
      </w:r>
    </w:p>
    <w:p>
      <w:pPr>
        <w:pStyle w:val="ListNumber"/>
        <w:spacing w:after="0"/>
      </w:pPr>
      <w:r>
        <w:rPr>
          <w:rFonts w:ascii="Aptos" w:hAnsi="Aptos" w:eastAsia="Microsoft YaHei"/>
          <w:sz w:val="21"/>
        </w:rPr>
        <w:t>完成 ROIProvider：支持固定 ROI 和相对玩家 ROI 两种模式。</w:t>
      </w:r>
    </w:p>
    <w:p>
      <w:pPr>
        <w:pStyle w:val="ListNumber"/>
        <w:spacing w:after="0"/>
      </w:pPr>
      <w:r>
        <w:rPr>
          <w:rFonts w:ascii="Aptos" w:hAnsi="Aptos" w:eastAsia="Microsoft YaHei"/>
          <w:sz w:val="21"/>
        </w:rPr>
        <w:t>收集首张地图 5–10 个怪物模板。</w:t>
      </w:r>
    </w:p>
    <w:p>
      <w:pPr>
        <w:pStyle w:val="ListNumber"/>
        <w:spacing w:after="0"/>
      </w:pPr>
      <w:r>
        <w:rPr>
          <w:rFonts w:ascii="Aptos" w:hAnsi="Aptos" w:eastAsia="Microsoft YaHei"/>
          <w:sz w:val="21"/>
        </w:rPr>
        <w:t>完成 TemplateDetector：输出 best_score 和 raw_detected。</w:t>
      </w:r>
    </w:p>
    <w:p>
      <w:pPr>
        <w:pStyle w:val="ListNumber"/>
        <w:spacing w:after="0"/>
      </w:pPr>
      <w:r>
        <w:rPr>
          <w:rFonts w:ascii="Aptos" w:hAnsi="Aptos" w:eastAsia="Microsoft YaHei"/>
          <w:sz w:val="21"/>
        </w:rPr>
        <w:t>完成 Debouncer：基于 N 帧窗口输出稳定 detected。</w:t>
      </w:r>
    </w:p>
    <w:p>
      <w:pPr>
        <w:pStyle w:val="ListNumber"/>
        <w:spacing w:after="0"/>
      </w:pPr>
      <w:r>
        <w:rPr>
          <w:rFonts w:ascii="Aptos" w:hAnsi="Aptos" w:eastAsia="Microsoft YaHei"/>
          <w:sz w:val="21"/>
        </w:rPr>
        <w:t>完成配置文件和模板目录约定。</w:t>
      </w:r>
    </w:p>
    <w:p>
      <w:pPr>
        <w:pStyle w:val="ListNumber"/>
        <w:spacing w:after="0"/>
      </w:pPr>
      <w:r>
        <w:rPr>
          <w:rFonts w:ascii="Aptos" w:hAnsi="Aptos" w:eastAsia="Microsoft YaHei"/>
          <w:sz w:val="21"/>
        </w:rPr>
        <w:t>完成日志及离线视频回放测试。</w:t>
      </w:r>
    </w:p>
    <w:p>
      <w:pPr>
        <w:pStyle w:val="ListNumber"/>
        <w:spacing w:after="0"/>
      </w:pPr>
      <w:r>
        <w:rPr>
          <w:rFonts w:ascii="Aptos" w:hAnsi="Aptos" w:eastAsia="Microsoft YaHei"/>
          <w:sz w:val="21"/>
        </w:rPr>
        <w:t>根据测试数据确定最终 threshold、ROI 尺寸和去抖参数。</w:t>
      </w:r>
    </w:p>
    <w:p>
      <w:pPr>
        <w:pStyle w:val="Heading1"/>
      </w:pPr>
      <w:r>
        <w:t>14. 当前技术决策摘要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2F5597"/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4929"/>
            <w:shd w:fill="2F5597"/>
          </w:tcPr>
          <w:p>
            <w:r>
              <w:rPr>
                <w:rFonts w:ascii="Aptos" w:hAnsi="Aptos" w:eastAsia="Microsoft YaHei"/>
                <w:b/>
                <w:color w:val="FFFFFF"/>
                <w:sz w:val="18"/>
              </w:rPr>
              <w:t>当前决定</w:t>
            </w:r>
          </w:p>
        </w:tc>
      </w:tr>
      <w:tr>
        <w:tc>
          <w:tcPr>
            <w:tcW w:type="dxa" w:w="4929"/>
          </w:tcPr>
          <w:p>
            <w:r>
              <w:rPr>
                <w:rFonts w:ascii="Aptos" w:hAnsi="Aptos" w:eastAsia="Microsoft YaHei"/>
                <w:sz w:val="18"/>
              </w:rPr>
              <w:t>是否使用 YOLO？</w:t>
            </w:r>
          </w:p>
        </w:tc>
        <w:tc>
          <w:tcPr>
            <w:tcW w:type="dxa" w:w="4929"/>
          </w:tcPr>
          <w:p>
            <w:r>
              <w:rPr>
                <w:rFonts w:ascii="Aptos" w:hAnsi="Aptos" w:eastAsia="Microsoft YaHei"/>
                <w:sz w:val="18"/>
              </w:rPr>
              <w:t>否，MVP 不使用。</w:t>
            </w:r>
          </w:p>
        </w:tc>
      </w:tr>
      <w:tr>
        <w:tc>
          <w:tcPr>
            <w:tcW w:type="dxa" w:w="4929"/>
          </w:tcPr>
          <w:p>
            <w:r>
              <w:rPr>
                <w:rFonts w:ascii="Aptos" w:hAnsi="Aptos" w:eastAsia="Microsoft YaHei"/>
                <w:sz w:val="18"/>
              </w:rPr>
              <w:t>是否识别怪物类别？</w:t>
            </w:r>
          </w:p>
        </w:tc>
        <w:tc>
          <w:tcPr>
            <w:tcW w:type="dxa" w:w="4929"/>
          </w:tcPr>
          <w:p>
            <w:r>
              <w:rPr>
                <w:rFonts w:ascii="Aptos" w:hAnsi="Aptos" w:eastAsia="Microsoft YaHei"/>
                <w:sz w:val="18"/>
              </w:rPr>
              <w:t>否。每张地图只有一种怪，只需要存在检测。</w:t>
            </w:r>
          </w:p>
        </w:tc>
      </w:tr>
      <w:tr>
        <w:tc>
          <w:tcPr>
            <w:tcW w:type="dxa" w:w="4929"/>
          </w:tcPr>
          <w:p>
            <w:r>
              <w:rPr>
                <w:rFonts w:ascii="Aptos" w:hAnsi="Aptos" w:eastAsia="Microsoft YaHei"/>
                <w:sz w:val="18"/>
              </w:rPr>
              <w:t>是否全屏检测？</w:t>
            </w:r>
          </w:p>
        </w:tc>
        <w:tc>
          <w:tcPr>
            <w:tcW w:type="dxa" w:w="4929"/>
          </w:tcPr>
          <w:p>
            <w:r>
              <w:rPr>
                <w:rFonts w:ascii="Aptos" w:hAnsi="Aptos" w:eastAsia="Microsoft YaHei"/>
                <w:sz w:val="18"/>
              </w:rPr>
              <w:t>否。只检测玩家前方有限 ROI。</w:t>
            </w:r>
          </w:p>
        </w:tc>
      </w:tr>
      <w:tr>
        <w:tc>
          <w:tcPr>
            <w:tcW w:type="dxa" w:w="4929"/>
          </w:tcPr>
          <w:p>
            <w:r>
              <w:rPr>
                <w:rFonts w:ascii="Aptos" w:hAnsi="Aptos" w:eastAsia="Microsoft YaHei"/>
                <w:sz w:val="18"/>
              </w:rPr>
              <w:t>首选算法？</w:t>
            </w:r>
          </w:p>
        </w:tc>
        <w:tc>
          <w:tcPr>
            <w:tcW w:type="dxa" w:w="4929"/>
          </w:tcPr>
          <w:p>
            <w:r>
              <w:rPr>
                <w:rFonts w:ascii="Aptos" w:hAnsi="Aptos" w:eastAsia="Microsoft YaHei"/>
                <w:sz w:val="18"/>
              </w:rPr>
              <w:t>OpenCV 模板匹配。</w:t>
            </w:r>
          </w:p>
        </w:tc>
      </w:tr>
      <w:tr>
        <w:tc>
          <w:tcPr>
            <w:tcW w:type="dxa" w:w="4929"/>
          </w:tcPr>
          <w:p>
            <w:r>
              <w:rPr>
                <w:rFonts w:ascii="Aptos" w:hAnsi="Aptos" w:eastAsia="Microsoft YaHei"/>
                <w:sz w:val="18"/>
              </w:rPr>
              <w:t>是否使用帧差？</w:t>
            </w:r>
          </w:p>
        </w:tc>
        <w:tc>
          <w:tcPr>
            <w:tcW w:type="dxa" w:w="4929"/>
          </w:tcPr>
          <w:p>
            <w:r>
              <w:rPr>
                <w:rFonts w:ascii="Aptos" w:hAnsi="Aptos" w:eastAsia="Microsoft YaHei"/>
                <w:sz w:val="18"/>
              </w:rPr>
              <w:t>可作为辅助，但不能作为最终判据。</w:t>
            </w:r>
          </w:p>
        </w:tc>
      </w:tr>
      <w:tr>
        <w:tc>
          <w:tcPr>
            <w:tcW w:type="dxa" w:w="4929"/>
          </w:tcPr>
          <w:p>
            <w:r>
              <w:rPr>
                <w:rFonts w:ascii="Aptos" w:hAnsi="Aptos" w:eastAsia="Microsoft YaHei"/>
                <w:sz w:val="18"/>
              </w:rPr>
              <w:t>是否需要 GPU？</w:t>
            </w:r>
          </w:p>
        </w:tc>
        <w:tc>
          <w:tcPr>
            <w:tcW w:type="dxa" w:w="4929"/>
          </w:tcPr>
          <w:p>
            <w:r>
              <w:rPr>
                <w:rFonts w:ascii="Aptos" w:hAnsi="Aptos" w:eastAsia="Microsoft YaHei"/>
                <w:sz w:val="18"/>
              </w:rPr>
              <w:t>不需要，目标是在普通 CPU 上运行。</w:t>
            </w:r>
          </w:p>
        </w:tc>
      </w:tr>
      <w:tr>
        <w:tc>
          <w:tcPr>
            <w:tcW w:type="dxa" w:w="4929"/>
          </w:tcPr>
          <w:p>
            <w:r>
              <w:rPr>
                <w:rFonts w:ascii="Aptos" w:hAnsi="Aptos" w:eastAsia="Microsoft YaHei"/>
                <w:sz w:val="18"/>
              </w:rPr>
              <w:t>何时升级深度学习？</w:t>
            </w:r>
          </w:p>
        </w:tc>
        <w:tc>
          <w:tcPr>
            <w:tcW w:type="dxa" w:w="4929"/>
          </w:tcPr>
          <w:p>
            <w:r>
              <w:rPr>
                <w:rFonts w:ascii="Aptos" w:hAnsi="Aptos" w:eastAsia="Microsoft YaHei"/>
                <w:sz w:val="18"/>
              </w:rPr>
              <w:t>只有模板匹配在真实摄像头数据上达不到验收指标时。</w:t>
            </w:r>
          </w:p>
        </w:tc>
      </w:tr>
    </w:tbl>
    <w:p>
      <w:pPr>
        <w:spacing w:before="280"/>
        <w:jc w:val="center"/>
      </w:pPr>
      <w:r>
        <w:rPr>
          <w:rFonts w:ascii="Aptos" w:hAnsi="Aptos" w:eastAsia="Microsoft YaHei"/>
          <w:color w:val="7F7F7F"/>
          <w:sz w:val="18"/>
        </w:rPr>
        <w:t>— End of Specification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191" w:bottom="765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7F7F7F"/>
        <w:sz w:val="16"/>
      </w:rPr>
      <w:t>Internal Development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color w:val="7F7F7F"/>
        <w:sz w:val="16"/>
      </w:rPr>
      <w:t>外置摄像头游戏目标检测系统 | 开发规格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  <w:ind w:left="454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