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数据恢复机制Solution</w:t>
      </w:r>
    </w:p>
    <w:p>
      <w:pPr>
        <w:pStyle w:val="2"/>
        <w:rPr>
          <w:b w:val="0"/>
        </w:rPr>
      </w:pPr>
      <w:r>
        <w:rPr>
          <w:rStyle w:val="9"/>
          <w:b/>
          <w:bCs w:val="0"/>
        </w:rPr>
        <w:t>使用场景</w:t>
      </w:r>
      <w:r>
        <w:rPr>
          <w:b w:val="0"/>
        </w:rPr>
        <w:t>:</w:t>
      </w:r>
    </w:p>
    <w:p>
      <w:pPr>
        <w:ind w:firstLine="420"/>
      </w:pPr>
      <w:r>
        <w:t>1.手机数据连接不可访问即使在有上下行数据图标时,当具体产生的该中现象的原因不清楚.</w:t>
      </w:r>
    </w:p>
    <w:p>
      <w:pPr>
        <w:ind w:firstLine="420"/>
      </w:pPr>
      <w:r>
        <w:t>2.手机连上wifi,在wifi信号比较差的地方,会无法切换到数据连接,导致数据无法使用.</w:t>
      </w:r>
    </w:p>
    <w:p>
      <w:pPr>
        <w:pStyle w:val="2"/>
      </w:pPr>
      <w:r>
        <w:t>组内方案:</w:t>
      </w:r>
    </w:p>
    <w:p>
      <w:pPr>
        <w:pStyle w:val="3"/>
        <w:rPr>
          <w:rFonts w:hint="eastAsia"/>
          <w:sz w:val="22"/>
        </w:rPr>
      </w:pPr>
      <w:r>
        <w:rPr>
          <w:rFonts w:hint="eastAsia"/>
          <w:sz w:val="22"/>
        </w:rPr>
        <w:t>控制开关</w:t>
      </w:r>
    </w:p>
    <w:p>
      <w:pPr>
        <w:ind w:firstLine="420" w:firstLineChars="200"/>
      </w:pPr>
      <w:r>
        <w:rPr>
          <w:rFonts w:hint="eastAsia"/>
        </w:rPr>
        <w:t>数据恢复机制</w:t>
      </w:r>
      <w:r>
        <w:t>功能的开启和关闭使用暗码</w:t>
      </w:r>
      <w:r>
        <w:rPr>
          <w:rFonts w:hint="eastAsia"/>
        </w:rPr>
        <w:t>*#258#*</w:t>
      </w:r>
      <w:r>
        <w:t>来控制,</w:t>
      </w:r>
      <w:r>
        <w:rPr>
          <w:rFonts w:hint="eastAsia"/>
        </w:rPr>
        <w:t>当属性值</w:t>
      </w:r>
      <w:r>
        <w:t>close_data_recovery值为0的时候表示开,1的时候表示关.</w:t>
      </w:r>
    </w:p>
    <w:p>
      <w:pPr>
        <w:pStyle w:val="3"/>
        <w:rPr>
          <w:rFonts w:hint="eastAsia" w:eastAsiaTheme="minorEastAsia"/>
          <w:sz w:val="21"/>
          <w:lang w:eastAsia="zh-CN"/>
        </w:rPr>
      </w:pPr>
      <w:r>
        <w:rPr>
          <w:rFonts w:hint="eastAsia"/>
          <w:sz w:val="21"/>
        </w:rPr>
        <w:t>主要实现逻辑和重要方法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DcTracker内部</w:t>
      </w:r>
      <w:r>
        <w:rPr>
          <w:rFonts w:hint="eastAsia"/>
          <w:sz w:val="21"/>
          <w:lang w:eastAsia="zh-CN"/>
        </w:rPr>
        <w:t>）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1、检查下行数据</w:t>
      </w:r>
    </w:p>
    <w:tbl>
      <w:tblPr>
        <w:tblStyle w:val="6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r>
              <w:rPr>
                <w:rFonts w:hint="eastAsia"/>
              </w:rPr>
              <w:t>方法和类</w:t>
            </w:r>
          </w:p>
        </w:tc>
        <w:tc>
          <w:tcPr>
            <w:tcW w:w="5153" w:type="dxa"/>
          </w:tcPr>
          <w:p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方法completeConnection</w:t>
            </w:r>
          </w:p>
        </w:tc>
        <w:tc>
          <w:tcPr>
            <w:tcW w:w="515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在数据连接完成后，启动一个</w:t>
            </w:r>
            <w:r>
              <w:rPr>
                <w:rFonts w:hint="eastAsia"/>
                <w:lang w:val="en-US" w:eastAsia="zh-CN"/>
              </w:rPr>
              <w:t>Alarm，通过每隔一段时间读取底层文件，</w:t>
            </w:r>
            <w:r>
              <w:rPr>
                <w:rFonts w:hint="eastAsia"/>
              </w:rPr>
              <w:t>定时检查TX/RX的更新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r>
              <w:rPr>
                <w:rFonts w:hint="eastAsia"/>
              </w:rPr>
              <w:t>方法</w:t>
            </w:r>
            <w:r>
              <w:rPr>
                <w:rFonts w:hint="eastAsia" w:ascii="Calibri" w:hAnsi="Calibri" w:eastAsia="宋体" w:cs="Calibri"/>
                <w:bCs/>
                <w:color w:val="000000"/>
                <w:kern w:val="0"/>
                <w:sz w:val="20"/>
                <w:szCs w:val="20"/>
              </w:rPr>
              <w:t>onDataStallAlarm</w:t>
            </w:r>
          </w:p>
        </w:tc>
        <w:tc>
          <w:tcPr>
            <w:tcW w:w="51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如果一段时间没有RX数据，且超过watchdog的值，需要Recovery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内部类</w:t>
            </w:r>
            <w:r>
              <w:t>pingThread</w:t>
            </w:r>
          </w:p>
        </w:tc>
        <w:tc>
          <w:tcPr>
            <w:tcW w:w="5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主要完成数据连接检测和确定是否要执行数据恢复。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实现逻辑：开启单独的线程去检测当数据连接建立完好时，国内能否连上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"http://www.baidu.com"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www.baidu.com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国外能否连上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"http://www.google.com"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www.google.com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,以及判断是否是信号量差导致的无法上网，从而决定是否执行数据恢复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通过发起事件去调用doRecovery()</w:t>
            </w:r>
            <w:r>
              <w:rPr>
                <w:rFonts w:hint="eastAsia"/>
              </w:rPr>
              <w:t>去触发数据恢复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r>
              <w:rPr>
                <w:rFonts w:hint="eastAsia"/>
              </w:rPr>
              <w:t>方法</w:t>
            </w:r>
            <w:r>
              <w:t>doRecovery()</w:t>
            </w:r>
          </w:p>
        </w:tc>
        <w:tc>
          <w:tcPr>
            <w:tcW w:w="51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当数据不可用时，执行数据恢复具体方法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doRecovery方法中有4种不同的Recovery action对应着各自的处理：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向Modem主动查询DATA CALL LIST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清除现有的数据链接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重新驻网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重启Radio</w:t>
            </w:r>
          </w:p>
        </w:tc>
      </w:tr>
    </w:tbl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2、wifi信号不可用，尝试进行Recovery</w:t>
      </w:r>
    </w:p>
    <w:tbl>
      <w:tblPr>
        <w:tblStyle w:val="6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r>
              <w:rPr>
                <w:rFonts w:hint="eastAsia"/>
              </w:rPr>
              <w:t>方法和类</w:t>
            </w:r>
          </w:p>
        </w:tc>
        <w:tc>
          <w:tcPr>
            <w:tcW w:w="51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网络状态改变便发送ConnectivityManager.CONNECTIVITY_ACTION广播</w:t>
            </w:r>
          </w:p>
        </w:tc>
        <w:tc>
          <w:tcPr>
            <w:tcW w:w="515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val="en-US" w:eastAsia="zh-CN"/>
              </w:rPr>
              <w:t>wifi</w:t>
            </w:r>
            <w:r>
              <w:rPr>
                <w:rFonts w:hint="eastAsia"/>
                <w:lang w:eastAsia="zh-CN"/>
              </w:rPr>
              <w:t>连接断开，数据开关打开的时候，尝试去判断是否</w:t>
            </w:r>
            <w:r>
              <w:rPr>
                <w:rFonts w:hint="eastAsia"/>
                <w:lang w:val="en-US" w:eastAsia="zh-CN"/>
              </w:rPr>
              <w:t>doRecovery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onDataLossRecovery</w:t>
            </w:r>
          </w:p>
        </w:tc>
        <w:tc>
          <w:tcPr>
            <w:tcW w:w="515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判断当前数据是否已经建立，如果数据连接建立，另起一个线程去检测是否能够连接到特定的站点，以表示数据是否可用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r>
              <w:rPr>
                <w:rFonts w:hint="eastAsia"/>
              </w:rPr>
              <w:t>内部类</w:t>
            </w:r>
            <w:r>
              <w:t>pingThread</w:t>
            </w:r>
          </w:p>
        </w:tc>
        <w:tc>
          <w:tcPr>
            <w:tcW w:w="5153" w:type="dxa"/>
          </w:tcPr>
          <w:p>
            <w:r>
              <w:rPr>
                <w:rFonts w:hint="eastAsia"/>
              </w:rPr>
              <w:t>主要完成数据连接检测和确定是否要执行数据恢复。</w:t>
            </w:r>
          </w:p>
          <w:p>
            <w:r>
              <w:rPr>
                <w:rFonts w:hint="eastAsia"/>
              </w:rPr>
              <w:t>实现逻辑：开启单独的线程去检测当数据连接建立完好时，国内能否连上</w:t>
            </w:r>
            <w:r>
              <w:fldChar w:fldCharType="begin"/>
            </w:r>
            <w:r>
              <w:instrText xml:space="preserve"> HYPERLINK "http://www.baidu.com"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w</w:t>
            </w:r>
            <w:r>
              <w:rPr>
                <w:rStyle w:val="8"/>
              </w:rPr>
              <w:t>ww.baidu.com</w:t>
            </w:r>
            <w:r>
              <w:rPr>
                <w:rStyle w:val="8"/>
              </w:rPr>
              <w:fldChar w:fldCharType="end"/>
            </w:r>
            <w:r>
              <w:t>,</w:t>
            </w:r>
            <w:r>
              <w:rPr>
                <w:rFonts w:hint="eastAsia"/>
              </w:rPr>
              <w:t>国外能否连上</w:t>
            </w:r>
            <w:r>
              <w:fldChar w:fldCharType="begin"/>
            </w:r>
            <w:r>
              <w:instrText xml:space="preserve"> HYPERLINK "http://www.google.com"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w</w:t>
            </w:r>
            <w:r>
              <w:rPr>
                <w:rStyle w:val="8"/>
              </w:rPr>
              <w:t>ww.google.com</w:t>
            </w:r>
            <w:r>
              <w:rPr>
                <w:rStyle w:val="8"/>
              </w:rPr>
              <w:fldChar w:fldCharType="end"/>
            </w:r>
            <w:r>
              <w:rPr>
                <w:rFonts w:hint="eastAsia"/>
              </w:rPr>
              <w:t>,以及判断是否是信号量差导致的无法上网，从而决定是否执行数据恢复</w:t>
            </w:r>
          </w:p>
          <w:p>
            <w:r>
              <w:rPr>
                <w:rFonts w:hint="eastAsia"/>
              </w:rPr>
              <w:t>通过发起事件去调用</w:t>
            </w:r>
            <w:r>
              <w:t>doRecovery()</w:t>
            </w:r>
            <w:r>
              <w:rPr>
                <w:rFonts w:hint="eastAsia"/>
              </w:rPr>
              <w:t>去触发数据恢复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r>
              <w:rPr>
                <w:rFonts w:hint="eastAsia"/>
              </w:rPr>
              <w:t>方法</w:t>
            </w:r>
            <w:r>
              <w:rPr>
                <w:rFonts w:ascii="Calibri" w:hAnsi="Calibri" w:eastAsia="宋体" w:cs="Calibri"/>
                <w:bCs/>
                <w:color w:val="000000"/>
                <w:kern w:val="0"/>
                <w:sz w:val="20"/>
                <w:szCs w:val="20"/>
              </w:rPr>
              <w:t>startDataLossAlarm</w:t>
            </w:r>
          </w:p>
        </w:tc>
        <w:tc>
          <w:tcPr>
            <w:tcW w:w="5153" w:type="dxa"/>
          </w:tcPr>
          <w:p>
            <w:r>
              <w:rPr>
                <w:rFonts w:hint="eastAsia"/>
              </w:rPr>
              <w:t>开启定时器，发送事件</w:t>
            </w:r>
            <w:r>
              <w:t>INTENT_DATA_LOSS_ALARM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r>
              <w:rPr>
                <w:rFonts w:hint="eastAsia"/>
              </w:rPr>
              <w:t>方法</w:t>
            </w:r>
            <w:r>
              <w:t>doRecovery()</w:t>
            </w:r>
          </w:p>
        </w:tc>
        <w:tc>
          <w:tcPr>
            <w:tcW w:w="51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当数据不可用时，执行数据恢复具体方法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doRecovery方法中有4种不同的Recovery action对应着各自的处理：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向Modem主动查询DATA CALL LIST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清除现有的数据链接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重新驻网</w:t>
            </w:r>
          </w:p>
          <w:p>
            <w:r>
              <w:rPr>
                <w:rFonts w:hint="eastAsia"/>
              </w:rPr>
              <w:t>4. 重启Radio</w:t>
            </w:r>
          </w:p>
        </w:tc>
      </w:tr>
    </w:tbl>
    <w:p/>
    <w:p>
      <w:pPr>
        <w:pStyle w:val="2"/>
      </w:pPr>
      <w:r>
        <w:rPr>
          <w:rFonts w:hint="eastAsia"/>
        </w:rPr>
        <w:t>简单流程图</w:t>
      </w:r>
    </w:p>
    <w:p>
      <w:pPr>
        <w:ind w:firstLine="420" w:firstLineChars="200"/>
      </w:pPr>
      <w:r>
        <w:drawing>
          <wp:inline distT="0" distB="0" distL="0" distR="0">
            <wp:extent cx="3409950" cy="4744720"/>
            <wp:effectExtent l="0" t="0" r="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955" cy="47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相关F</w:t>
      </w:r>
      <w: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6</w:t>
      </w:r>
      <w:r>
        <w:t>179338</w:t>
      </w:r>
      <w:r>
        <w:rPr>
          <w:rFonts w:hint="eastAsia"/>
        </w:rPr>
        <w:t>，5</w:t>
      </w:r>
      <w:r>
        <w:t>285566,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6291389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6967798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3655E"/>
    <w:rsid w:val="15456145"/>
    <w:rsid w:val="20437EC8"/>
    <w:rsid w:val="20A87758"/>
    <w:rsid w:val="28A12A5D"/>
    <w:rsid w:val="2DAB5884"/>
    <w:rsid w:val="30E30D6B"/>
    <w:rsid w:val="48987C02"/>
    <w:rsid w:val="6B756528"/>
    <w:rsid w:val="79534122"/>
    <w:rsid w:val="79E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副标题 字符"/>
    <w:basedOn w:val="7"/>
    <w:link w:val="4"/>
    <w:uiPriority w:val="0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2019-03-12T07:00:37Z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