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r>
        <w:t>一. 封装成帧</w:t>
      </w:r>
    </w:p>
    <w:p>
      <w:pPr>
        <w:pStyle w:val="6"/>
        <w:keepNext w:val="0"/>
        <w:keepLines w:val="0"/>
        <w:widowControl/>
        <w:suppressLineNumbers w:val="0"/>
      </w:pPr>
      <w:r>
        <w:t>      封装成帧（framing）就是在一段数据的前后分别添加首部和尾部，这样就构成了一个帧。接收端在收到物理层上交的比特流后，就能根据首部和尾部的标记，从比特流中识别帧的开始和结束。</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8820150" cy="3201035"/>
            <wp:effectExtent l="0" t="0" r="0"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820150" cy="320103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b/>
          <w:bCs/>
          <w:color w:val="FF0000"/>
          <w:sz w:val="24"/>
          <w:szCs w:val="24"/>
        </w:rPr>
        <w:t>首部和尾部的一个重要作用就是进行帧定界（即确定帧的界限）</w:t>
      </w:r>
      <w:r>
        <w:rPr>
          <w:rFonts w:hint="eastAsia" w:ascii="宋体" w:hAnsi="宋体" w:eastAsia="宋体" w:cs="宋体"/>
          <w:sz w:val="24"/>
          <w:szCs w:val="24"/>
        </w:rPr>
        <w:t>。此外，首部和尾部还包括许多必要的控制信息。</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为了提高帧的传输效率，应当使帧的数据部分长度尽量大于首部和尾部的长度。最大传输单元MTU（Maximum Transfer Unit）：帧数据部分长度上限。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当数据是由可打印的ASCII码组成的文本文件时，帧定界可以使用特殊的帧定界符。ASCII码是7位编码，一共可以组合成128个不同的ASCII码，其中可打印的有95个，而不可打印的控制字符有33个。（可打印的字符就是可以在键盘上输入的字符，我们使用的标准键盘有47个键可输入94个字符，包括使用shift键，加上空格键，一共可以输入95个可打印字符）</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控制字符</w:t>
      </w:r>
      <w:r>
        <w:rPr>
          <w:rFonts w:hint="eastAsia" w:ascii="宋体" w:hAnsi="宋体" w:eastAsia="宋体" w:cs="宋体"/>
          <w:b/>
          <w:bCs/>
          <w:color w:val="FF0000"/>
          <w:sz w:val="24"/>
          <w:szCs w:val="24"/>
        </w:rPr>
        <w:t>SOH（start of header）</w:t>
      </w:r>
      <w:r>
        <w:rPr>
          <w:rFonts w:hint="eastAsia" w:ascii="宋体" w:hAnsi="宋体" w:eastAsia="宋体" w:cs="宋体"/>
          <w:sz w:val="24"/>
          <w:szCs w:val="24"/>
        </w:rPr>
        <w:t>放在一帧的最前面，表示帧的首部开始。另一个控制字符</w:t>
      </w:r>
      <w:r>
        <w:rPr>
          <w:rFonts w:hint="eastAsia" w:ascii="宋体" w:hAnsi="宋体" w:eastAsia="宋体" w:cs="宋体"/>
          <w:b/>
          <w:bCs/>
          <w:color w:val="FF0000"/>
          <w:sz w:val="24"/>
          <w:szCs w:val="24"/>
        </w:rPr>
        <w:t>EOT（end of transmission）</w:t>
      </w:r>
      <w:r>
        <w:rPr>
          <w:rFonts w:hint="eastAsia" w:ascii="宋体" w:hAnsi="宋体" w:eastAsia="宋体" w:cs="宋体"/>
          <w:sz w:val="24"/>
          <w:szCs w:val="24"/>
        </w:rPr>
        <w:t>表示帧的结束。注意：SOH和EOT都只是控制字符的名称，他们的十六进制编码分别是01（二进制是00000001）和04（二进制是00000100）。SOH，EOT 并不是S O H E O T这几个字符，只是名字而已。</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当传输中出现差错，帧定界符的作用更加明显。假设未发送完一个帧而发生故障，接收端就知道收到的数据是不完整的帧（只有首部），必须丢弃。</w:t>
      </w:r>
    </w:p>
    <w:p>
      <w:r>
        <w:rPr>
          <w:rFonts w:hint="eastAsia" w:ascii="宋体" w:hAnsi="宋体" w:eastAsia="宋体" w:cs="宋体"/>
          <w:sz w:val="24"/>
          <w:szCs w:val="24"/>
        </w:rPr>
        <w:t xml:space="preserve">--------------------- </w:t>
      </w:r>
    </w:p>
    <w:p>
      <w:pPr>
        <w:pStyle w:val="4"/>
        <w:bidi w:val="0"/>
        <w:rPr>
          <w:rFonts w:hint="eastAsia"/>
        </w:rPr>
      </w:pPr>
      <w:r>
        <w:rPr>
          <w:rFonts w:hint="eastAsia"/>
        </w:rPr>
        <w:t>二. 透明传输</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当传送的帧是用文本文件组成的帧时（文本文件中的字都是从键盘上输入的），其数据部分显然不会出现像SOH或EOT这样的帧定界控制字符。</w:t>
      </w:r>
      <w:r>
        <w:rPr>
          <w:rFonts w:hint="eastAsia" w:ascii="宋体" w:hAnsi="宋体" w:eastAsia="宋体" w:cs="宋体"/>
          <w:b/>
          <w:bCs/>
          <w:color w:val="FF0000"/>
          <w:sz w:val="24"/>
          <w:szCs w:val="24"/>
        </w:rPr>
        <w:t>可见不管从键盘上输入什么字符都可以放在这样的帧中传输过去，因此这样的传输就是透明传输</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但当数据部分是非ASCII码的文本文件时（如二进制代码的计算机程序或者图像等），情况就不同了。如果数据中的某个字节的二进制代码恰好和SOH或EOT这种控制字符一样，数据链路层就好错误地“找到帧的边界”，把部分帧收下（误以为是个完整的帧），而把剩下的那部分数据丢弃（这部分找不到帧定界控制字符SOH）。这种情况就不是透明传输，因为当遇到书中碰巧出现字符“EOT”时就传不过去了，而其后面的数据因找不到“SOH”被接收端当做无效帧而丢弃。但实际上数据中出现的字符“EOT”并非控制字符而仅仅是二进制数据00000100 。</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7181850" cy="3112135"/>
            <wp:effectExtent l="0" t="0" r="0"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7181850" cy="3112135"/>
                    </a:xfrm>
                    <a:prstGeom prst="rect">
                      <a:avLst/>
                    </a:prstGeom>
                    <a:noFill/>
                    <a:ln w="9525">
                      <a:noFill/>
                    </a:ln>
                  </pic:spPr>
                </pic:pic>
              </a:graphicData>
            </a:graphic>
          </wp:inline>
        </w:drawing>
      </w:r>
    </w:p>
    <w:p>
      <w:pPr>
        <w:rPr>
          <w:rFonts w:ascii="宋体" w:hAnsi="宋体" w:eastAsia="宋体" w:cs="宋体"/>
          <w:b/>
          <w:bCs w:val="0"/>
          <w:color w:val="FF0000"/>
          <w:sz w:val="24"/>
          <w:szCs w:val="24"/>
        </w:rPr>
      </w:pPr>
      <w:r>
        <w:rPr>
          <w:rFonts w:ascii="宋体" w:hAnsi="宋体" w:eastAsia="宋体" w:cs="宋体"/>
          <w:sz w:val="24"/>
          <w:szCs w:val="24"/>
        </w:rPr>
        <w:t>为了解决透明传输问题，</w:t>
      </w:r>
      <w:r>
        <w:rPr>
          <w:rStyle w:val="9"/>
          <w:rFonts w:ascii="宋体" w:hAnsi="宋体" w:eastAsia="宋体" w:cs="宋体"/>
          <w:b/>
          <w:bCs w:val="0"/>
          <w:color w:val="FF0000"/>
          <w:sz w:val="24"/>
          <w:szCs w:val="24"/>
        </w:rPr>
        <w:t>字节填充法或字符填充</w:t>
      </w:r>
      <w:r>
        <w:rPr>
          <w:rFonts w:ascii="宋体" w:hAnsi="宋体" w:eastAsia="宋体" w:cs="宋体"/>
          <w:b/>
          <w:bCs w:val="0"/>
          <w:color w:val="FF0000"/>
          <w:sz w:val="24"/>
          <w:szCs w:val="24"/>
        </w:rPr>
        <w:t>：在控制字符SOH、EOT的前面插入一个</w:t>
      </w:r>
      <w:r>
        <w:rPr>
          <w:rStyle w:val="9"/>
          <w:rFonts w:ascii="宋体" w:hAnsi="宋体" w:eastAsia="宋体" w:cs="宋体"/>
          <w:b/>
          <w:bCs w:val="0"/>
          <w:color w:val="FF0000"/>
          <w:sz w:val="24"/>
          <w:szCs w:val="24"/>
        </w:rPr>
        <w:t>转义字符ESC（其十六进制编码是1B，二进制是00011011）。</w:t>
      </w:r>
      <w:r>
        <w:rPr>
          <w:rFonts w:ascii="宋体" w:hAnsi="宋体" w:eastAsia="宋体" w:cs="宋体"/>
          <w:b/>
          <w:bCs w:val="0"/>
          <w:color w:val="FF0000"/>
          <w:sz w:val="24"/>
          <w:szCs w:val="24"/>
        </w:rPr>
        <w:t>而接收端的数据链路层在把数据送往网络层之前删除这个插入的转义字符。</w:t>
      </w:r>
    </w:p>
    <w:p>
      <w:pPr>
        <w:rPr>
          <w:rFonts w:ascii="宋体" w:hAnsi="宋体" w:eastAsia="宋体" w:cs="宋体"/>
          <w:b/>
          <w:bCs w:val="0"/>
          <w:color w:val="FF0000"/>
          <w:sz w:val="24"/>
          <w:szCs w:val="24"/>
        </w:rPr>
      </w:pPr>
    </w:p>
    <w:p>
      <w:pPr>
        <w:pStyle w:val="4"/>
        <w:numPr>
          <w:ilvl w:val="0"/>
          <w:numId w:val="1"/>
        </w:numPr>
        <w:bidi w:val="0"/>
        <w:rPr>
          <w:b/>
          <w:bCs w:val="0"/>
        </w:rPr>
      </w:pPr>
      <w:r>
        <w:rPr>
          <w:b/>
          <w:bCs w:val="0"/>
        </w:rPr>
        <w:t>差错检测</w:t>
      </w:r>
    </w:p>
    <w:p>
      <w:pPr>
        <w:numPr>
          <w:ilvl w:val="0"/>
          <w:numId w:val="0"/>
        </w:numPr>
        <w:rPr>
          <w:rStyle w:val="9"/>
          <w:rFonts w:ascii="宋体" w:hAnsi="宋体" w:eastAsia="宋体" w:cs="宋体"/>
          <w:sz w:val="24"/>
          <w:szCs w:val="24"/>
        </w:rPr>
      </w:pPr>
    </w:p>
    <w:p>
      <w:pPr>
        <w:numPr>
          <w:ilvl w:val="0"/>
          <w:numId w:val="0"/>
        </w:numPr>
        <w:rPr>
          <w:rStyle w:val="9"/>
          <w:rFonts w:hint="eastAsia" w:ascii="宋体" w:hAnsi="宋体" w:eastAsia="宋体" w:cs="宋体"/>
          <w:b w:val="0"/>
          <w:bCs/>
          <w:sz w:val="24"/>
          <w:szCs w:val="24"/>
          <w:lang w:eastAsia="zh-CN"/>
        </w:rPr>
      </w:pPr>
      <w:r>
        <w:rPr>
          <w:rStyle w:val="9"/>
          <w:rFonts w:hint="eastAsia" w:ascii="宋体" w:hAnsi="宋体" w:eastAsia="宋体" w:cs="宋体"/>
          <w:b w:val="0"/>
          <w:bCs/>
          <w:sz w:val="24"/>
          <w:szCs w:val="24"/>
        </w:rPr>
        <w:t>现实的通信链路都不会是理想的。传输过程中，1可能变成0, 0 可能变成1 。这就叫比特差错。——</w:t>
      </w:r>
      <w:r>
        <w:rPr>
          <w:rStyle w:val="9"/>
          <w:rFonts w:hint="eastAsia" w:ascii="宋体" w:hAnsi="宋体" w:eastAsia="宋体" w:cs="宋体"/>
          <w:b/>
          <w:bCs w:val="0"/>
          <w:color w:val="FF0000"/>
          <w:sz w:val="24"/>
          <w:szCs w:val="24"/>
        </w:rPr>
        <w:t>误码率</w:t>
      </w:r>
      <w:r>
        <w:rPr>
          <w:rStyle w:val="9"/>
          <w:rFonts w:hint="eastAsia" w:ascii="宋体" w:hAnsi="宋体" w:eastAsia="宋体" w:cs="宋体"/>
          <w:b w:val="0"/>
          <w:bCs/>
          <w:sz w:val="24"/>
          <w:szCs w:val="24"/>
        </w:rPr>
        <w:t>。 误码率和信噪比有很大的关系</w:t>
      </w:r>
      <w:r>
        <w:rPr>
          <w:rStyle w:val="9"/>
          <w:rFonts w:hint="eastAsia" w:ascii="宋体" w:hAnsi="宋体" w:eastAsia="宋体" w:cs="宋体"/>
          <w:b w:val="0"/>
          <w:bCs/>
          <w:sz w:val="24"/>
          <w:szCs w:val="24"/>
          <w:lang w:eastAsia="zh-CN"/>
        </w:rPr>
        <w:t>，提高信噪比就可以提高</w:t>
      </w: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因此，在计算机网络传输数据时，必须采用各种差错控制技术。目前在数据链路层广泛使用了循环冗余检验（CRC）的检错技术。</w:t>
      </w: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在数据链路层的CRC检验都是用硬件完成的，处理很迅速，因此不会延误数据的传输。</w:t>
      </w: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为什么数据链路层要以帧为单位来传送数据呢？因为如果不以帧为单位，就无法加入冗余码来进行差错检验。</w:t>
      </w: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bCs w:val="0"/>
          <w:color w:val="FF0000"/>
          <w:sz w:val="24"/>
          <w:szCs w:val="24"/>
        </w:rPr>
      </w:pPr>
      <w:r>
        <w:rPr>
          <w:rStyle w:val="9"/>
          <w:rFonts w:hint="eastAsia" w:ascii="宋体" w:hAnsi="宋体" w:eastAsia="宋体" w:cs="宋体"/>
          <w:b/>
          <w:bCs w:val="0"/>
          <w:color w:val="FF0000"/>
          <w:sz w:val="24"/>
          <w:szCs w:val="24"/>
        </w:rPr>
        <w:t>传输差错分为两类：一类就是前面所说的最基本的比特差错。第二类：收到的帧出现了帧丢失、帧重复和帧失序。（停止等待协议，ARQ）。</w:t>
      </w: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数据链路层并不需要给网络层提供“可靠传输”的服务。过去OSI的观点是：必须让数据链路层向上提供可靠传输。因此在CRC的基础上，增加了帧编号、确认和重传机制。</w:t>
      </w: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而现在的互联网采用了区别对待的方法：</w:t>
      </w: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对于通信质量良好的有线传输链路，数据链路层协议不使用确认和重传机制，即不要求数据链路层向上提供可靠传输的服务。如果在数据链路层传输数据时出现了差错并且需要进行改正，那么改正差错的任务就由上层协议（例如，运输层的TCP协议）来完成。</w:t>
      </w:r>
    </w:p>
    <w:p>
      <w:pPr>
        <w:numPr>
          <w:ilvl w:val="0"/>
          <w:numId w:val="0"/>
        </w:numPr>
        <w:rPr>
          <w:rStyle w:val="9"/>
          <w:rFonts w:hint="eastAsia" w:ascii="宋体" w:hAnsi="宋体" w:eastAsia="宋体" w:cs="宋体"/>
          <w:b w:val="0"/>
          <w:bCs/>
          <w:sz w:val="24"/>
          <w:szCs w:val="24"/>
        </w:rPr>
      </w:pPr>
    </w:p>
    <w:p>
      <w:pPr>
        <w:numPr>
          <w:ilvl w:val="0"/>
          <w:numId w:val="0"/>
        </w:numPr>
        <w:rPr>
          <w:color w:val="FF0000"/>
        </w:rPr>
      </w:pPr>
      <w:r>
        <w:rPr>
          <w:rStyle w:val="9"/>
          <w:rFonts w:hint="eastAsia" w:ascii="宋体" w:hAnsi="宋体" w:eastAsia="宋体" w:cs="宋体"/>
          <w:b w:val="0"/>
          <w:bCs/>
          <w:sz w:val="24"/>
          <w:szCs w:val="24"/>
        </w:rPr>
        <w:t>对于通信质量较差的无线传输链路，数据链路层协议使用确认和重传机制，数据链路层向上提供可靠传输的服务</w:t>
      </w:r>
    </w:p>
    <w:p>
      <w:pPr>
        <w:pStyle w:val="5"/>
        <w:bidi w:val="0"/>
        <w:rPr>
          <w:color w:val="FF0000"/>
        </w:rPr>
      </w:pPr>
      <w:r>
        <w:drawing>
          <wp:inline distT="0" distB="0" distL="114300" distR="114300">
            <wp:extent cx="8172450" cy="144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8172450" cy="1447800"/>
                    </a:xfrm>
                    <a:prstGeom prst="rect">
                      <a:avLst/>
                    </a:prstGeom>
                    <a:noFill/>
                    <a:ln>
                      <a:noFill/>
                    </a:ln>
                  </pic:spPr>
                </pic:pic>
              </a:graphicData>
            </a:graphic>
          </wp:inline>
        </w:drawing>
      </w:r>
      <w:r>
        <w:rPr>
          <w:color w:val="FF0000"/>
        </w:rPr>
        <w:t>C</w:t>
      </w:r>
      <w:r>
        <w:rPr>
          <w:rFonts w:hint="eastAsia"/>
          <w:color w:val="FF0000"/>
          <w:lang w:val="en-US" w:eastAsia="zh-CN"/>
        </w:rPr>
        <w:t>C</w:t>
      </w:r>
      <w:r>
        <w:rPr>
          <w:color w:val="FF0000"/>
        </w:rPr>
        <w:t>RC（循环冗余检验）</w:t>
      </w:r>
      <w:bookmarkStart w:id="0" w:name="_GoBack"/>
      <w:bookmarkEnd w:id="0"/>
    </w:p>
    <w:p>
      <w:pPr>
        <w:rPr>
          <w:rFonts w:hint="eastAsia"/>
        </w:rPr>
      </w:pPr>
      <w:r>
        <w:rPr>
          <w:rFonts w:hint="eastAsia"/>
        </w:rPr>
        <w:fldChar w:fldCharType="begin"/>
      </w:r>
      <w:r>
        <w:rPr>
          <w:rFonts w:hint="eastAsia"/>
        </w:rPr>
        <w:instrText xml:space="preserve"> HYPERLINK "https://blog.csdn.net/qq_33411687/article/details/82593466" </w:instrText>
      </w:r>
      <w:r>
        <w:rPr>
          <w:rFonts w:hint="eastAsia"/>
        </w:rPr>
        <w:fldChar w:fldCharType="separate"/>
      </w:r>
      <w:r>
        <w:rPr>
          <w:rStyle w:val="10"/>
          <w:rFonts w:hint="eastAsia"/>
        </w:rPr>
        <w:t>https://blog.csdn.net/qq_33411687/article/details/82593466</w:t>
      </w:r>
      <w:r>
        <w:rPr>
          <w:rFonts w:hint="eastAsia"/>
        </w:rPr>
        <w:fldChar w:fldCharType="end"/>
      </w:r>
    </w:p>
    <w:p>
      <w:pPr>
        <w:rPr>
          <w:rFonts w:hint="eastAsia"/>
        </w:rPr>
      </w:pPr>
    </w:p>
    <w:p>
      <w:pPr>
        <w:rPr>
          <w:rFonts w:hint="default"/>
          <w:b/>
          <w:bCs/>
          <w:color w:val="FF0000"/>
          <w:lang w:val="en-US" w:eastAsia="zh-CN"/>
        </w:rPr>
      </w:pPr>
      <w:r>
        <w:rPr>
          <w:rFonts w:hint="eastAsia"/>
          <w:b/>
          <w:bCs/>
          <w:color w:val="FF0000"/>
          <w:lang w:val="en-US" w:eastAsia="zh-CN"/>
        </w:rPr>
        <w:t>M=101001，除数P=1101，n=3，M补n位0，除P，得到n位余数，补在M后面</w:t>
      </w:r>
    </w:p>
    <w:p>
      <w:pPr>
        <w:rPr>
          <w:rFonts w:hint="eastAsia"/>
        </w:rPr>
      </w:pP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首先来介绍几个概念</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(1)模2运算：实际上是按位异或运算，即相同为0，相异为1，也就是不考虑进位、借位的二进制加减运算。如：1111+1010 = 0101</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(2)</w:t>
      </w:r>
      <w:r>
        <w:rPr>
          <w:rStyle w:val="9"/>
          <w:rFonts w:hint="eastAsia" w:ascii="宋体" w:hAnsi="宋体" w:eastAsia="宋体" w:cs="宋体"/>
          <w:b/>
          <w:bCs w:val="0"/>
          <w:color w:val="FF0000"/>
          <w:sz w:val="24"/>
          <w:szCs w:val="24"/>
        </w:rPr>
        <w:t>FCS</w:t>
      </w:r>
      <w:r>
        <w:rPr>
          <w:rStyle w:val="9"/>
          <w:rFonts w:hint="eastAsia" w:ascii="宋体" w:hAnsi="宋体" w:eastAsia="宋体" w:cs="宋体"/>
          <w:b w:val="0"/>
          <w:bCs/>
          <w:sz w:val="24"/>
          <w:szCs w:val="24"/>
        </w:rPr>
        <w:t>：其实就是冗余码，帧检验序列(Frame Check Sequence)</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(3)</w:t>
      </w:r>
      <w:r>
        <w:rPr>
          <w:rStyle w:val="9"/>
          <w:rFonts w:hint="eastAsia" w:ascii="宋体" w:hAnsi="宋体" w:eastAsia="宋体" w:cs="宋体"/>
          <w:b/>
          <w:bCs w:val="0"/>
          <w:color w:val="FF0000"/>
          <w:sz w:val="24"/>
          <w:szCs w:val="24"/>
        </w:rPr>
        <w:t>生成多项式</w:t>
      </w:r>
      <w:r>
        <w:rPr>
          <w:rStyle w:val="9"/>
          <w:rFonts w:hint="eastAsia" w:ascii="宋体" w:hAnsi="宋体" w:eastAsia="宋体" w:cs="宋体"/>
          <w:b w:val="0"/>
          <w:bCs/>
          <w:sz w:val="24"/>
          <w:szCs w:val="24"/>
        </w:rPr>
        <w:t>：其实就是除数，比如下面将要用到的除数p = 1101</w:t>
      </w:r>
    </w:p>
    <w:p>
      <w:pPr>
        <w:numPr>
          <w:ilvl w:val="0"/>
          <w:numId w:val="0"/>
        </w:numPr>
        <w:rPr>
          <w:rStyle w:val="9"/>
          <w:rFonts w:hint="eastAsia" w:ascii="宋体" w:hAnsi="宋体" w:eastAsia="宋体" w:cs="宋体"/>
          <w:b w:val="0"/>
          <w:bCs/>
          <w:sz w:val="24"/>
          <w:szCs w:val="24"/>
        </w:rPr>
      </w:pPr>
      <w:r>
        <w:rPr>
          <w:rFonts w:ascii="宋体" w:hAnsi="宋体" w:eastAsia="宋体" w:cs="宋体"/>
          <w:sz w:val="24"/>
          <w:szCs w:val="24"/>
        </w:rPr>
        <w:drawing>
          <wp:inline distT="0" distB="0" distL="114300" distR="114300">
            <wp:extent cx="8324850" cy="14859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8324850" cy="1485900"/>
                    </a:xfrm>
                    <a:prstGeom prst="rect">
                      <a:avLst/>
                    </a:prstGeom>
                    <a:noFill/>
                    <a:ln w="9525">
                      <a:noFill/>
                    </a:ln>
                  </pic:spPr>
                </pic:pic>
              </a:graphicData>
            </a:graphic>
          </wp:inline>
        </w:drawing>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 xml:space="preserve">--------------------- </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在接收端把接收到的数据M = 101001001以帧为单位进行CRC检验：把收到的每一个帧都除以相同的除数p(模2运算)，然后检查得到的余数R。</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如果在传输过程中没有差错，那么经过检验后得到余数R肯定是0。</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(读者可以自己检验下，被除数现在是M = 101001001,除数P= 1101，看余数是否为0)</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总之，在接收端对接收到的每一个帧经过CRC检验后，有两种情况：</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(1)余数R = 0，则判断这个帧没有问题，就接受</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(2)余数R != 0,则判断这个帧有差错，就丢弃。</w:t>
      </w: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 xml:space="preserve"> </w:t>
      </w: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val="0"/>
          <w:bCs/>
          <w:sz w:val="24"/>
          <w:szCs w:val="24"/>
        </w:rPr>
      </w:pPr>
    </w:p>
    <w:p>
      <w:pPr>
        <w:numPr>
          <w:ilvl w:val="0"/>
          <w:numId w:val="0"/>
        </w:numPr>
        <w:rPr>
          <w:rStyle w:val="9"/>
          <w:rFonts w:hint="eastAsia" w:ascii="宋体" w:hAnsi="宋体" w:eastAsia="宋体" w:cs="宋体"/>
          <w:b w:val="0"/>
          <w:bCs/>
          <w:sz w:val="24"/>
          <w:szCs w:val="24"/>
        </w:rPr>
      </w:pPr>
      <w:r>
        <w:rPr>
          <w:rStyle w:val="9"/>
          <w:rFonts w:hint="eastAsia" w:ascii="宋体" w:hAnsi="宋体" w:eastAsia="宋体" w:cs="宋体"/>
          <w:b w:val="0"/>
          <w:bCs/>
          <w:sz w:val="24"/>
          <w:szCs w:val="24"/>
        </w:rPr>
        <w:t>在数据链路层，发送端帧检验序列FCS的生成和接收端的CRC 检验都是用硬件完成的，处理很迅速，因此并不会延误数据的传输。最后强调，</w:t>
      </w:r>
      <w:r>
        <w:rPr>
          <w:rStyle w:val="9"/>
          <w:rFonts w:hint="eastAsia" w:ascii="宋体" w:hAnsi="宋体" w:eastAsia="宋体" w:cs="宋体"/>
          <w:b/>
          <w:bCs w:val="0"/>
          <w:color w:val="FF0000"/>
          <w:sz w:val="24"/>
          <w:szCs w:val="24"/>
        </w:rPr>
        <w:t>在数据链路层仅仅使用CRC差错检测技术，则只能做到对帧的无差错接受，但还不是可靠传输</w:t>
      </w:r>
      <w:r>
        <w:rPr>
          <w:rStyle w:val="9"/>
          <w:rFonts w:hint="eastAsia" w:ascii="宋体" w:hAnsi="宋体" w:eastAsia="宋体" w:cs="宋体"/>
          <w:b w:val="0"/>
          <w:bCs/>
          <w:sz w:val="24"/>
          <w:szCs w:val="24"/>
        </w:rPr>
        <w:t>。</w:t>
      </w:r>
    </w:p>
    <w:p>
      <w:pPr>
        <w:numPr>
          <w:ilvl w:val="0"/>
          <w:numId w:val="0"/>
        </w:numPr>
        <w:rPr>
          <w:rStyle w:val="9"/>
          <w:rFonts w:ascii="宋体" w:hAnsi="宋体" w:eastAsia="宋体" w:cs="宋体"/>
          <w:sz w:val="24"/>
          <w:szCs w:val="24"/>
        </w:rPr>
      </w:pPr>
    </w:p>
    <w:p>
      <w:pPr>
        <w:numPr>
          <w:ilvl w:val="0"/>
          <w:numId w:val="0"/>
        </w:numPr>
        <w:rPr>
          <w:rStyle w:val="9"/>
          <w:rFonts w:ascii="宋体" w:hAnsi="宋体" w:eastAsia="宋体" w:cs="宋体"/>
          <w:sz w:val="24"/>
          <w:szCs w:val="24"/>
        </w:rPr>
      </w:pPr>
    </w:p>
    <w:p>
      <w:pPr>
        <w:numPr>
          <w:ilvl w:val="0"/>
          <w:numId w:val="0"/>
        </w:numPr>
        <w:rPr>
          <w:rStyle w:val="9"/>
          <w:rFonts w:hint="eastAsia" w:ascii="宋体" w:hAnsi="宋体" w:eastAsia="宋体" w:cs="宋体"/>
          <w:color w:val="FF0000"/>
          <w:sz w:val="24"/>
          <w:szCs w:val="24"/>
          <w:lang w:val="en-US" w:eastAsia="zh-CN"/>
        </w:rPr>
      </w:pPr>
      <w:r>
        <w:rPr>
          <w:rStyle w:val="9"/>
          <w:rFonts w:hint="eastAsia" w:ascii="宋体" w:hAnsi="宋体" w:eastAsia="宋体" w:cs="宋体"/>
          <w:color w:val="FF0000"/>
          <w:sz w:val="24"/>
          <w:szCs w:val="24"/>
          <w:lang w:eastAsia="zh-CN"/>
        </w:rPr>
        <w:t>模</w:t>
      </w:r>
      <w:r>
        <w:rPr>
          <w:rStyle w:val="9"/>
          <w:rFonts w:hint="eastAsia" w:ascii="宋体" w:hAnsi="宋体" w:eastAsia="宋体" w:cs="宋体"/>
          <w:color w:val="FF0000"/>
          <w:sz w:val="24"/>
          <w:szCs w:val="24"/>
          <w:lang w:val="en-US" w:eastAsia="zh-CN"/>
        </w:rPr>
        <w:t>2除法：</w:t>
      </w:r>
    </w:p>
    <w:p>
      <w:pPr>
        <w:numPr>
          <w:ilvl w:val="0"/>
          <w:numId w:val="0"/>
        </w:numPr>
        <w:rPr>
          <w:rStyle w:val="9"/>
          <w:rFonts w:hint="eastAsia" w:ascii="宋体" w:hAnsi="宋体" w:eastAsia="宋体" w:cs="宋体"/>
          <w:color w:val="FF0000"/>
          <w:sz w:val="24"/>
          <w:szCs w:val="24"/>
          <w:lang w:val="en-US" w:eastAsia="zh-CN"/>
        </w:rPr>
      </w:pPr>
    </w:p>
    <w:p>
      <w:pPr>
        <w:numPr>
          <w:ilvl w:val="0"/>
          <w:numId w:val="0"/>
        </w:numPr>
        <w:rPr>
          <w:rStyle w:val="9"/>
          <w:rFonts w:hint="default" w:ascii="宋体" w:hAnsi="宋体" w:eastAsia="宋体" w:cs="宋体"/>
          <w:color w:val="FF0000"/>
          <w:sz w:val="24"/>
          <w:szCs w:val="24"/>
          <w:lang w:val="en-US" w:eastAsia="zh-CN"/>
        </w:rPr>
      </w:pPr>
      <w:r>
        <w:rPr>
          <w:rStyle w:val="9"/>
          <w:rFonts w:hint="default" w:ascii="宋体" w:hAnsi="宋体" w:eastAsia="宋体" w:cs="宋体"/>
          <w:color w:val="FF0000"/>
          <w:sz w:val="24"/>
          <w:szCs w:val="24"/>
          <w:lang w:val="en-US" w:eastAsia="zh-CN"/>
        </w:rPr>
        <w:t>规则:假设被除数X,和除数P,余数R</w:t>
      </w:r>
    </w:p>
    <w:p>
      <w:pPr>
        <w:numPr>
          <w:ilvl w:val="0"/>
          <w:numId w:val="0"/>
        </w:numPr>
        <w:rPr>
          <w:rStyle w:val="9"/>
          <w:rFonts w:hint="default" w:ascii="宋体" w:hAnsi="宋体" w:eastAsia="宋体" w:cs="宋体"/>
          <w:color w:val="FF0000"/>
          <w:sz w:val="24"/>
          <w:szCs w:val="24"/>
          <w:lang w:val="en-US" w:eastAsia="zh-CN"/>
        </w:rPr>
      </w:pPr>
      <w:r>
        <w:rPr>
          <w:rStyle w:val="9"/>
          <w:rFonts w:hint="default" w:ascii="宋体" w:hAnsi="宋体" w:eastAsia="宋体" w:cs="宋体"/>
          <w:color w:val="FF0000"/>
          <w:sz w:val="24"/>
          <w:szCs w:val="24"/>
          <w:lang w:val="en-US" w:eastAsia="zh-CN"/>
        </w:rPr>
        <w:t>1. 被除数X除以P(对X和P做模2加减法),被除数首位为1时,商1,为0时商0</w:t>
      </w:r>
    </w:p>
    <w:p>
      <w:pPr>
        <w:numPr>
          <w:ilvl w:val="0"/>
          <w:numId w:val="0"/>
        </w:numPr>
        <w:rPr>
          <w:rStyle w:val="9"/>
          <w:rFonts w:hint="default" w:ascii="宋体" w:hAnsi="宋体" w:eastAsia="宋体" w:cs="宋体"/>
          <w:color w:val="FF0000"/>
          <w:sz w:val="24"/>
          <w:szCs w:val="24"/>
          <w:lang w:val="en-US" w:eastAsia="zh-CN"/>
        </w:rPr>
      </w:pPr>
      <w:r>
        <w:rPr>
          <w:rStyle w:val="9"/>
          <w:rFonts w:hint="default" w:ascii="宋体" w:hAnsi="宋体" w:eastAsia="宋体" w:cs="宋体"/>
          <w:color w:val="FF0000"/>
          <w:sz w:val="24"/>
          <w:szCs w:val="24"/>
          <w:lang w:val="en-US" w:eastAsia="zh-CN"/>
        </w:rPr>
        <w:t>2. 所得余数去除首位(左移一位):</w:t>
      </w:r>
    </w:p>
    <w:p>
      <w:pPr>
        <w:numPr>
          <w:ilvl w:val="0"/>
          <w:numId w:val="0"/>
        </w:numPr>
        <w:rPr>
          <w:rStyle w:val="9"/>
          <w:rFonts w:hint="default" w:ascii="宋体" w:hAnsi="宋体" w:eastAsia="宋体" w:cs="宋体"/>
          <w:color w:val="FF0000"/>
          <w:sz w:val="24"/>
          <w:szCs w:val="24"/>
          <w:lang w:val="en-US" w:eastAsia="zh-CN"/>
        </w:rPr>
      </w:pPr>
    </w:p>
    <w:p>
      <w:pPr>
        <w:numPr>
          <w:ilvl w:val="0"/>
          <w:numId w:val="0"/>
        </w:numPr>
        <w:rPr>
          <w:rStyle w:val="9"/>
          <w:rFonts w:hint="default" w:ascii="宋体" w:hAnsi="宋体" w:eastAsia="宋体" w:cs="宋体"/>
          <w:color w:val="FF0000"/>
          <w:sz w:val="24"/>
          <w:szCs w:val="24"/>
          <w:lang w:val="en-US" w:eastAsia="zh-CN"/>
        </w:rPr>
      </w:pPr>
      <w:r>
        <w:rPr>
          <w:rStyle w:val="9"/>
          <w:rFonts w:hint="default" w:ascii="宋体" w:hAnsi="宋体" w:eastAsia="宋体" w:cs="宋体"/>
          <w:color w:val="FF0000"/>
          <w:sz w:val="24"/>
          <w:szCs w:val="24"/>
          <w:lang w:val="en-US" w:eastAsia="zh-CN"/>
        </w:rPr>
        <w:t>- R第一位为0,将其作为新的被除数,除以0,此时其首位为0,商即为0</w:t>
      </w:r>
    </w:p>
    <w:p>
      <w:pPr>
        <w:numPr>
          <w:ilvl w:val="0"/>
          <w:numId w:val="0"/>
        </w:numPr>
        <w:rPr>
          <w:rStyle w:val="9"/>
          <w:rFonts w:hint="default" w:ascii="宋体" w:hAnsi="宋体" w:eastAsia="宋体" w:cs="宋体"/>
          <w:color w:val="FF0000"/>
          <w:sz w:val="24"/>
          <w:szCs w:val="24"/>
          <w:lang w:val="en-US" w:eastAsia="zh-CN"/>
        </w:rPr>
      </w:pPr>
      <w:r>
        <w:rPr>
          <w:rStyle w:val="9"/>
          <w:rFonts w:hint="default" w:ascii="宋体" w:hAnsi="宋体" w:eastAsia="宋体" w:cs="宋体"/>
          <w:color w:val="FF0000"/>
          <w:sz w:val="24"/>
          <w:szCs w:val="24"/>
          <w:lang w:val="en-US" w:eastAsia="zh-CN"/>
        </w:rPr>
        <w:t>- R第一位为1,将其作为新的被除数,除以P,此时其首位为1,商即为1</w:t>
      </w:r>
    </w:p>
    <w:p>
      <w:pPr>
        <w:numPr>
          <w:ilvl w:val="0"/>
          <w:numId w:val="0"/>
        </w:numPr>
        <w:rPr>
          <w:rStyle w:val="9"/>
          <w:rFonts w:hint="default" w:ascii="宋体" w:hAnsi="宋体" w:eastAsia="宋体" w:cs="宋体"/>
          <w:color w:val="FF0000"/>
          <w:sz w:val="24"/>
          <w:szCs w:val="24"/>
          <w:lang w:val="en-US" w:eastAsia="zh-CN"/>
        </w:rPr>
      </w:pPr>
    </w:p>
    <w:p>
      <w:pPr>
        <w:numPr>
          <w:ilvl w:val="0"/>
          <w:numId w:val="0"/>
        </w:numPr>
        <w:rPr>
          <w:rStyle w:val="9"/>
          <w:rFonts w:hint="default" w:ascii="宋体" w:hAnsi="宋体" w:eastAsia="宋体" w:cs="宋体"/>
          <w:color w:val="FF0000"/>
          <w:sz w:val="24"/>
          <w:szCs w:val="24"/>
          <w:lang w:val="en-US" w:eastAsia="zh-CN"/>
        </w:rPr>
      </w:pPr>
      <w:r>
        <w:rPr>
          <w:rStyle w:val="9"/>
          <w:rFonts w:hint="default" w:ascii="宋体" w:hAnsi="宋体" w:eastAsia="宋体" w:cs="宋体"/>
          <w:color w:val="FF0000"/>
          <w:sz w:val="24"/>
          <w:szCs w:val="24"/>
          <w:lang w:val="en-US" w:eastAsia="zh-CN"/>
        </w:rPr>
        <w:t>3. 重复第2步直到R位数少于P位数</w:t>
      </w:r>
    </w:p>
    <w:p>
      <w:pPr>
        <w:numPr>
          <w:ilvl w:val="0"/>
          <w:numId w:val="0"/>
        </w:numPr>
        <w:rPr>
          <w:rStyle w:val="9"/>
          <w:rFonts w:hint="default" w:ascii="宋体" w:hAnsi="宋体" w:eastAsia="宋体" w:cs="宋体"/>
          <w:sz w:val="24"/>
          <w:szCs w:val="24"/>
          <w:lang w:val="en-US" w:eastAsia="zh-CN"/>
        </w:rPr>
      </w:pPr>
      <w:r>
        <w:rPr>
          <w:rStyle w:val="9"/>
          <w:rFonts w:hint="default" w:ascii="宋体" w:hAnsi="宋体" w:eastAsia="宋体" w:cs="宋体"/>
          <w:sz w:val="24"/>
          <w:szCs w:val="24"/>
          <w:lang w:val="en-US" w:eastAsia="zh-CN"/>
        </w:rPr>
        <w:t xml:space="preserve">--------------------- </w:t>
      </w:r>
    </w:p>
    <w:p>
      <w:pPr>
        <w:numPr>
          <w:ilvl w:val="0"/>
          <w:numId w:val="0"/>
        </w:numPr>
        <w:rPr>
          <w:rStyle w:val="9"/>
          <w:rFonts w:hint="default" w:ascii="宋体" w:hAnsi="宋体" w:eastAsia="宋体" w:cs="宋体"/>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87AC22"/>
    <w:multiLevelType w:val="singleLevel"/>
    <w:tmpl w:val="DB87AC22"/>
    <w:lvl w:ilvl="0" w:tentative="0">
      <w:start w:val="3"/>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36B95"/>
    <w:rsid w:val="03B248BD"/>
    <w:rsid w:val="063C0032"/>
    <w:rsid w:val="06D179F0"/>
    <w:rsid w:val="080E4C29"/>
    <w:rsid w:val="091F2CE2"/>
    <w:rsid w:val="0B343A01"/>
    <w:rsid w:val="13061450"/>
    <w:rsid w:val="136E7E4D"/>
    <w:rsid w:val="154302EB"/>
    <w:rsid w:val="15B26390"/>
    <w:rsid w:val="1D2D15C1"/>
    <w:rsid w:val="217B7AE7"/>
    <w:rsid w:val="218C47CD"/>
    <w:rsid w:val="22734BE2"/>
    <w:rsid w:val="231C4AAF"/>
    <w:rsid w:val="27F030A2"/>
    <w:rsid w:val="39640759"/>
    <w:rsid w:val="3B1F4AC8"/>
    <w:rsid w:val="3EAE0865"/>
    <w:rsid w:val="3FBD61C9"/>
    <w:rsid w:val="40A471FE"/>
    <w:rsid w:val="40CA4C4B"/>
    <w:rsid w:val="440C3219"/>
    <w:rsid w:val="5182049C"/>
    <w:rsid w:val="52E91C33"/>
    <w:rsid w:val="57613146"/>
    <w:rsid w:val="57B15530"/>
    <w:rsid w:val="580825E9"/>
    <w:rsid w:val="58157572"/>
    <w:rsid w:val="589F60B8"/>
    <w:rsid w:val="5A666858"/>
    <w:rsid w:val="63854842"/>
    <w:rsid w:val="68306F4A"/>
    <w:rsid w:val="6A9C4483"/>
    <w:rsid w:val="6EDD5436"/>
    <w:rsid w:val="705C203B"/>
    <w:rsid w:val="71A03047"/>
    <w:rsid w:val="72F1015A"/>
    <w:rsid w:val="738A3DA8"/>
    <w:rsid w:val="765B4DCB"/>
    <w:rsid w:val="78617A0E"/>
    <w:rsid w:val="7B146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2019-05-16T02:26:11Z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