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数据对应的美股交易日：2026-10-28</w:t>
      </w:r>
    </w:p>
    <w:p>
      <w:pPr>
        <w:pStyle w:val="ListBullet"/>
      </w:pPr>
      <w:r>
        <w:t>报告生成时间（美东）：2026-10-28 22:30:36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评分达到60分及以上的触发股票数量：3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$144.54</w:t>
            </w:r>
          </w:p>
        </w:tc>
        <w:tc>
          <w:tcPr>
            <w:tcW w:type="dxa" w:w="1234"/>
          </w:tcPr>
          <w:p>
            <w:r>
              <w:t>10.73%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2.65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$351.81</w:t>
            </w:r>
          </w:p>
        </w:tc>
        <w:tc>
          <w:tcPr>
            <w:tcW w:type="dxa" w:w="1234"/>
          </w:tcPr>
          <w:p>
            <w:r>
              <w:t>2.77%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1.03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$182.97</w:t>
            </w:r>
          </w:p>
        </w:tc>
        <w:tc>
          <w:tcPr>
            <w:tcW w:type="dxa" w:w="1234"/>
          </w:tcPr>
          <w:p>
            <w:r>
              <w:t>-0.65%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ORCL｜综合评分：90.0分｜强势金叉</w:t>
      </w:r>
    </w:p>
    <w:p>
      <w:r>
        <w:t>最新收盘价：$144.54；当日涨跌幅：10.73%；成交量倍数：2.65倍。技术面：MACD最近两个交易日内有效金叉，DIF/DEA为-2.7886/-3.5190；KDJ最近两个交易日内有效金叉，K/D/J为49.7/32.2/84.7；RSI状态为RSI12上穿RSI24，RSI12为59.8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Oracle stock soars as it promises the AI spending will start paying for itself｜Wed, 28 Oct 2026 20:10:56 +0000｜Yahoo Finance｜新闻与公司股价或行业动态相关，但是否直接解释本次技术信号仍需进一步确认。｜https://finance.yahoo.com/markets/article/oracle-stock-soars-as-it-promises-the-ai-spending-will-start-paying-for-itself-201056802.html?.tsrc=rss</w:t>
      </w:r>
    </w:p>
    <w:p>
      <w:pPr>
        <w:pStyle w:val="ListBullet"/>
      </w:pPr>
      <w:r>
        <w:t>Oracle vs. Palo Alto Networks: Which Tech Stock Is the Better Buy in 2026?｜Thu, 29 Oct 2026 01:27:01 +0000｜Yahoo Finance｜新闻与公司股价或行业动态相关，但是否直接解释本次技术信号仍需进一步确认。｜https://www.fool.com/coverage/better-buy/2026/10/28/oracle-vs-palo-alto-networks-which-tech-stock-is-the-better-buy-in-2026/?.tsrc=rss</w:t>
      </w:r>
    </w:p>
    <w:p>
      <w:pPr>
        <w:pStyle w:val="ListBullet"/>
      </w:pPr>
      <w:r>
        <w:t>Oracle Targets $225B Revenue by 2030 as AI Cloud Build-Out Accelerates｜Thu, 29 Oct 2026 01:04:08 +0000｜Yahoo Finance｜新闻涉及财报、收入或业绩指引，可能影响市场对基本面的预期。｜https://www.marketbeat.com/instant-alerts/event-oracle-targets-225b-revenue-by-2030-as-ai-cloud-build-out-accelerates-2026-10-28/?utm_source=yahoofinance&amp;utm_medium=yahoofinance&amp;.tsrc=rss</w:t>
      </w:r>
    </w:p>
    <w:p>
      <w:pPr>
        <w:pStyle w:val="Heading3"/>
      </w:pPr>
      <w:r>
        <w:t>AVGO｜综合评分：66.0分｜普通有效信号</w:t>
      </w:r>
    </w:p>
    <w:p>
      <w:r>
        <w:t>最新收盘价：$351.81；当日涨跌幅：2.77%；成交量倍数：1.03倍。技术面：MACD最近两个交易日内有效金叉，DIF/DEA为-6.2441/-6.6966；KDJ最近两个交易日内有效金叉，K/D/J为59.1/35.8/105.8；RSI状态为RSI多头排列，RSI12为54.2；股价站上部分均线。新闻原因：检索到相关新闻，主要关联为财报或业绩预期改善、新闻利好但持续性存疑、技术性突破。原因分类：财报或业绩预期改善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Tech rises for third day in a row ahead of Microsoft, Alphabet earnings, Fed decision in focus: AlphaCheck｜Wed, 28 Oct 2026 13:49:10 +0000｜Yahoo Finance｜新闻涉及财报、收入或业绩指引，可能影响市场对基本面的预期。｜https://finance.yahoo.com/markets/article/tech-rises-for-third-day-in-a-row-ahead-of-microsoft-alphabet-earnings-fed-decision-in-focus-alphacheck-134910290.html?.tsrc=rss</w:t>
      </w:r>
    </w:p>
    <w:p>
      <w:pPr>
        <w:pStyle w:val="ListBullet"/>
      </w:pPr>
      <w:r>
        <w:t>2 Millionaire-Maker Custom Silicon Stocks Powering the AI Infrastructure Supercycle｜Wed, 28 Oct 2026 23:20:00 +0000｜Yahoo Finance｜新闻与公司股价或行业动态相关，但是否直接解释本次技术信号仍需进一步确认。｜https://www.fool.com/investing/2026/10/28/2-millionaire-maker-custom-silicon-stocks-powering/?.tsrc=rss</w:t>
      </w:r>
    </w:p>
    <w:p>
      <w:pPr>
        <w:pStyle w:val="ListBullet"/>
      </w:pPr>
      <w:r>
        <w:t>Broadcom Inc. (AVGO) Laps the Stock Market: Here's Why｜Wed, 28 Oct 2026 20:45:03 +0000｜Yahoo Finance｜新闻与公司股价或行业动态相关，但是否直接解释本次技术信号仍需进一步确认。｜https://finance.yahoo.com/markets/stocks/articles/broadcom-inc-avgo-laps-stock-204503001.html?.tsrc=rss</w:t>
      </w:r>
    </w:p>
    <w:p>
      <w:pPr>
        <w:pStyle w:val="Heading3"/>
      </w:pPr>
      <w:r>
        <w:t>QCOM｜综合评分：63.0分｜普通有效信号</w:t>
      </w:r>
    </w:p>
    <w:p>
      <w:r>
        <w:t>最新收盘价：$182.97；当日涨跌幅：-0.65%；成交量倍数：0.93倍。技术面：MACD最近两个交易日内有效金叉，DIF/DEA为0.0372/-0.6024；RSI状态为RSI多头排列，RSI12为55.7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Three billionaires called the AI top. Each has a reason to.｜Wed, 28 Oct 2026 11:00:00 +0000｜Yahoo Finance｜新闻与公司股价或行业动态相关，但是否直接解释本次技术信号仍需进一步确认。｜https://finance.yahoo.com/video/three-billionaires-called-ai-top-110000440.html?.tsrc=rss</w:t>
      </w:r>
    </w:p>
    <w:p>
      <w:pPr>
        <w:pStyle w:val="ListBullet"/>
      </w:pPr>
      <w:r>
        <w:t>ON Semiconductor Falls 5%, NXP Semiconductors Drops 4% as Soft Guidance Revives Auto Chip Worries; Skyworks Ticks Up, Qualcomm and Texas Instruments Dip｜Wed, 28 Oct 2026 17:20:17 +0000｜Yahoo Finance｜新闻涉及财报、收入或业绩指引，可能影响市场对基本面的预期。｜https://247wallst.com/investing/2026/10/28/on-semiconductor-falls-5-nxp-semiconductors-drops-4-as-soft-guidance-revives-auto-chip-worries-skyworks-ticks-up-qualcomm-and-texas-instruments-dip/?.tsrc=rss</w:t>
      </w:r>
    </w:p>
    <w:p>
      <w:pPr>
        <w:pStyle w:val="ListBullet"/>
      </w:pPr>
      <w:r>
        <w:t>Anduril, Qualcomm partner on BlueChip computer hardware line｜Wed, 28 Oct 2026 16:26:03 +0000｜Yahoo Finance｜新闻与公司股价或行业动态相关，但是否直接解释本次技术信号仍需进一步确认。｜https://www.manufacturingdive.com/news/anduril-qualcomm-blue-chip-tsmc-snapdragon-reshoring-computer-hardware/872925/?.tsrc=rss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