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数据对应的美股交易日：2026-10-21</w:t>
      </w:r>
    </w:p>
    <w:p>
      <w:pPr>
        <w:pStyle w:val="ListBullet"/>
      </w:pPr>
      <w:r>
        <w:t>报告生成时间（美东）：2026-10-21 21:36:23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评分达到60分及以上的触发股票数量：6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$386.47</w:t>
            </w:r>
          </w:p>
        </w:tc>
        <w:tc>
          <w:tcPr>
            <w:tcW w:type="dxa" w:w="1234"/>
          </w:tcPr>
          <w:p>
            <w:r>
              <w:t>3.41%</w:t>
            </w:r>
          </w:p>
        </w:tc>
        <w:tc>
          <w:tcPr>
            <w:tcW w:type="dxa" w:w="1234"/>
          </w:tcPr>
          <w:p>
            <w:r>
              <w:t>93.0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$9.41</w:t>
            </w:r>
          </w:p>
        </w:tc>
        <w:tc>
          <w:tcPr>
            <w:tcW w:type="dxa" w:w="1234"/>
          </w:tcPr>
          <w:p>
            <w:r>
              <w:t>6.09%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$89.71</w:t>
            </w:r>
          </w:p>
        </w:tc>
        <w:tc>
          <w:tcPr>
            <w:tcW w:type="dxa" w:w="1234"/>
          </w:tcPr>
          <w:p>
            <w:r>
              <w:t>4.47%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$245.81</w:t>
            </w:r>
          </w:p>
        </w:tc>
        <w:tc>
          <w:tcPr>
            <w:tcW w:type="dxa" w:w="1234"/>
          </w:tcPr>
          <w:p>
            <w:r>
              <w:t>1.54%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IBM</w:t>
            </w:r>
          </w:p>
        </w:tc>
        <w:tc>
          <w:tcPr>
            <w:tcW w:type="dxa" w:w="1234"/>
          </w:tcPr>
          <w:p>
            <w:r>
              <w:t>$251.46</w:t>
            </w:r>
          </w:p>
        </w:tc>
        <w:tc>
          <w:tcPr>
            <w:tcW w:type="dxa" w:w="1234"/>
          </w:tcPr>
          <w:p>
            <w:r>
              <w:t>3.94%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1.76</w:t>
            </w:r>
          </w:p>
        </w:tc>
        <w:tc>
          <w:tcPr>
            <w:tcW w:type="dxa" w:w="1234"/>
          </w:tcPr>
          <w:p>
            <w:r>
              <w:t>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SPCX</w:t>
            </w:r>
          </w:p>
        </w:tc>
        <w:tc>
          <w:tcPr>
            <w:tcW w:type="dxa" w:w="1234"/>
          </w:tcPr>
          <w:p>
            <w:r>
              <w:t>$159.31</w:t>
            </w:r>
          </w:p>
        </w:tc>
        <w:tc>
          <w:tcPr>
            <w:tcW w:type="dxa" w:w="1234"/>
          </w:tcPr>
          <w:p>
            <w:r>
              <w:t>7.79%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2.37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TSLA｜综合评分：93.0分｜强势金叉</w:t>
      </w:r>
    </w:p>
    <w:p>
      <w:r>
        <w:t>最新收盘价：$386.47；当日涨跌幅：3.41%；成交量倍数：1.34倍。技术面：MACD最近两个交易日内有效金叉，DIF/DEA为2.8532/2.7842；KDJ最近两个交易日内有效金叉，K/D/J为62.4/51.9/83.5；RSI状态为RSI多头排列，RSI12为60.9；股价站上MA20和MA50；接近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Dow Jones Futures Fall; Meta, Tesla Are Earnings Movers After SpaceX Leads Bullish Nasdaq Move｜Thu, 22 Oct 2026 01:17:09 +0000｜Yahoo Finance｜新闻涉及财报、收入或业绩指引，可能影响市场对基本面的预期。｜https://finance.yahoo.com/m/2bd9a8b9-7491-307a-8f54-b091a90905b0/dow-jones-futures-fall%3B-meta%2C.html?.tsrc=rss</w:t>
      </w:r>
    </w:p>
    <w:p>
      <w:pPr>
        <w:pStyle w:val="ListBullet"/>
      </w:pPr>
      <w:r>
        <w:t>Tesla profits fall on higher spending as 'Elon Inc.' talk builds｜Thu, 22 Oct 2026 00:57:50 +0000｜Yahoo Finance｜新闻涉及财报、收入或业绩指引，可能影响市场对基本面的预期。｜https://finance.yahoo.com/markets/stocks/articles/tesla-profits-drop-top-analyst-205828910.html?.tsrc=rss</w:t>
      </w:r>
    </w:p>
    <w:p>
      <w:pPr>
        <w:pStyle w:val="ListBullet"/>
      </w:pPr>
      <w:r>
        <w:t>Tesla says it will start selling Cybercabs by end of year｜Thu, 22 Oct 2026 00:17:54 +0000｜Yahoo Finance｜新闻与公司股价或行业动态相关，但是否直接解释本次技术信号仍需进一步确认。｜https://finance.yahoo.com/technology/articles/tesla-says-start-selling-cybercabs-001754003.html?.tsrc=rss</w:t>
      </w:r>
    </w:p>
    <w:p>
      <w:pPr>
        <w:pStyle w:val="Heading3"/>
      </w:pPr>
      <w:r>
        <w:t>BB｜综合评分：82.0分｜强势金叉</w:t>
      </w:r>
    </w:p>
    <w:p>
      <w:r>
        <w:t>最新收盘价：$9.41；当日涨跌幅：6.09%；成交量倍数：0.87倍。技术面：MACD最近两个交易日内有效金叉，DIF/DEA为0.0865/0.0785；KDJ最近两个交易日内有效金叉，K/D/J为57.8/40.4/92.7；RSI状态为RSI多头排列，RSI12为60.1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BlackBerry Jumps 6% as Record QNX Backlog Extends Rally, Now Up 149% YTD; Mobileye Drops 4%, Aptiv Dips｜Wed, 21 Oct 2026 18:12:41 +0000｜Yahoo Finance｜新闻与公司股价或行业动态相关，但是否直接解释本次技术信号仍需进一步确认。｜https://247wallst.com/investing/2026/10/21/blackberry-jumps-6-as-record-qnx-backlog-extends-rally-now-up-149-ytd-mobileye-drops-4-aptiv-dips/?.tsrc=rss</w:t>
      </w:r>
    </w:p>
    <w:p>
      <w:pPr>
        <w:pStyle w:val="ListBullet"/>
      </w:pPr>
      <w:r>
        <w:t>BB Stock Rises Overnight On QNX Backlog Strength: Retail Says ‘Time For The Next Leg Up’｜Wed, 21 Oct 2026 04:31:43 +0000｜Yahoo Finance｜新闻与公司股价或行业动态相关，但是否直接解释本次技术信号仍需进一步确认。｜https://stocktwits.com/news-articles/markets/equity/bb-stock-rises-overnight-on-qnx-backlog-strength-retail-says-time-for-the-next-leg-up/cZxtYEDRBHY?.tsrc=rss</w:t>
      </w:r>
    </w:p>
    <w:p>
      <w:pPr>
        <w:pStyle w:val="ListBullet"/>
      </w:pPr>
      <w:r>
        <w:t>QNX Backlog Record Might Change The Case For BlackBerry Stock (TSX:BB)｜Wed, 21 Oct 2026 02:14:15 +0000｜Yahoo Finance｜新闻与公司股价或行业动态相关，但是否直接解释本次技术信号仍需进一步确认。｜https://finance.yahoo.com/markets/stocks/articles/qnx-backlog-record-might-change-021415718.html?.tsrc=rss</w:t>
      </w:r>
    </w:p>
    <w:p>
      <w:pPr>
        <w:pStyle w:val="Heading3"/>
      </w:pPr>
      <w:r>
        <w:t>CRCL｜综合评分：75.0分｜较强金叉</w:t>
      </w:r>
    </w:p>
    <w:p>
      <w:r>
        <w:t>最新收盘价：$89.71；当日涨跌幅：4.47%；成交量倍数：1.32倍。技术面：MACD最近两个交易日内有效金叉，DIF/DEA为-0.3037/-0.7283；RSI状态为RSI多头排列，RSI12为56.8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Proof and Circle Demonstrate End-to-End Agentic Commerce: The x401/x402 Handshake｜Wed, 21 Oct 2026 23:55:12 +0000｜Yahoo Finance｜新闻与公司股价或行业动态相关，但是否直接解释本次技术信号仍需进一步确认。｜https://finance.yahoo.com/markets/crypto/articles/proof-circle-demonstrate-end-end-235512738.html?.tsrc=rss</w:t>
      </w:r>
    </w:p>
    <w:p>
      <w:pPr>
        <w:pStyle w:val="ListBullet"/>
      </w:pPr>
      <w:r>
        <w:t>Circle Internet Group Has Lost 34% in a Year: Needham Sees 48% Upside｜Wed, 21 Oct 2026 19:18:38 +0000｜Yahoo Finance｜新闻涉及分析师评级或目标价变化，可能影响短线情绪。｜https://www.tikr.com/blog/circle-internet-group-has-lost-34-in-a-year-needham-sees-48-upside?ref=yahoofinance&amp;.tsrc=rss</w:t>
      </w:r>
    </w:p>
    <w:p>
      <w:pPr>
        <w:pStyle w:val="ListBullet"/>
      </w:pPr>
      <w:r>
        <w:t>Circle Internet Jumps 6% as OCC Finalizes GENIUS Act Stablecoin Rules; Strategy Surges 8%, Coinbase Climbs 5%｜Wed, 21 Oct 2026 16:53:05 +0000｜Yahoo Finance｜新闻与公司股价或行业动态相关，但是否直接解释本次技术信号仍需进一步确认。｜https://247wallst.com/investing/2026/10/21/circle-internet-jumps-6-as-occ-finalizes-genius-act-stablecoin-rules-strategy-surges-8-coinbase-climbs-5/?.tsrc=rss</w:t>
      </w:r>
    </w:p>
    <w:p>
      <w:pPr>
        <w:pStyle w:val="Heading3"/>
      </w:pPr>
      <w:r>
        <w:t>MRNA｜综合评分：70.0分｜普通有效信号</w:t>
      </w:r>
    </w:p>
    <w:p>
      <w:r>
        <w:t>最新收盘价：$245.81；当日涨跌幅：1.54%；成交量倍数：0.90倍。技术面：KDJ最近两个交易日内有效金叉，K/D/J为83.0/79.2/90.5；RSI状态为RSI多头排列，RSI12为69.4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Moderna (MRNA) Rises Higher Than Market: Key Facts｜Wed, 21 Oct 2026 20:50:01 +0000｜Yahoo Finance｜新闻与公司股价或行业动态相关，但是否直接解释本次技术信号仍需进一步确认。｜https://finance.yahoo.com/markets/stocks/articles/moderna-mrna-rises-higher-market-205001108.html?.tsrc=rss</w:t>
      </w:r>
    </w:p>
    <w:p>
      <w:pPr>
        <w:pStyle w:val="ListBullet"/>
      </w:pPr>
      <w:r>
        <w:t>Why This Pharma Pro Likes Johnson &amp; Johnson, Eli Lilly, and Merck Stock｜Wed, 21 Oct 2026 17:19:00 +0000｜Yahoo Finance｜新闻与公司股价或行业动态相关，但是否直接解释本次技术信号仍需进一步确认。｜https://finance.yahoo.com/m/e0815f32-057a-3d86-878b-09be33d4d8d4/why-this-pharma-pro-likes.html?.tsrc=rss</w:t>
      </w:r>
    </w:p>
    <w:p>
      <w:pPr>
        <w:pStyle w:val="ListBullet"/>
      </w:pPr>
      <w:r>
        <w:t>Not Lilly. Not Johnson &amp; Johnson. This Stock Will Be the Biggest Healthcare Winner of 2026｜Wed, 21 Oct 2026 14:20:00 +0000｜Yahoo Finance｜新闻与公司股价或行业动态相关，但是否直接解释本次技术信号仍需进一步确认。｜https://www.fool.com/investing/2026/10/21/not-lilly-not-johnson-johnson-this-stock-will-be-t/?.tsrc=rss</w:t>
      </w:r>
    </w:p>
    <w:p>
      <w:pPr>
        <w:pStyle w:val="Heading3"/>
      </w:pPr>
      <w:r>
        <w:t>IBM｜综合评分：65.0分｜普通有效信号</w:t>
      </w:r>
    </w:p>
    <w:p>
      <w:r>
        <w:t>最新收盘价：$251.46；当日涨跌幅：3.94%；成交量倍数：1.76倍。技术面：RSI状态为RSI多头排列，RSI12为73.0；股价站上MA20和MA50；收盘价突破过去20日高点。新闻原因：检索到相关新闻，主要关联为财报或业绩预期改善、技术性突破。原因分类：财报或业绩预期改善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IBM (IBM) Q3 2026 Earnings Call Transcript｜Thu, 22 Oct 2026 01:14:08 +0000｜Yahoo Finance｜新闻涉及财报、收入或业绩指引，可能影响市场对基本面的预期。｜https://www.fool.com/earnings/call-transcripts/2026/10/21/ibm-ibm-q3-2026-earnings-call-transcript/?.tsrc=rss</w:t>
      </w:r>
    </w:p>
    <w:p>
      <w:pPr>
        <w:pStyle w:val="ListBullet"/>
      </w:pPr>
      <w:r>
        <w:t>What International Business Machines (IBM) Said on Its Q3 Earnings Call｜Thu, 22 Oct 2026 01:02:59 +0000｜Yahoo Finance｜新闻涉及财报、收入或业绩指引，可能影响市场对基本面的预期。｜https://www.marketbeat.com/instant-alerts/transcript-what-international-business-machines-ibm-said-on-its-q3-earnings-call-2026-10-21/?utm_source=yahoofinance&amp;utm_medium=yahoofinance&amp;.tsrc=rss</w:t>
      </w:r>
    </w:p>
    <w:p>
      <w:pPr>
        <w:pStyle w:val="ListBullet"/>
      </w:pPr>
      <w:r>
        <w:t>IBM (IBM) Q3 Earnings: Taking a Look at Key Metrics Versus Estimates｜Wed, 21 Oct 2026 23:30:03 +0000｜Yahoo Finance｜新闻涉及财报、收入或业绩指引，可能影响市场对基本面的预期。｜https://finance.yahoo.com/markets/stocks/articles/ibm-ibm-q3-earnings-taking-233003557.html?.tsrc=rss</w:t>
      </w:r>
    </w:p>
    <w:p>
      <w:pPr>
        <w:pStyle w:val="Heading3"/>
      </w:pPr>
      <w:r>
        <w:t>SPCX｜综合评分：63.0分｜普通有效信号</w:t>
      </w:r>
    </w:p>
    <w:p>
      <w:r>
        <w:t>最新收盘价：$159.31；当日涨跌幅：7.79%；成交量倍数：2.37倍。技术面：MACD即将金叉，DIF/DEA为0.9141/2.2757；KDJ最近两个交易日内有效金叉，K/D/J为40.9/34.8/53.0；RSI状态为RSI6上穿RSI12，RSI12为56.4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Dow Jones Futures Fall; Meta, Tesla Are Earnings Movers After SpaceX Leads Bullish Nasdaq Move｜Thu, 22 Oct 2026 01:17:09 +0000｜Yahoo Finance｜新闻涉及财报、收入或业绩指引，可能影响市场对基本面的预期。｜https://finance.yahoo.com/m/2bd9a8b9-7491-307a-8f54-b091a90905b0/dow-jones-futures-fall%3B-meta%2C.html?.tsrc=rss</w:t>
      </w:r>
    </w:p>
    <w:p>
      <w:pPr>
        <w:pStyle w:val="ListBullet"/>
      </w:pPr>
      <w:r>
        <w:t>MACOM, Semtech, FormFactor, Penguin Solutions, and Seagate stocks trade up, what you need to know｜Wed, 21 Oct 2026 23:58:39 +0000｜Yahoo Finance｜新闻与公司股价或行业动态相关，但是否直接解释本次技术信号仍需进一步确认。｜https://finance.yahoo.com/markets/stocks/articles/macom-semtech-formfactor-penguin-solutions-235839743.html?.tsrc=rss</w:t>
      </w:r>
    </w:p>
    <w:p>
      <w:pPr>
        <w:pStyle w:val="ListBullet"/>
      </w:pPr>
      <w:r>
        <w:t>Review &amp; Preview: Here We Go Ag-AI-n｜Wed, 21 Oct 2026 23:55:00 +0000｜Yahoo Finance｜新闻与公司股价或行业动态相关，但是否直接解释本次技术信号仍需进一步确认。｜https://finance.yahoo.com/m/1d7fd465-82c9-34ac-89d9-4f59facce108/review-%26-preview%3A-here-we-go.html?.tsrc=rss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