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强势金叉监控报告_2026-10-22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数据对应的美股交易日：2026-10-22</w:t>
      </w:r>
    </w:p>
    <w:p>
      <w:pPr>
        <w:pStyle w:val="ListBullet"/>
      </w:pPr>
      <w:r>
        <w:t>报告生成时间（美东）：2026-10-22 21:37:07 EDT</w:t>
      </w:r>
    </w:p>
    <w:p>
      <w:pPr>
        <w:pStyle w:val="ListBullet"/>
      </w:pPr>
      <w:r>
        <w:t>扫描股票总数：54</w:t>
      </w:r>
    </w:p>
    <w:p>
      <w:pPr>
        <w:pStyle w:val="ListBullet"/>
      </w:pPr>
      <w:r>
        <w:t>数据获取成功数量：54</w:t>
      </w:r>
    </w:p>
    <w:p>
      <w:pPr>
        <w:pStyle w:val="ListBullet"/>
      </w:pPr>
      <w:r>
        <w:t>评分达到60分及以上的触发股票数量：1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IBM</w:t>
            </w:r>
          </w:p>
        </w:tc>
        <w:tc>
          <w:tcPr>
            <w:tcW w:type="dxa" w:w="1234"/>
          </w:tcPr>
          <w:p>
            <w:r>
              <w:t>$252.11</w:t>
            </w:r>
          </w:p>
        </w:tc>
        <w:tc>
          <w:tcPr>
            <w:tcW w:type="dxa" w:w="1234"/>
          </w:tcPr>
          <w:p>
            <w:r>
              <w:t>0.26%</w:t>
            </w:r>
          </w:p>
        </w:tc>
        <w:tc>
          <w:tcPr>
            <w:tcW w:type="dxa" w:w="1234"/>
          </w:tcPr>
          <w:p>
            <w:r>
              <w:t>73.0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1.98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IBM｜综合评分：73.0分｜较强金叉</w:t>
      </w:r>
    </w:p>
    <w:p>
      <w:r>
        <w:t>最新收盘价：$252.11；当日涨跌幅：0.26%；成交量倍数：1.98倍。技术面：RSI状态为RSI多头排列，RSI12为73.5；股价站上MA20和MA50；收盘价突破过去20日高点。新闻原因：检索到相关新闻，主要关联为新闻利好但持续性存疑、财报或业绩预期改善、技术性突破。原因分类：新闻利好但持续性存疑、财报或业绩预期改善、技术性突破。判断置信度：中。风险提示：RSI6高于80，短线存在过热风险。；KDJ处于高位，可能出现高位钝化或回落。</w:t>
      </w:r>
    </w:p>
    <w:p>
      <w:r>
        <w:t>相关新闻：</w:t>
      </w:r>
    </w:p>
    <w:p>
      <w:pPr>
        <w:pStyle w:val="ListBullet"/>
      </w:pPr>
      <w:r>
        <w:t>Big companies are rethinking 'out of control' AI spending — and turning to cheaper models｜Thu, 22 Oct 2026 16:28:37 +0000｜Yahoo Finance｜新闻与公司股价或行业动态相关，但是否直接解释本次技术信号仍需进一步确认。｜https://finance.yahoo.com/technology/article/big-companies-are-rethinking-out-of-control-ai-spending--and-turning-to-cheaper-models-162837207.html?.tsrc=rss</w:t>
      </w:r>
    </w:p>
    <w:p>
      <w:pPr>
        <w:pStyle w:val="ListBullet"/>
      </w:pPr>
      <w:r>
        <w:t>Why Isn't IBM's Stock Bouncing Back After Strong Earnings Results?｜Thu, 22 Oct 2026 18:17:06 +0000｜Yahoo Finance｜新闻涉及财报、收入或业绩指引，可能影响市场对基本面的预期。｜https://www.fool.com/investing/2026/10/22/why-isnt-ibms-stock-bouncing-back-after-strong-earnings-results/?.tsrc=rss</w:t>
      </w:r>
    </w:p>
    <w:p>
      <w:pPr>
        <w:pStyle w:val="ListBullet"/>
      </w:pPr>
      <w:r>
        <w:t>IBM Is America’s Worst Big Tech Company｜Thu, 22 Oct 2026 18:15:38 +0000｜Yahoo Finance｜新闻与公司股价或行业动态相关，但是否直接解释本次技术信号仍需进一步确认。｜https://247wallst.com/investing/2026/10/22/ibm-is-americas-worst-big-tech-company-5/?.tsrc=rss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