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强势金叉监控报告_2026-10-01</w:t>
      </w:r>
    </w:p>
    <w:p>
      <w:pPr>
        <w:pStyle w:val="Heading2"/>
      </w:pPr>
      <w:r>
        <w:t>一、报告概况</w:t>
      </w:r>
    </w:p>
    <w:p>
      <w:pPr>
        <w:pStyle w:val="ListBullet"/>
      </w:pPr>
      <w:r>
        <w:t>数据对应的美股交易日：2026-10-01</w:t>
      </w:r>
    </w:p>
    <w:p>
      <w:pPr>
        <w:pStyle w:val="ListBullet"/>
      </w:pPr>
      <w:r>
        <w:t>报告生成时间（美东）：2026-10-01 22:19:53 EDT</w:t>
      </w:r>
    </w:p>
    <w:p>
      <w:pPr>
        <w:pStyle w:val="ListBullet"/>
      </w:pPr>
      <w:r>
        <w:t>扫描股票总数：54</w:t>
      </w:r>
    </w:p>
    <w:p>
      <w:pPr>
        <w:pStyle w:val="ListBullet"/>
      </w:pPr>
      <w:r>
        <w:t>数据获取成功数量：52</w:t>
      </w:r>
    </w:p>
    <w:p>
      <w:pPr>
        <w:pStyle w:val="ListBullet"/>
      </w:pPr>
      <w:r>
        <w:t>评分达到60分及以上的触发股票数量：10</w:t>
      </w:r>
    </w:p>
    <w:p>
      <w:pPr>
        <w:pStyle w:val="ListBullet"/>
      </w:pPr>
      <w:r>
        <w:t>是否执行新闻搜索：是</w:t>
      </w:r>
    </w:p>
    <w:p>
      <w:pPr>
        <w:pStyle w:val="Heading2"/>
      </w:pPr>
      <w:r>
        <w:t>二、触发股票汇总表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股票代码</w:t>
            </w:r>
          </w:p>
        </w:tc>
        <w:tc>
          <w:tcPr>
            <w:tcW w:type="dxa" w:w="1234"/>
          </w:tcPr>
          <w:p>
            <w:r>
              <w:t>最新价</w:t>
            </w:r>
          </w:p>
        </w:tc>
        <w:tc>
          <w:tcPr>
            <w:tcW w:type="dxa" w:w="1234"/>
          </w:tcPr>
          <w:p>
            <w:r>
              <w:t>当日涨跌幅</w:t>
            </w:r>
          </w:p>
        </w:tc>
        <w:tc>
          <w:tcPr>
            <w:tcW w:type="dxa" w:w="1234"/>
          </w:tcPr>
          <w:p>
            <w:r>
              <w:t>总评分</w:t>
            </w:r>
          </w:p>
        </w:tc>
        <w:tc>
          <w:tcPr>
            <w:tcW w:type="dxa" w:w="1234"/>
          </w:tcPr>
          <w:p>
            <w:r>
              <w:t>信号等级</w:t>
            </w:r>
          </w:p>
        </w:tc>
        <w:tc>
          <w:tcPr>
            <w:tcW w:type="dxa" w:w="1234"/>
          </w:tcPr>
          <w:p>
            <w:r>
              <w:t>成交量倍数</w:t>
            </w:r>
          </w:p>
        </w:tc>
        <w:tc>
          <w:tcPr>
            <w:tcW w:type="dxa" w:w="1234"/>
          </w:tcPr>
          <w:p>
            <w:r>
              <w:t>主要原因</w:t>
            </w:r>
          </w:p>
        </w:tc>
      </w:tr>
      <w:tr>
        <w:tc>
          <w:tcPr>
            <w:tcW w:type="dxa" w:w="1234"/>
          </w:tcPr>
          <w:p>
            <w:r>
              <w:t>COHR</w:t>
            </w:r>
          </w:p>
        </w:tc>
        <w:tc>
          <w:tcPr>
            <w:tcW w:type="dxa" w:w="1234"/>
          </w:tcPr>
          <w:p>
            <w:r>
              <w:t>$319.19</w:t>
            </w:r>
          </w:p>
        </w:tc>
        <w:tc>
          <w:tcPr>
            <w:tcW w:type="dxa" w:w="1234"/>
          </w:tcPr>
          <w:p>
            <w:r>
              <w:t>10.90%</w:t>
            </w:r>
          </w:p>
        </w:tc>
        <w:tc>
          <w:tcPr>
            <w:tcW w:type="dxa" w:w="1234"/>
          </w:tcPr>
          <w:p>
            <w:r>
              <w:t>84.0</w:t>
            </w:r>
          </w:p>
        </w:tc>
        <w:tc>
          <w:tcPr>
            <w:tcW w:type="dxa" w:w="1234"/>
          </w:tcPr>
          <w:p>
            <w:r>
              <w:t>强势金叉</w:t>
            </w:r>
          </w:p>
        </w:tc>
        <w:tc>
          <w:tcPr>
            <w:tcW w:type="dxa" w:w="1234"/>
          </w:tcPr>
          <w:p>
            <w:r>
              <w:t>1.70</w:t>
            </w:r>
          </w:p>
        </w:tc>
        <w:tc>
          <w:tcPr>
            <w:tcW w:type="dxa" w:w="1234"/>
          </w:tcPr>
          <w:p>
            <w:r>
              <w:t>新闻利好但持续性存疑、技术性突破</w:t>
            </w:r>
          </w:p>
        </w:tc>
      </w:tr>
      <w:tr>
        <w:tc>
          <w:tcPr>
            <w:tcW w:type="dxa" w:w="1234"/>
          </w:tcPr>
          <w:p>
            <w:r>
              <w:t>LITE</w:t>
            </w:r>
          </w:p>
        </w:tc>
        <w:tc>
          <w:tcPr>
            <w:tcW w:type="dxa" w:w="1234"/>
          </w:tcPr>
          <w:p>
            <w:r>
              <w:t>$1045.78</w:t>
            </w:r>
          </w:p>
        </w:tc>
        <w:tc>
          <w:tcPr>
            <w:tcW w:type="dxa" w:w="1234"/>
          </w:tcPr>
          <w:p>
            <w:r>
              <w:t>7.67%</w:t>
            </w:r>
          </w:p>
        </w:tc>
        <w:tc>
          <w:tcPr>
            <w:tcW w:type="dxa" w:w="1234"/>
          </w:tcPr>
          <w:p>
            <w:r>
              <w:t>80.0</w:t>
            </w:r>
          </w:p>
        </w:tc>
        <w:tc>
          <w:tcPr>
            <w:tcW w:type="dxa" w:w="1234"/>
          </w:tcPr>
          <w:p>
            <w:r>
              <w:t>强势金叉</w:t>
            </w:r>
          </w:p>
        </w:tc>
        <w:tc>
          <w:tcPr>
            <w:tcW w:type="dxa" w:w="1234"/>
          </w:tcPr>
          <w:p>
            <w:r>
              <w:t>1.56</w:t>
            </w:r>
          </w:p>
        </w:tc>
        <w:tc>
          <w:tcPr>
            <w:tcW w:type="dxa" w:w="1234"/>
          </w:tcPr>
          <w:p>
            <w:r>
              <w:t>新闻利好但持续性存疑、技术性突破</w:t>
            </w:r>
          </w:p>
        </w:tc>
      </w:tr>
      <w:tr>
        <w:tc>
          <w:tcPr>
            <w:tcW w:type="dxa" w:w="1234"/>
          </w:tcPr>
          <w:p>
            <w:r>
              <w:t>MU</w:t>
            </w:r>
          </w:p>
        </w:tc>
        <w:tc>
          <w:tcPr>
            <w:tcW w:type="dxa" w:w="1234"/>
          </w:tcPr>
          <w:p>
            <w:r>
              <w:t>$1097.39</w:t>
            </w:r>
          </w:p>
        </w:tc>
        <w:tc>
          <w:tcPr>
            <w:tcW w:type="dxa" w:w="1234"/>
          </w:tcPr>
          <w:p>
            <w:r>
              <w:t>3.03%</w:t>
            </w:r>
          </w:p>
        </w:tc>
        <w:tc>
          <w:tcPr>
            <w:tcW w:type="dxa" w:w="1234"/>
          </w:tcPr>
          <w:p>
            <w:r>
              <w:t>74.0</w:t>
            </w:r>
          </w:p>
        </w:tc>
        <w:tc>
          <w:tcPr>
            <w:tcW w:type="dxa" w:w="1234"/>
          </w:tcPr>
          <w:p>
            <w:r>
              <w:t>较强金叉</w:t>
            </w:r>
          </w:p>
        </w:tc>
        <w:tc>
          <w:tcPr>
            <w:tcW w:type="dxa" w:w="1234"/>
          </w:tcPr>
          <w:p>
            <w:r>
              <w:t>1.74</w:t>
            </w:r>
          </w:p>
        </w:tc>
        <w:tc>
          <w:tcPr>
            <w:tcW w:type="dxa" w:w="1234"/>
          </w:tcPr>
          <w:p>
            <w:r>
              <w:t>新闻利好但持续性存疑、技术性突破</w:t>
            </w:r>
          </w:p>
        </w:tc>
      </w:tr>
      <w:tr>
        <w:tc>
          <w:tcPr>
            <w:tcW w:type="dxa" w:w="1234"/>
          </w:tcPr>
          <w:p>
            <w:r>
              <w:t>MSFT</w:t>
            </w:r>
          </w:p>
        </w:tc>
        <w:tc>
          <w:tcPr>
            <w:tcW w:type="dxa" w:w="1234"/>
          </w:tcPr>
          <w:p>
            <w:r>
              <w:t>$512.80</w:t>
            </w:r>
          </w:p>
        </w:tc>
        <w:tc>
          <w:tcPr>
            <w:tcW w:type="dxa" w:w="1234"/>
          </w:tcPr>
          <w:p>
            <w:r>
              <w:t>-0.02%</w:t>
            </w:r>
          </w:p>
        </w:tc>
        <w:tc>
          <w:tcPr>
            <w:tcW w:type="dxa" w:w="1234"/>
          </w:tcPr>
          <w:p>
            <w:r>
              <w:t>68.0</w:t>
            </w:r>
          </w:p>
        </w:tc>
        <w:tc>
          <w:tcPr>
            <w:tcW w:type="dxa" w:w="1234"/>
          </w:tcPr>
          <w:p>
            <w:r>
              <w:t>普通有效信号</w:t>
            </w:r>
          </w:p>
        </w:tc>
        <w:tc>
          <w:tcPr>
            <w:tcW w:type="dxa" w:w="1234"/>
          </w:tcPr>
          <w:p>
            <w:r>
              <w:t>0.91</w:t>
            </w:r>
          </w:p>
        </w:tc>
        <w:tc>
          <w:tcPr>
            <w:tcW w:type="dxa" w:w="1234"/>
          </w:tcPr>
          <w:p>
            <w:r>
              <w:t>新闻利好但持续性存疑、技术性突破</w:t>
            </w:r>
          </w:p>
        </w:tc>
      </w:tr>
      <w:tr>
        <w:tc>
          <w:tcPr>
            <w:tcW w:type="dxa" w:w="1234"/>
          </w:tcPr>
          <w:p>
            <w:r>
              <w:t>AAOI</w:t>
            </w:r>
          </w:p>
        </w:tc>
        <w:tc>
          <w:tcPr>
            <w:tcW w:type="dxa" w:w="1234"/>
          </w:tcPr>
          <w:p>
            <w:r>
              <w:t>$107.32</w:t>
            </w:r>
          </w:p>
        </w:tc>
        <w:tc>
          <w:tcPr>
            <w:tcW w:type="dxa" w:w="1234"/>
          </w:tcPr>
          <w:p>
            <w:r>
              <w:t>8.12%</w:t>
            </w:r>
          </w:p>
        </w:tc>
        <w:tc>
          <w:tcPr>
            <w:tcW w:type="dxa" w:w="1234"/>
          </w:tcPr>
          <w:p>
            <w:r>
              <w:t>66.0</w:t>
            </w:r>
          </w:p>
        </w:tc>
        <w:tc>
          <w:tcPr>
            <w:tcW w:type="dxa" w:w="1234"/>
          </w:tcPr>
          <w:p>
            <w:r>
              <w:t>普通有效信号</w:t>
            </w:r>
          </w:p>
        </w:tc>
        <w:tc>
          <w:tcPr>
            <w:tcW w:type="dxa" w:w="1234"/>
          </w:tcPr>
          <w:p>
            <w:r>
              <w:t>1.55</w:t>
            </w:r>
          </w:p>
        </w:tc>
        <w:tc>
          <w:tcPr>
            <w:tcW w:type="dxa" w:w="1234"/>
          </w:tcPr>
          <w:p>
            <w:r>
              <w:t>新闻利好但持续性存疑、技术性突破</w:t>
            </w:r>
          </w:p>
        </w:tc>
      </w:tr>
      <w:tr>
        <w:tc>
          <w:tcPr>
            <w:tcW w:type="dxa" w:w="1234"/>
          </w:tcPr>
          <w:p>
            <w:r>
              <w:t>MRVL</w:t>
            </w:r>
          </w:p>
        </w:tc>
        <w:tc>
          <w:tcPr>
            <w:tcW w:type="dxa" w:w="1234"/>
          </w:tcPr>
          <w:p>
            <w:r>
              <w:t>$268.08</w:t>
            </w:r>
          </w:p>
        </w:tc>
        <w:tc>
          <w:tcPr>
            <w:tcW w:type="dxa" w:w="1234"/>
          </w:tcPr>
          <w:p>
            <w:r>
              <w:t>1.46%</w:t>
            </w:r>
          </w:p>
        </w:tc>
        <w:tc>
          <w:tcPr>
            <w:tcW w:type="dxa" w:w="1234"/>
          </w:tcPr>
          <w:p>
            <w:r>
              <w:t>65.0</w:t>
            </w:r>
          </w:p>
        </w:tc>
        <w:tc>
          <w:tcPr>
            <w:tcW w:type="dxa" w:w="1234"/>
          </w:tcPr>
          <w:p>
            <w:r>
              <w:t>普通有效信号</w:t>
            </w:r>
          </w:p>
        </w:tc>
        <w:tc>
          <w:tcPr>
            <w:tcW w:type="dxa" w:w="1234"/>
          </w:tcPr>
          <w:p>
            <w:r>
              <w:t>1.06</w:t>
            </w:r>
          </w:p>
        </w:tc>
        <w:tc>
          <w:tcPr>
            <w:tcW w:type="dxa" w:w="1234"/>
          </w:tcPr>
          <w:p>
            <w:r>
              <w:t>新闻利好但持续性存疑、技术性突破</w:t>
            </w:r>
          </w:p>
        </w:tc>
      </w:tr>
      <w:tr>
        <w:tc>
          <w:tcPr>
            <w:tcW w:type="dxa" w:w="1234"/>
          </w:tcPr>
          <w:p>
            <w:r>
              <w:t>GLW</w:t>
            </w:r>
          </w:p>
        </w:tc>
        <w:tc>
          <w:tcPr>
            <w:tcW w:type="dxa" w:w="1234"/>
          </w:tcPr>
          <w:p>
            <w:r>
              <w:t>$160.42</w:t>
            </w:r>
          </w:p>
        </w:tc>
        <w:tc>
          <w:tcPr>
            <w:tcW w:type="dxa" w:w="1234"/>
          </w:tcPr>
          <w:p>
            <w:r>
              <w:t>4.33%</w:t>
            </w:r>
          </w:p>
        </w:tc>
        <w:tc>
          <w:tcPr>
            <w:tcW w:type="dxa" w:w="1234"/>
          </w:tcPr>
          <w:p>
            <w:r>
              <w:t>64.0</w:t>
            </w:r>
          </w:p>
        </w:tc>
        <w:tc>
          <w:tcPr>
            <w:tcW w:type="dxa" w:w="1234"/>
          </w:tcPr>
          <w:p>
            <w:r>
              <w:t>普通有效信号</w:t>
            </w:r>
          </w:p>
        </w:tc>
        <w:tc>
          <w:tcPr>
            <w:tcW w:type="dxa" w:w="1234"/>
          </w:tcPr>
          <w:p>
            <w:r>
              <w:t>0.93</w:t>
            </w:r>
          </w:p>
        </w:tc>
        <w:tc>
          <w:tcPr>
            <w:tcW w:type="dxa" w:w="1234"/>
          </w:tcPr>
          <w:p>
            <w:r>
              <w:t>新订单、合同或合作、新闻利好但持续性存疑、技术性突破</w:t>
            </w:r>
          </w:p>
        </w:tc>
      </w:tr>
      <w:tr>
        <w:tc>
          <w:tcPr>
            <w:tcW w:type="dxa" w:w="1234"/>
          </w:tcPr>
          <w:p>
            <w:r>
              <w:t>SNDK</w:t>
            </w:r>
          </w:p>
        </w:tc>
        <w:tc>
          <w:tcPr>
            <w:tcW w:type="dxa" w:w="1234"/>
          </w:tcPr>
          <w:p>
            <w:r>
              <w:t>$1787.69</w:t>
            </w:r>
          </w:p>
        </w:tc>
        <w:tc>
          <w:tcPr>
            <w:tcW w:type="dxa" w:w="1234"/>
          </w:tcPr>
          <w:p>
            <w:r>
              <w:t>2.75%</w:t>
            </w:r>
          </w:p>
        </w:tc>
        <w:tc>
          <w:tcPr>
            <w:tcW w:type="dxa" w:w="1234"/>
          </w:tcPr>
          <w:p>
            <w:r>
              <w:t>64.0</w:t>
            </w:r>
          </w:p>
        </w:tc>
        <w:tc>
          <w:tcPr>
            <w:tcW w:type="dxa" w:w="1234"/>
          </w:tcPr>
          <w:p>
            <w:r>
              <w:t>普通有效信号</w:t>
            </w:r>
          </w:p>
        </w:tc>
        <w:tc>
          <w:tcPr>
            <w:tcW w:type="dxa" w:w="1234"/>
          </w:tcPr>
          <w:p>
            <w:r>
              <w:t>0.97</w:t>
            </w:r>
          </w:p>
        </w:tc>
        <w:tc>
          <w:tcPr>
            <w:tcW w:type="dxa" w:w="1234"/>
          </w:tcPr>
          <w:p>
            <w:r>
              <w:t>新闻利好但持续性存疑、技术性突破</w:t>
            </w:r>
          </w:p>
        </w:tc>
      </w:tr>
      <w:tr>
        <w:tc>
          <w:tcPr>
            <w:tcW w:type="dxa" w:w="1234"/>
          </w:tcPr>
          <w:p>
            <w:r>
              <w:t>BB</w:t>
            </w:r>
          </w:p>
        </w:tc>
        <w:tc>
          <w:tcPr>
            <w:tcW w:type="dxa" w:w="1234"/>
          </w:tcPr>
          <w:p>
            <w:r>
              <w:t>$9.18</w:t>
            </w:r>
          </w:p>
        </w:tc>
        <w:tc>
          <w:tcPr>
            <w:tcW w:type="dxa" w:w="1234"/>
          </w:tcPr>
          <w:p>
            <w:r>
              <w:t>1.55%</w:t>
            </w:r>
          </w:p>
        </w:tc>
        <w:tc>
          <w:tcPr>
            <w:tcW w:type="dxa" w:w="1234"/>
          </w:tcPr>
          <w:p>
            <w:r>
              <w:t>60.0</w:t>
            </w:r>
          </w:p>
        </w:tc>
        <w:tc>
          <w:tcPr>
            <w:tcW w:type="dxa" w:w="1234"/>
          </w:tcPr>
          <w:p>
            <w:r>
              <w:t>普通有效信号</w:t>
            </w:r>
          </w:p>
        </w:tc>
        <w:tc>
          <w:tcPr>
            <w:tcW w:type="dxa" w:w="1234"/>
          </w:tcPr>
          <w:p>
            <w:r>
              <w:t>1.16</w:t>
            </w:r>
          </w:p>
        </w:tc>
        <w:tc>
          <w:tcPr>
            <w:tcW w:type="dxa" w:w="1234"/>
          </w:tcPr>
          <w:p>
            <w:r>
              <w:t>新闻利好但持续性存疑、财报或业绩预期改善、技术性突破</w:t>
            </w:r>
          </w:p>
        </w:tc>
      </w:tr>
      <w:tr>
        <w:tc>
          <w:tcPr>
            <w:tcW w:type="dxa" w:w="1234"/>
          </w:tcPr>
          <w:p>
            <w:r>
              <w:t>NVDA</w:t>
            </w:r>
          </w:p>
        </w:tc>
        <w:tc>
          <w:tcPr>
            <w:tcW w:type="dxa" w:w="1234"/>
          </w:tcPr>
          <w:p>
            <w:r>
              <w:t>$230.86</w:t>
            </w:r>
          </w:p>
        </w:tc>
        <w:tc>
          <w:tcPr>
            <w:tcW w:type="dxa" w:w="1234"/>
          </w:tcPr>
          <w:p>
            <w:r>
              <w:t>1.09%</w:t>
            </w:r>
          </w:p>
        </w:tc>
        <w:tc>
          <w:tcPr>
            <w:tcW w:type="dxa" w:w="1234"/>
          </w:tcPr>
          <w:p>
            <w:r>
              <w:t>60.0</w:t>
            </w:r>
          </w:p>
        </w:tc>
        <w:tc>
          <w:tcPr>
            <w:tcW w:type="dxa" w:w="1234"/>
          </w:tcPr>
          <w:p>
            <w:r>
              <w:t>普通有效信号</w:t>
            </w:r>
          </w:p>
        </w:tc>
        <w:tc>
          <w:tcPr>
            <w:tcW w:type="dxa" w:w="1234"/>
          </w:tcPr>
          <w:p>
            <w:r>
              <w:t>0.89</w:t>
            </w:r>
          </w:p>
        </w:tc>
        <w:tc>
          <w:tcPr>
            <w:tcW w:type="dxa" w:w="1234"/>
          </w:tcPr>
          <w:p>
            <w:r>
              <w:t>新闻利好但持续性存疑、技术性突破</w:t>
            </w:r>
          </w:p>
        </w:tc>
      </w:tr>
    </w:tbl>
    <w:p>
      <w:pPr>
        <w:pStyle w:val="Heading2"/>
      </w:pPr>
      <w:r>
        <w:t>三、触发股票简要分析</w:t>
      </w:r>
    </w:p>
    <w:p>
      <w:pPr>
        <w:pStyle w:val="Heading3"/>
      </w:pPr>
      <w:r>
        <w:t>COHR｜综合评分：84.0分｜强势金叉</w:t>
      </w:r>
    </w:p>
    <w:p>
      <w:r>
        <w:t>最新收盘价：$319.19；当日涨跌幅：10.90%；成交量倍数：1.70倍。技术面：MACD最近两个交易日内有效金叉，DIF/DEA为0.6683/-0.8676；KDJ最近两个交易日内有效金叉，K/D/J为45.5/42.2/52.0；RSI状态为RSI6上穿RSI12；RSI12上穿RSI24，RSI12为57.9；股价站上MA20和MA50。新闻原因：检索到相关新闻，主要关联为新闻利好但持续性存疑、技术性突破。原因分类：新闻利好但持续性存疑、技术性突破。判断置信度：低。风险提示：重点观察次日量能和指标延续性。</w:t>
      </w:r>
    </w:p>
    <w:p>
      <w:r>
        <w:t>相关新闻：</w:t>
      </w:r>
    </w:p>
    <w:p>
      <w:pPr>
        <w:pStyle w:val="ListBullet"/>
      </w:pPr>
      <w:r>
        <w:t>Coherent, Lumentum, and Ciena stocks surge on bullish Wall Street call｜Thu, 01 Oct 2026 18:29:06 +0000｜Yahoo Finance｜新闻与公司股价或行业动态相关，但是否直接解释本次技术信号仍需进一步确认。｜https://finance.yahoo.com/markets/stocks/article/coherent-lumentum-and-ciena-stocks-surge-on-bullish-wall-street-call-182906439.html?.tsrc=rss</w:t>
      </w:r>
    </w:p>
    <w:p>
      <w:pPr>
        <w:pStyle w:val="ListBullet"/>
      </w:pPr>
      <w:r>
        <w:t>Wall Street Backs Coherent, Rocket Lab and Vertiv｜Thu, 01 Oct 2026 23:58:28 +0000｜Yahoo Finance｜新闻与公司股价或行业动态相关，但是否直接解释本次技术信号仍需进一步确认。｜https://247wallst.com/investing/2026/10/01/wall-street-backs-coherent-rocket-lab-and-vertiv/?.tsrc=rss</w:t>
      </w:r>
    </w:p>
    <w:p>
      <w:pPr>
        <w:pStyle w:val="ListBullet"/>
      </w:pPr>
      <w:r>
        <w:t>Why Coherent (COHR) Stock Is Trading Up Today｜Thu, 01 Oct 2026 21:57:07 +0000｜Yahoo Finance｜新闻与公司股价或行业动态相关，但是否直接解释本次技术信号仍需进一步确认。｜https://finance.yahoo.com/markets/stocks/articles/why-coherent-cohr-stock-trading-215707276.html?.tsrc=rss</w:t>
      </w:r>
    </w:p>
    <w:p>
      <w:pPr>
        <w:pStyle w:val="Heading3"/>
      </w:pPr>
      <w:r>
        <w:t>LITE｜综合评分：80.0分｜强势金叉</w:t>
      </w:r>
    </w:p>
    <w:p>
      <w:r>
        <w:t>最新收盘价：$1045.78；当日涨跌幅：7.67%；成交量倍数：1.56倍。技术面：RSI状态为RSI多头排列，RSI12为65.7；股价站上MA20和MA50；收盘价突破过去20日高点。新闻原因：检索到相关新闻，主要关联为新闻利好但持续性存疑、技术性突破。原因分类：新闻利好但持续性存疑、技术性突破。判断置信度：低。风险提示：股价远离MA20超过10%，短线追高风险较高。；仅少数指标确认，可能是假突破。</w:t>
      </w:r>
    </w:p>
    <w:p>
      <w:r>
        <w:t>相关新闻：</w:t>
      </w:r>
    </w:p>
    <w:p>
      <w:pPr>
        <w:pStyle w:val="ListBullet"/>
      </w:pPr>
      <w:r>
        <w:t>Coherent, Lumentum, and Ciena stocks surge on bullish Wall Street call｜Thu, 01 Oct 2026 18:29:06 +0000｜Yahoo Finance｜新闻与公司股价或行业动态相关，但是否直接解释本次技术信号仍需进一步确认。｜https://finance.yahoo.com/markets/stocks/article/coherent-lumentum-and-ciena-stocks-surge-on-bullish-wall-street-call-182906439.html?.tsrc=rss</w:t>
      </w:r>
    </w:p>
    <w:p>
      <w:pPr>
        <w:pStyle w:val="ListBullet"/>
      </w:pPr>
      <w:r>
        <w:t>Dow Jones Futures: Stocks Rise Off Support As Yields Skid, Micron In Buy Area; Tesla, Jobs Report Due｜Fri, 02 Oct 2026 02:06:13 +0000｜Yahoo Finance｜新闻与公司股价或行业动态相关，但是否直接解释本次技术信号仍需进一步确认。｜https://finance.yahoo.com/m/f6c899dd-7f15-3879-b266-51980008982d/dow-jones-futures%3A-stocks.html?.tsrc=rss</w:t>
      </w:r>
    </w:p>
    <w:p>
      <w:pPr>
        <w:pStyle w:val="ListBullet"/>
      </w:pPr>
      <w:r>
        <w:t>Meet AI’s New “Structural Winners”: Coherent Soars 11%, Lumentum Up 8%｜Thu, 01 Oct 2026 19:18:55 +0000｜Yahoo Finance｜新闻与公司股价或行业动态相关，但是否直接解释本次技术信号仍需进一步确认。｜https://www.tikr.com/blog/meet-ais-new-structural-winners-coherent-soars-11-lumentum-up-8?ref=yahoofinance&amp;.tsrc=rss</w:t>
      </w:r>
    </w:p>
    <w:p>
      <w:pPr>
        <w:pStyle w:val="Heading3"/>
      </w:pPr>
      <w:r>
        <w:t>MU｜综合评分：74.0分｜较强金叉</w:t>
      </w:r>
    </w:p>
    <w:p>
      <w:r>
        <w:t>最新收盘价：$1097.39；当日涨跌幅：3.03%；成交量倍数：1.74倍。技术面：KDJ最近两个交易日内有效金叉，K/D/J为77.8/76.3/81.0；RSI状态为RSI多头排列，RSI12为65.0；股价站上MA20和MA50；接近突破过去20日高点。新闻原因：检索到相关新闻，主要关联为新闻利好但持续性存疑、技术性突破。原因分类：新闻利好但持续性存疑、技术性突破。判断置信度：低。风险提示：重点观察次日量能和指标延续性。</w:t>
      </w:r>
    </w:p>
    <w:p>
      <w:r>
        <w:t>相关新闻：</w:t>
      </w:r>
    </w:p>
    <w:p>
      <w:pPr>
        <w:pStyle w:val="ListBullet"/>
      </w:pPr>
      <w:r>
        <w:t>Dow Jones Futures: Stocks Rise Off Support As Yields Skid, Micron In Buy Area; Tesla, Jobs Report Due｜Fri, 02 Oct 2026 02:06:13 +0000｜Yahoo Finance｜新闻与公司股价或行业动态相关，但是否直接解释本次技术信号仍需进一步确认。｜https://finance.yahoo.com/m/f6c899dd-7f15-3879-b266-51980008982d/dow-jones-futures%3A-stocks.html?.tsrc=rss</w:t>
      </w:r>
    </w:p>
    <w:p>
      <w:pPr>
        <w:pStyle w:val="ListBullet"/>
      </w:pPr>
      <w:r>
        <w:t>S&amp;P 500, Nasdaq, Dow Futures Inch Higher As Investors Cheer Cooling Yields — GOOGL, MU, MAT, NVDA In Focus｜Thu, 01 Oct 2026 23:27:59 +0000｜Yahoo Finance｜新闻与公司股价或行业动态相关，但是否直接解释本次技术信号仍需进一步确认。｜https://stocktwits.com/news-articles/markets/equity/s-and-p-500-nasdaq-dow-futures-inch-higher-as-investors-cheer-cooling-yields-googl-mu-mat-nvda-in-focus/cZD0mZmRB01?.tsrc=rss</w:t>
      </w:r>
    </w:p>
    <w:p>
      <w:pPr>
        <w:pStyle w:val="ListBullet"/>
      </w:pPr>
      <w:r>
        <w:t>Micron's Bull Run Isn't Over｜Thu, 01 Oct 2026 21:05:01 +0000｜Yahoo Finance｜新闻与公司股价或行业动态相关，但是否直接解释本次技术信号仍需进一步确认。｜https://www.fool.com/investing/2026/10/01/micron-s-bull-run-isn-t-over/?.tsrc=rss</w:t>
      </w:r>
    </w:p>
    <w:p>
      <w:pPr>
        <w:pStyle w:val="Heading3"/>
      </w:pPr>
      <w:r>
        <w:t>MSFT｜综合评分：68.0分｜普通有效信号</w:t>
      </w:r>
    </w:p>
    <w:p>
      <w:r>
        <w:t>最新收盘价：$512.80；当日涨跌幅：-0.02%；成交量倍数：0.91倍。技术面：MACD最近两个交易日内有效金叉，DIF/DEA为7.4959/7.4629；RSI状态为RSI多头排列，RSI12为60.5；股价站上MA20和MA50；接近突破过去20日高点。新闻原因：检索到相关新闻，主要关联为新闻利好但持续性存疑、技术性突破。原因分类：新闻利好但持续性存疑、技术性突破。判断置信度：低。风险提示：收盘位置靠近当日低位，存在冲高回落风险。；成交量未明显放大，需防信号确认不足。</w:t>
      </w:r>
    </w:p>
    <w:p>
      <w:r>
        <w:t>相关新闻：</w:t>
      </w:r>
    </w:p>
    <w:p>
      <w:pPr>
        <w:pStyle w:val="ListBullet"/>
      </w:pPr>
      <w:r>
        <w:t>Why Is Microsoft (MSFT) Joining An AI Data Center Coalition Now?｜Fri, 02 Oct 2026 01:08:03 +0000｜Yahoo Finance｜新闻与公司股价或行业动态相关，但是否直接解释本次技术信号仍需进一步确认。｜https://finance.yahoo.com/technology/ai/articles/why-microsoft-msft-joining-ai-010803701.html?.tsrc=rss</w:t>
      </w:r>
    </w:p>
    <w:p>
      <w:pPr>
        <w:pStyle w:val="ListBullet"/>
      </w:pPr>
      <w:r>
        <w:t>NexusTek Announces a New AI Strategy Assessment to Close the Gap Between AI Ideas and Actionable Investments｜Thu, 01 Oct 2026 19:08:00 +0000｜Yahoo Finance｜新闻与公司股价或行业动态相关，但是否直接解释本次技术信号仍需进一步确认。｜https://finance.yahoo.com/technology/ai/articles/nexustek-announces-ai-strategy-assessment-190800902.html?.tsrc=rss</w:t>
      </w:r>
    </w:p>
    <w:p>
      <w:pPr>
        <w:pStyle w:val="ListBullet"/>
      </w:pPr>
      <w:r>
        <w:t>MSFT’s LinkedIn Chief Ryan Roslansky To Exit As AI Leadership Shake-Up Continues｜Thu, 01 Oct 2026 18:15:43 +0000｜Yahoo Finance｜新闻与公司股价或行业动态相关，但是否直接解释本次技术信号仍需进一步确认。｜https://stocktwits.com/news-articles/markets/equity/msft-linked-in-chief-ryan-roslansky-to-exit-as-ai-leadership-shake-up-continues/cZD0XBSRB0B?.tsrc=rss</w:t>
      </w:r>
    </w:p>
    <w:p>
      <w:pPr>
        <w:pStyle w:val="Heading3"/>
      </w:pPr>
      <w:r>
        <w:t>AAOI｜综合评分：66.0分｜普通有效信号</w:t>
      </w:r>
    </w:p>
    <w:p>
      <w:r>
        <w:t>最新收盘价：$107.32；当日涨跌幅：8.12%；成交量倍数：1.55倍。技术面：KDJ最近两个交易日内有效金叉，K/D/J为51.1/43.4/66.5；RSI状态为RSI6上穿RSI12；RSI12上穿RSI24，RSI12为52.8；股价站上部分均线。新闻原因：检索到相关新闻，主要关联为新闻利好但持续性存疑、技术性突破。原因分类：新闻利好但持续性存疑、技术性突破。判断置信度：低。风险提示：重点观察次日量能和指标延续性。</w:t>
      </w:r>
    </w:p>
    <w:p>
      <w:r>
        <w:t>相关新闻：</w:t>
      </w:r>
    </w:p>
    <w:p>
      <w:pPr>
        <w:pStyle w:val="ListBullet"/>
      </w:pPr>
      <w:r>
        <w:t>Applied Optoelectronics Is Up 205% This Year. Is It Too Late to Buy AAOI Stock Now?｜Thu, 01 Oct 2026 18:55:11 +0000｜Yahoo Finance｜新闻或公告涉及监管文件、融资或资本运作，需要结合细节判断影响。｜https://247wallst.com/investing/2026/10/01/applied-optoelectronics-is-up-205-this-year-is-it-too-late-to-buy-aaoi-stock-now/?.tsrc=rss</w:t>
      </w:r>
    </w:p>
    <w:p>
      <w:pPr>
        <w:pStyle w:val="ListBullet"/>
      </w:pPr>
      <w:r>
        <w:t>Optics Stocks Slide Despite Citi’s $11B Switching Forecast: Coherent and Applied Optoelectronics Drop 5%, Corning Falls 3%｜Mon, 28 Sep 2026 17:52:30 +0000｜Yahoo Finance｜新闻与公司股价或行业动态相关，但是否直接解释本次技术信号仍需进一步确认。｜https://247wallst.com/investing/2026/09/28/optics-stocks-slide-despite-citis-11b-switching-forecast-coherent-and-applied-optoelectronics-drop-5-corning-falls-3/?.tsrc=rss</w:t>
      </w:r>
    </w:p>
    <w:p>
      <w:pPr>
        <w:pStyle w:val="ListBullet"/>
      </w:pPr>
      <w:r>
        <w:t>Applied Optoelectronics (AAOI) Stock Looks Stretched As Its 13x Five Year Run Continues｜Fri, 25 Sep 2026 04:24:21 +0000｜Yahoo Finance｜新闻与公司股价或行业动态相关，但是否直接解释本次技术信号仍需进一步确认。｜https://finance.yahoo.com/markets/stocks/articles/applied-optoelectronics-aaoi-stock-looks-042421701.html?.tsrc=rss</w:t>
      </w:r>
    </w:p>
    <w:p>
      <w:pPr>
        <w:pStyle w:val="Heading3"/>
      </w:pPr>
      <w:r>
        <w:t>MRVL｜综合评分：65.0分｜普通有效信号</w:t>
      </w:r>
    </w:p>
    <w:p>
      <w:r>
        <w:t>最新收盘价：$268.08；当日涨跌幅：1.46%；成交量倍数：1.06倍。技术面：KDJ最近两个交易日内有效金叉，K/D/J为86.7/84.0/92.1；RSI状态为RSI多头排列，RSI12为64.9；股价站上MA20和MA50；收盘价突破过去20日高点。新闻原因：检索到相关新闻，主要关联为新闻利好但持续性存疑、技术性突破。原因分类：新闻利好但持续性存疑、技术性突破。判断置信度：低。风险提示：KDJ处于高位，可能出现高位钝化或回落。；股价远离MA20超过10%，短线追高风险较高。</w:t>
      </w:r>
    </w:p>
    <w:p>
      <w:r>
        <w:t>相关新闻：</w:t>
      </w:r>
    </w:p>
    <w:p>
      <w:pPr>
        <w:pStyle w:val="ListBullet"/>
      </w:pPr>
      <w:r>
        <w:t>Is Marvell Technology (MRVL) Fully Valued On Its Dividend Affirmation And AI Run?｜Fri, 02 Oct 2026 00:11:38 +0000｜Yahoo Finance｜新闻与公司股价或行业动态相关，但是否直接解释本次技术信号仍需进一步确认。｜https://finance.yahoo.com/markets/stocks/articles/marvell-technology-mrvl-fully-valued-001138110.html?.tsrc=rss</w:t>
      </w:r>
    </w:p>
    <w:p>
      <w:pPr>
        <w:pStyle w:val="ListBullet"/>
      </w:pPr>
      <w:r>
        <w:t>Is Marvell Stock Ready For A Slowdown In AI Demand?｜Thu, 01 Oct 2026 19:32:33 +0000｜Yahoo Finance｜新闻涉及财报、收入或业绩指引，可能影响市场对基本面的预期。｜https://www.trefis.com/articles/617309/is-marvell-stock-ready-for-a-slowdown-in-ai-demand/2026-10-01?.tsrc=rss</w:t>
      </w:r>
    </w:p>
    <w:p>
      <w:pPr>
        <w:pStyle w:val="ListBullet"/>
      </w:pPr>
      <w:r>
        <w:t>Buy Any Marvell Technology Pullbacks When They Happen｜Thu, 01 Oct 2026 12:45:09 +0000｜Yahoo Finance｜新闻涉及财报、收入或业绩指引，可能影响市场对基本面的预期。｜https://247wallst.com/investing/2026/10/01/buy-any-marvell-technology-pullbacks-when-they-happen/?.tsrc=rss</w:t>
      </w:r>
    </w:p>
    <w:p>
      <w:pPr>
        <w:pStyle w:val="Heading3"/>
      </w:pPr>
      <w:r>
        <w:t>GLW｜综合评分：64.0分｜普通有效信号</w:t>
      </w:r>
    </w:p>
    <w:p>
      <w:r>
        <w:t>最新收盘价：$160.42；当日涨跌幅：4.33%；成交量倍数：0.93倍。技术面：KDJ最近两个交易日内有效金叉，K/D/J为68.6/60.9/83.9；RSI状态为RSI6上穿RSI12，RSI12为55.1；股价站上MA20和MA50。新闻原因：检索到相关新闻，主要关联为新订单、合同或合作、新闻利好但持续性存疑、技术性突破。原因分类：新订单、合同或合作、新闻利好但持续性存疑、技术性突破。判断置信度：中。风险提示：成交量未明显放大，需防信号确认不足。</w:t>
      </w:r>
    </w:p>
    <w:p>
      <w:r>
        <w:t>相关新闻：</w:t>
      </w:r>
    </w:p>
    <w:p>
      <w:pPr>
        <w:pStyle w:val="ListBullet"/>
      </w:pPr>
      <w:r>
        <w:t>Can Corning's AT&amp;T Deal Boost Its Optical Communications Growth?｜Thu, 01 Oct 2026 13:40:00 +0000｜Yahoo Finance｜新闻涉及订单、合同或合作事项，可能增强市场对后续增长的关注。｜https://finance.yahoo.com/technology/articles/cornings-t-deal-boost-optical-134000051.html?.tsrc=rss</w:t>
      </w:r>
    </w:p>
    <w:p>
      <w:pPr>
        <w:pStyle w:val="ListBullet"/>
      </w:pPr>
      <w:r>
        <w:t>NYPA trustees approve $1.8 million in funding for Corning Inc.｜Thu, 01 Oct 2026 03:59:00 +0000｜Yahoo Finance｜新闻与公司股价或行业动态相关，但是否直接解释本次技术信号仍需进一步确认。｜https://www.nny360.com/news/nypa-trustees-approve-1-8-million-in-funding-for-corning-inc/article_4f508f8a-0f6c-5e80-8354-345045b6a54f.html?.tsrc=rss</w:t>
      </w:r>
    </w:p>
    <w:p>
      <w:pPr>
        <w:pStyle w:val="ListBullet"/>
      </w:pPr>
      <w:r>
        <w:t>Why Corning Stock Is Falling Today｜Wed, 30 Sep 2026 19:19:38 +0000｜Yahoo Finance｜新闻与公司股价或行业动态相关，但是否直接解释本次技术信号仍需进一步确认。｜https://www.fool.com/investing/2026/09/30/why-corning-stock-is-falling-today/?.tsrc=rss</w:t>
      </w:r>
    </w:p>
    <w:p>
      <w:pPr>
        <w:pStyle w:val="Heading3"/>
      </w:pPr>
      <w:r>
        <w:t>SNDK｜综合评分：64.0分｜普通有效信号</w:t>
      </w:r>
    </w:p>
    <w:p>
      <w:r>
        <w:t>最新收盘价：$1787.69；当日涨跌幅：2.75%；成交量倍数：0.97倍。技术面：MACD最近两个交易日内有效金叉，DIF/DEA为56.0421/55.8353；KDJ即将金叉，K/D/J为52.3/57.1/42.8；RSI状态为RSI6上穿RSI12，RSI12为58.0；股价站上MA20和MA50。新闻原因：检索到相关新闻，主要关联为新闻利好但持续性存疑、技术性突破。原因分类：新闻利好但持续性存疑、技术性突破。判断置信度：低。风险提示：成交量未明显放大，需防信号确认不足。</w:t>
      </w:r>
    </w:p>
    <w:p>
      <w:r>
        <w:t>相关新闻：</w:t>
      </w:r>
    </w:p>
    <w:p>
      <w:pPr>
        <w:pStyle w:val="ListBullet"/>
      </w:pPr>
      <w:r>
        <w:t>Why Did SanDisk Stock Jump?｜Fri, 02 Oct 2026 00:01:58 +0000｜Yahoo Finance｜新闻与公司股价或行业动态相关，但是否直接解释本次技术信号仍需进一步确认。｜https://www.trefis.com/articles/617143/why-did-sandisk-stock-jump/2026-10-01?.tsrc=rss</w:t>
      </w:r>
    </w:p>
    <w:p>
      <w:pPr>
        <w:pStyle w:val="ListBullet"/>
      </w:pPr>
      <w:r>
        <w:t>Play Sandisk Correctly As It Moves Sideways And Slightly Upward｜Thu, 01 Oct 2026 12:45:13 +0000｜Yahoo Finance｜新闻涉及订单、合同或合作事项，可能增强市场对后续增长的关注。｜https://247wallst.com/investing/2026/10/01/play-sandisk-correctly-as-it-moves-sideways-and-slightly-upward/?.tsrc=rss</w:t>
      </w:r>
    </w:p>
    <w:p>
      <w:pPr>
        <w:pStyle w:val="ListBullet"/>
      </w:pPr>
      <w:r>
        <w:t>Social Buzz: Wallstreetbets Stocks Mostly Higher Pre-Bell Thursday; Alphabet, Sandisk to Advance｜Thu, 01 Oct 2026 10:34:07 +0000｜Yahoo Finance｜新闻与公司股价或行业动态相关，但是否直接解释本次技术信号仍需进一步确认。｜https://finance.yahoo.com/markets/stocks/articles/social-buzz-wallstreetbets-stocks-mostly-103407953.html?.tsrc=rss</w:t>
      </w:r>
    </w:p>
    <w:p>
      <w:pPr>
        <w:pStyle w:val="Heading3"/>
      </w:pPr>
      <w:r>
        <w:t>BB｜综合评分：60.0分｜普通有效信号</w:t>
      </w:r>
    </w:p>
    <w:p>
      <w:r>
        <w:t>最新收盘价：$9.18；当日涨跌幅：1.55%；成交量倍数：1.16倍。技术面：RSI状态为RSI多头排列，RSI12为64.3；股价站上MA20和MA50；接近突破过去20日高点。新闻原因：检索到相关新闻，主要关联为新闻利好但持续性存疑、财报或业绩预期改善、技术性突破。原因分类：新闻利好但持续性存疑、财报或业绩预期改善、技术性突破。判断置信度：中。风险提示：股价远离MA20超过10%，短线追高风险较高。；成交量未明显放大，需防信号确认不足。</w:t>
      </w:r>
    </w:p>
    <w:p>
      <w:r>
        <w:t>相关新闻：</w:t>
      </w:r>
    </w:p>
    <w:p>
      <w:pPr>
        <w:pStyle w:val="ListBullet"/>
      </w:pPr>
      <w:r>
        <w:t>BlackBerry Advances 5% on Continued QNX Momentum; Palo Alto Networks Gains 4%, CrowdStrike Edges Up 2%｜Wed, 30 Sep 2026 15:41:53 +0000｜Yahoo Finance｜新闻与公司股价或行业动态相关，但是否直接解释本次技术信号仍需进一步确认。｜https://247wallst.com/investing/2026/09/30/blackberry-advances-5-on-continued-qnx-momentum-palo-alto-networks-gains-4-crowdstrike-edges-up-2/?.tsrc=rss</w:t>
      </w:r>
    </w:p>
    <w:p>
      <w:pPr>
        <w:pStyle w:val="ListBullet"/>
      </w:pPr>
      <w:r>
        <w:t>BlackBerry's Alloy Kore Scores Big: Can It Unlock Higher QNX Revenue?｜Wed, 30 Sep 2026 13:34:00 +0000｜Yahoo Finance｜新闻涉及财报、收入或业绩指引，可能影响市场对基本面的预期。｜https://finance.yahoo.com/technology/articles/blackberrys-alloy-kore-scores-big-133400010.html?.tsrc=rss</w:t>
      </w:r>
    </w:p>
    <w:p>
      <w:pPr>
        <w:pStyle w:val="ListBullet"/>
      </w:pPr>
      <w:r>
        <w:t>As Crisis Events Intensify, BlackBerry and the American Red Cross Renew Commitment to Secure and Trusted Emergency Communications｜Tue, 29 Sep 2026 13:00:00 +0000｜Yahoo Finance｜新闻或公告涉及监管文件、融资或资本运作，需要结合细节判断影响。｜https://finance.yahoo.com/technology/articles/crisis-events-intensify-blackberry-american-130000755.html?.tsrc=rss</w:t>
      </w:r>
    </w:p>
    <w:p>
      <w:pPr>
        <w:pStyle w:val="Heading3"/>
      </w:pPr>
      <w:r>
        <w:t>NVDA｜综合评分：60.0分｜普通有效信号</w:t>
      </w:r>
    </w:p>
    <w:p>
      <w:r>
        <w:t>最新收盘价：$230.86；当日涨跌幅：1.09%；成交量倍数：0.89倍。技术面：RSI状态为RSI多头排列，RSI12为61.4；股价站上MA20和MA50；接近突破过去20日高点。新闻原因：检索到相关新闻，主要关联为新闻利好但持续性存疑、技术性突破。原因分类：新闻利好但持续性存疑、技术性突破。判断置信度：低。风险提示：成交量未明显放大，需防信号确认不足。；仅少数指标确认，可能是假突破。</w:t>
      </w:r>
    </w:p>
    <w:p>
      <w:r>
        <w:t>相关新闻：</w:t>
      </w:r>
    </w:p>
    <w:p>
      <w:pPr>
        <w:pStyle w:val="ListBullet"/>
      </w:pPr>
      <w:r>
        <w:t>These 3 Dividend Stocks Yield Less Than 10-Year Treasuries Over 5%. Here's Why They Are Better Buys Anyway.｜Fri, 02 Oct 2026 01:20:00 +0000｜Yahoo Finance｜新闻与公司股价或行业动态相关，但是否直接解释本次技术信号仍需进一步确认。｜https://www.fool.com/investing/2026/10/01/these-3-dividend-stocks-yield-less-than-10-year-tr/?.tsrc=rss</w:t>
      </w:r>
    </w:p>
    <w:p>
      <w:pPr>
        <w:pStyle w:val="ListBullet"/>
      </w:pPr>
      <w:r>
        <w:t>The Semiconductor ETF's 2026 Return Is About 3 Times Nvidia's｜Fri, 02 Oct 2026 00:46:01 +0000｜Yahoo Finance｜新闻与公司股价或行业动态相关，但是否直接解释本次技术信号仍需进一步确认。｜https://www.fool.com/investing/2026/10/01/the-semiconductor-etf-s-2026-return-is-about-3-times-nvidia-s/?.tsrc=rss</w:t>
      </w:r>
    </w:p>
    <w:p>
      <w:pPr>
        <w:pStyle w:val="ListBullet"/>
      </w:pPr>
      <w:r>
        <w:t>Is Nvidia a good long-term buy? Why its massive size may not matter｜Thu, 01 Oct 2026 23:55:24 +0000｜Yahoo Finance｜新闻涉及财报、收入或业绩指引，可能影响市场对基本面的预期。｜https://www.thestreet.com/investing/is-nvidia-a-good-long-term-buy-why-its-massive-size-may-not-matter?.tsrc=rss</w:t>
      </w:r>
    </w:p>
    <w:p>
      <w:pPr>
        <w:pStyle w:val="Heading2"/>
      </w:pPr>
      <w:r>
        <w:t>免责声明</w:t>
      </w:r>
    </w:p>
    <w:p>
      <w:r>
        <w:t>本报告仅用于技术指标监控和公开信息整理，不构成任何投资建议。技术指标和新闻归因可能存在滞后或误差，请自行判断投资风险。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