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强势金叉监控报告_2026-08-31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数据对应的美股交易日：2026-08-31</w:t>
      </w:r>
    </w:p>
    <w:p>
      <w:pPr>
        <w:pStyle w:val="ListBullet"/>
      </w:pPr>
      <w:r>
        <w:t>报告生成时间（美东）：2026-08-31 21:52:11 EDT</w:t>
      </w:r>
    </w:p>
    <w:p>
      <w:pPr>
        <w:pStyle w:val="ListBullet"/>
      </w:pPr>
      <w:r>
        <w:t>扫描股票总数：61</w:t>
      </w:r>
    </w:p>
    <w:p>
      <w:pPr>
        <w:pStyle w:val="ListBullet"/>
      </w:pPr>
      <w:r>
        <w:t>数据获取成功数量：59</w:t>
      </w:r>
    </w:p>
    <w:p>
      <w:pPr>
        <w:pStyle w:val="ListBullet"/>
      </w:pPr>
      <w:r>
        <w:t>评分达到60分及以上的触发股票数量：3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$95.55</w:t>
            </w:r>
          </w:p>
        </w:tc>
        <w:tc>
          <w:tcPr>
            <w:tcW w:type="dxa" w:w="1234"/>
          </w:tcPr>
          <w:p>
            <w:r>
              <w:t>9.65%</w:t>
            </w:r>
          </w:p>
        </w:tc>
        <w:tc>
          <w:tcPr>
            <w:tcW w:type="dxa" w:w="1234"/>
          </w:tcPr>
          <w:p>
            <w:r>
              <w:t>72.0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1.33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MU</w:t>
            </w:r>
          </w:p>
        </w:tc>
        <w:tc>
          <w:tcPr>
            <w:tcW w:type="dxa" w:w="1234"/>
          </w:tcPr>
          <w:p>
            <w:r>
              <w:t>$958.73</w:t>
            </w:r>
          </w:p>
        </w:tc>
        <w:tc>
          <w:tcPr>
            <w:tcW w:type="dxa" w:w="1234"/>
          </w:tcPr>
          <w:p>
            <w:r>
              <w:t>2.77%</w:t>
            </w:r>
          </w:p>
        </w:tc>
        <w:tc>
          <w:tcPr>
            <w:tcW w:type="dxa" w:w="1234"/>
          </w:tcPr>
          <w:p>
            <w:r>
              <w:t>67.0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0.76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QCOM</w:t>
            </w:r>
          </w:p>
        </w:tc>
        <w:tc>
          <w:tcPr>
            <w:tcW w:type="dxa" w:w="1234"/>
          </w:tcPr>
          <w:p>
            <w:r>
              <w:t>$170.48</w:t>
            </w:r>
          </w:p>
        </w:tc>
        <w:tc>
          <w:tcPr>
            <w:tcW w:type="dxa" w:w="1234"/>
          </w:tcPr>
          <w:p>
            <w:r>
              <w:t>3.83%</w:t>
            </w:r>
          </w:p>
        </w:tc>
        <w:tc>
          <w:tcPr>
            <w:tcW w:type="dxa" w:w="1234"/>
          </w:tcPr>
          <w:p>
            <w:r>
              <w:t>60.0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1.32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CRCL｜综合评分：72.0分｜较强金叉</w:t>
      </w:r>
    </w:p>
    <w:p>
      <w:r>
        <w:t>最新收盘价：$95.55；当日涨跌幅：9.65%；成交量倍数：1.33倍。技术面：KDJ最近两个交易日内有效金叉，K/D/J为85.1/84.0/87.3；RSI状态为RSI6上穿RSI12，RSI12为68.4；股价站上MA20和MA50；接近突破过去20日高点。新闻原因：检索到相关新闻，主要关联为新闻利好但持续性存疑、技术性突破。原因分类：新闻利好但持续性存疑、技术性突破。判断置信度：低。风险提示：KDJ处于高位，可能出现高位钝化或回落。；股价远离MA20超过10%，短线追高风险较高。</w:t>
      </w:r>
    </w:p>
    <w:p>
      <w:r>
        <w:t>相关新闻：</w:t>
      </w:r>
    </w:p>
    <w:p>
      <w:pPr>
        <w:pStyle w:val="ListBullet"/>
      </w:pPr>
      <w:r>
        <w:t>Bitmine Rises 4% as ETH Holdings Near 5% of Supply, Circle Internet Group Surges 8%, Coinbase Climbs 5%｜Mon, 31 Aug 2026 18:06:01 +0000｜Yahoo Finance｜新闻与公司股价或行业动态相关，但是否直接解释本次技术信号仍需进一步确认。｜https://247wallst.com/investing/2026/08/31/bitmine-rises-4-as-eth-holdings-near-5-of-supply-circle-internet-group-surges-8-coinbase-climbs-5/?.tsrc=rss</w:t>
      </w:r>
    </w:p>
    <w:p>
      <w:pPr>
        <w:pStyle w:val="ListBullet"/>
      </w:pPr>
      <w:r>
        <w:t>Circle (CRCL) Stock Trades Near Fair Value After A 47% Jump｜Fri, 28 Aug 2026 17:08:48 +0000｜Yahoo Finance｜新闻与公司股价或行业动态相关，但是否直接解释本次技术信号仍需进一步确认。｜https://finance.yahoo.com/markets/stocks/articles/circle-crcl-stock-trades-near-170848954.html?.tsrc=rss</w:t>
      </w:r>
    </w:p>
    <w:p>
      <w:pPr>
        <w:pStyle w:val="ListBullet"/>
      </w:pPr>
      <w:r>
        <w:t>Bank Plans on CLARITY Act Send Circle and Coinbase Shares Lower｜Fri, 28 Aug 2026 09:11:59 +0000｜Yahoo Finance｜新闻与公司股价或行业动态相关，但是否直接解释本次技术信号仍需进一步确认。｜https://cryptonews.com/news/clarity-act-bank-stablecoin-plans-circle-coinbase/?.tsrc=rss</w:t>
      </w:r>
    </w:p>
    <w:p>
      <w:pPr>
        <w:pStyle w:val="Heading3"/>
      </w:pPr>
      <w:r>
        <w:t>MU｜综合评分：67.0分｜普通有效信号</w:t>
      </w:r>
    </w:p>
    <w:p>
      <w:r>
        <w:t>最新收盘价：$958.73；当日涨跌幅：2.77%；成交量倍数：0.76倍。技术面：KDJ最近两个交易日内有效金叉，K/D/J为49.6/45.7/57.2；RSI状态为RSI6上穿RSI12；RSI12上穿RSI24，RSI12为54.5；股价站上MA20和MA50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How to Play the Micron vs. CXMT Memory-Chip War｜Mon, 31 Aug 2026 20:19:00 +0000｜Yahoo Finance｜新闻与公司股价或行业动态相关，但是否直接解释本次技术信号仍需进一步确认。｜https://finance.yahoo.com/m/4c4c8fde-6994-3181-a95b-ead59b8bbc55/how-to-play-the-micron-vs..html?.tsrc=rss</w:t>
      </w:r>
    </w:p>
    <w:p>
      <w:pPr>
        <w:pStyle w:val="ListBullet"/>
      </w:pPr>
      <w:r>
        <w:t>Not Nvidia, Not AMD. Micron Could Be September's Biggest AI Winner or Loser.｜Mon, 31 Aug 2026 19:43:00 +0000｜Yahoo Finance｜新闻与公司股价或行业动态相关，但是否直接解释本次技术信号仍需进一步确认。｜https://www.fool.com/investing/2026/08/31/not-nvidia-not-amd-micron-could-be-septembers-bigg/?.tsrc=rss</w:t>
      </w:r>
    </w:p>
    <w:p>
      <w:pPr>
        <w:pStyle w:val="ListBullet"/>
      </w:pPr>
      <w:r>
        <w:t>Apple Just Raised Mac and iPad Prices 20%, So Who Is Getting Rich Off the Shortage?｜Mon, 31 Aug 2026 19:35:18 +0000｜Yahoo Finance｜新闻与公司股价或行业动态相关，但是否直接解释本次技术信号仍需进一步确认。｜https://247wallst.com/investing/2026/08/31/apple-just-raised-mac-and-ipad-prices-20-so-who-is-getting-rich-off-the-shortage/?.tsrc=rss</w:t>
      </w:r>
    </w:p>
    <w:p>
      <w:pPr>
        <w:pStyle w:val="Heading3"/>
      </w:pPr>
      <w:r>
        <w:t>QCOM｜综合评分：60.0分｜普通有效信号</w:t>
      </w:r>
    </w:p>
    <w:p>
      <w:r>
        <w:t>最新收盘价：$170.48；当日涨跌幅：3.83%；成交量倍数：1.32倍。技术面：RSI状态为RSI多头排列，RSI12为58.8；股价站上部分均线；收盘价突破过去20日高点。新闻原因：检索到相关新闻，主要关联为新闻利好但持续性存疑、财报或业绩预期改善、技术性突破。原因分类：新闻利好但持续性存疑、财报或业绩预期改善、技术性突破。判断置信度：中。风险提示：仅少数指标确认，可能是假突破。</w:t>
      </w:r>
    </w:p>
    <w:p>
      <w:r>
        <w:t>相关新闻：</w:t>
      </w:r>
    </w:p>
    <w:p>
      <w:pPr>
        <w:pStyle w:val="ListBullet"/>
      </w:pPr>
      <w:r>
        <w:t>Qualcomm Just Gained 15% in a Month: Take Profits, or Buy More?｜Mon, 31 Aug 2026 19:25:55 +0000｜Yahoo Finance｜新闻涉及财报、收入或业绩指引，可能影响市场对基本面的预期。｜https://247wallst.com/investing/2026/08/31/qualcomm-just-gained-15-in-a-month-take-profits-or-buy-more/?.tsrc=rss</w:t>
      </w:r>
    </w:p>
    <w:p>
      <w:pPr>
        <w:pStyle w:val="ListBullet"/>
      </w:pPr>
      <w:r>
        <w:t>How Investors May Respond To QCOM Naming Sergio Buniac To Lead Mobile, Compute And Personal AI｜Mon, 31 Aug 2026 19:07:06 +0000｜Yahoo Finance｜新闻与公司股价或行业动态相关，但是否直接解释本次技术信号仍需进一步确认。｜https://finance.yahoo.com/markets/stocks/articles/investors-may-respond-qcom-naming-190706763.html?.tsrc=rss</w:t>
      </w:r>
    </w:p>
    <w:p>
      <w:pPr>
        <w:pStyle w:val="ListBullet"/>
      </w:pPr>
      <w:r>
        <w:t>Qualcomm vs. Sandisk: Comparing Gradual Revenue Contraction Against Rapid Revenue Acceleration｜Mon, 31 Aug 2026 12:52:01 +0000｜Yahoo Finance｜新闻涉及财报、收入或业绩指引，可能影响市场对基本面的预期。｜https://www.fool.com/coverage/charts/2026/08/31/qualcomm-vs-sandisk-comparing-gradual-revenue-contraction-against-rapid-revenue-acceleration/?.tsrc=rss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