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9020-1561192449089" w:id="1"/>
      <w:bookmarkEnd w:id="1"/>
      <w:r>
        <w:rPr/>
        <w:t>小程序端操作：</w:t>
      </w:r>
    </w:p>
    <w:p>
      <w:pPr/>
      <w:bookmarkStart w:name="6981-1561277638728" w:id="2"/>
      <w:bookmarkEnd w:id="2"/>
      <w:r>
        <w:rPr/>
        <w:t>样板间保存：/da/case/subcase_save_data/</w:t>
      </w:r>
    </w:p>
    <w:p>
      <w:pPr/>
      <w:bookmarkStart w:name="5054-1561192508849" w:id="3"/>
      <w:bookmarkEnd w:id="3"/>
      <w:r>
        <w:rPr/>
        <w:t>/da/intention/add_case/</w:t>
      </w:r>
    </w:p>
    <w:p>
      <w:pPr/>
      <w:bookmarkStart w:name="4311-1561192509040" w:id="4"/>
      <w:bookmarkEnd w:id="4"/>
    </w:p>
    <w:p>
      <w:pPr/>
      <w:bookmarkStart w:name="8453-1561192509192" w:id="5"/>
      <w:bookmarkEnd w:id="5"/>
      <w:r>
        <w:rPr/>
        <w:t>查看分享的样板间：</w:t>
      </w:r>
    </w:p>
    <w:p>
      <w:pPr/>
      <w:bookmarkStart w:name="1134-1561192509344" w:id="6"/>
      <w:bookmarkEnd w:id="6"/>
      <w:r>
        <w:rPr>
          <w:color w:val="333333"/>
          <w:highlight w:val="white"/>
        </w:rPr>
        <w:t>POST </w:t>
      </w:r>
      <w:hyperlink r:id="rId3">
        <w:r>
          <w:rPr>
            <w:color w:val="4183c4"/>
            <w:highlight w:val="white"/>
          </w:rPr>
          <w:t>https://yun.jiandanhome.com/da/wx/case/get_editor_url/</w:t>
        </w:r>
      </w:hyperlink>
    </w:p>
    <w:p>
      <w:pPr/>
      <w:bookmarkStart w:name="8012-1561347384634" w:id="7"/>
      <w:bookmarkEnd w:id="7"/>
      <w:r>
        <w:rPr>
          <w:color w:val="393939"/>
          <w:highlight w:val="white"/>
        </w:rPr>
        <w:t>Headers设置：</w:t>
      </w:r>
    </w:p>
    <w:p>
      <w:pPr/>
      <w:bookmarkStart w:name="5914-1561347442230" w:id="8"/>
      <w:bookmarkEnd w:id="8"/>
      <w:r>
        <w:drawing>
          <wp:inline distT="0" distR="0" distB="0" distL="0">
            <wp:extent cx="5267325" cy="1884306"/>
            <wp:docPr id="0" name="Drawing 0" descr="1561347434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61347434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86-1561347384794" w:id="9"/>
      <w:bookmarkEnd w:id="9"/>
    </w:p>
    <w:p>
      <w:pPr/>
      <w:bookmarkStart w:name="6089-1561347444619" w:id="10"/>
      <w:bookmarkEnd w:id="10"/>
    </w:p>
    <w:p>
      <w:pPr/>
      <w:bookmarkStart w:name="8034-1561344326504" w:id="11"/>
      <w:bookmarkEnd w:id="11"/>
    </w:p>
    <w:p>
      <w:pPr/>
      <w:bookmarkStart w:name="5049-1561345794160" w:id="12"/>
      <w:bookmarkEnd w:id="12"/>
    </w:p>
    <w:p>
      <w:pPr/>
      <w:bookmarkStart w:name="2383-1561342988816" w:id="13"/>
      <w:bookmarkEnd w:id="13"/>
      <w:r>
        <w:rPr/>
        <w:t>问题分析：</w:t>
      </w:r>
    </w:p>
    <w:p>
      <w:pPr/>
      <w:bookmarkStart w:name="9975-1561340566973" w:id="14"/>
      <w:bookmarkEnd w:id="14"/>
      <w:r>
        <w:rPr/>
        <w:t>先调了clone 方案接口（</w:t>
      </w:r>
      <w:hyperlink r:id="rId5">
        <w:r>
          <w:rPr>
            <w:color w:val="4183c4"/>
            <w:highlight w:val="white"/>
            <w:u w:val="single"/>
          </w:rPr>
          <w:t>/da/wx/case/clone/</w:t>
        </w:r>
      </w:hyperlink>
      <w:r>
        <w:rPr/>
        <w:t>），返回原方案编号，新方案编号，新的子方案编号：</w:t>
      </w:r>
    </w:p>
    <w:p>
      <w:pPr/>
      <w:bookmarkStart w:name="2199-1561374168921" w:id="15"/>
      <w:bookmarkEnd w:id="15"/>
    </w:p>
    <w:p>
      <w:pPr/>
      <w:bookmarkStart w:name="6772-1561340567166" w:id="16"/>
      <w:bookmarkEnd w:id="16"/>
      <w:r>
        <w:rPr>
          <w:color w:val="393939"/>
          <w:highlight w:val="white"/>
        </w:rPr>
        <w:t>如果从意向单打开，使用</w:t>
      </w:r>
      <w:hyperlink r:id="rId6">
        <w:r>
          <w:rPr>
            <w:color w:val="4183c4"/>
            <w:highlight w:val="white"/>
          </w:rPr>
          <w:t>da/wx/case/get_editor_url/</w:t>
        </w:r>
      </w:hyperlink>
      <w:r>
        <w:rPr>
          <w:color w:val="393939"/>
          <w:highlight w:val="white"/>
        </w:rPr>
        <w:t>时，将新的子方案编号传入，其他情况传入方案编号</w:t>
      </w:r>
    </w:p>
    <w:p>
      <w:pPr/>
      <w:bookmarkStart w:name="2360-1561376315955" w:id="17"/>
      <w:bookmarkEnd w:id="17"/>
    </w:p>
    <w:p>
      <w:pPr/>
      <w:bookmarkStart w:name="1414-1561340567334" w:id="18"/>
      <w:bookmarkEnd w:id="18"/>
      <w:r>
        <w:rPr/>
        <w:t>分享的时候也传了子方案编号，导致样板间列表浏览量没更新</w:t>
      </w:r>
    </w:p>
    <w:p>
      <w:pPr/>
      <w:bookmarkStart w:name="9460-1561376697365" w:id="19"/>
      <w:bookmarkEnd w:id="19"/>
    </w:p>
    <w:p>
      <w:pPr/>
      <w:bookmarkStart w:name="9620-1561376697540" w:id="20"/>
      <w:bookmarkEnd w:id="20"/>
      <w:r>
        <w:rPr/>
        <w:t xml:space="preserve">处理：/ </w:t>
      </w:r>
      <w:hyperlink r:id="rId7">
        <w:r>
          <w:rPr>
            <w:color w:val="4183c4"/>
            <w:highlight w:val="white"/>
          </w:rPr>
          <w:t>da/wx/case/get_editor_url/</w:t>
        </w:r>
      </w:hyperlink>
      <w:r>
        <w:rPr>
          <w:color w:val="393939"/>
          <w:highlight w:val="white"/>
        </w:rPr>
        <w:t>接口调用时同时传新方案编号和新的子方案编号，</w:t>
      </w:r>
    </w:p>
    <w:p>
      <w:pPr/>
      <w:bookmarkStart w:name="1353-1561376789758" w:id="21"/>
      <w:bookmarkEnd w:id="21"/>
      <w:r>
        <w:rPr>
          <w:highlight w:val="white"/>
        </w:rPr>
        <w:t>根据source_type 来源，确定使用哪个编号（方案编号  or  子方案编号）</w:t>
      </w:r>
    </w:p>
    <w:p>
      <w:pPr/>
      <w:bookmarkStart w:name="5028-1561340567502" w:id="22"/>
      <w:bookmarkEnd w:id="22"/>
    </w:p>
    <w:p>
      <w:pPr/>
      <w:bookmarkStart w:name="4267-1561376927576" w:id="23"/>
      <w:bookmarkEnd w:id="23"/>
      <w:r>
        <w:drawing>
          <wp:inline distT="0" distR="0" distB="0" distL="0">
            <wp:extent cx="5267325" cy="791440"/>
            <wp:docPr id="1" name="Drawing 1" descr="1561376918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1376918(1)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83-1561340567933" w:id="24"/>
      <w:bookmarkEnd w:id="24"/>
    </w:p>
    <w:p>
      <w:pPr/>
      <w:bookmarkStart w:name="2940-1561281930725" w:id="25"/>
      <w:bookmarkEnd w:id="25"/>
    </w:p>
    <w:p>
      <w:pPr/>
      <w:bookmarkStart w:name="9827-1561281930880" w:id="26"/>
      <w:bookmarkEnd w:id="26"/>
      <w:r>
        <w:rPr/>
        <w:t>问题：app端样板间浏览记录无更新：</w:t>
      </w:r>
    </w:p>
    <w:p>
      <w:pPr/>
      <w:bookmarkStart w:name="4026-1561278587497" w:id="27"/>
      <w:bookmarkEnd w:id="27"/>
      <w:r>
        <w:rPr/>
        <w:t>流程：从店铺首页分享的样板间，在小程序端打开，POST：</w:t>
      </w:r>
      <w:hyperlink r:id="rId9">
        <w:r>
          <w:rPr>
            <w:color w:val="4183c4"/>
            <w:highlight w:val="white"/>
          </w:rPr>
          <w:t>da/wx/case/get_editor_url/</w:t>
        </w:r>
      </w:hyperlink>
    </w:p>
    <w:p>
      <w:pPr/>
      <w:bookmarkStart w:name="6095-1561433730604" w:id="28"/>
      <w:bookmarkEnd w:id="28"/>
      <w:r>
        <w:rPr>
          <w:color w:val="393939"/>
          <w:highlight w:val="white"/>
        </w:rPr>
        <w:t>参数：{"distributor_id":"126","source_type":"1","company_id":"49","no":"8c9eeefe96f611e9b6b4fa163edde52c"}</w:t>
      </w:r>
    </w:p>
    <w:p>
      <w:pPr/>
      <w:bookmarkStart w:name="5124-1561433749010" w:id="29"/>
      <w:bookmarkEnd w:id="29"/>
      <w:r>
        <w:rPr>
          <w:color w:val="393939"/>
          <w:highlight w:val="white"/>
        </w:rPr>
        <w:t xml:space="preserve">no 是原方案克隆出的新方案编号    </w:t>
      </w:r>
      <w:hyperlink r:id="rId10">
        <w:r>
          <w:rPr>
            <w:color w:val="4183c4"/>
            <w:highlight w:val="white"/>
            <w:u w:val="single"/>
          </w:rPr>
          <w:t>https://yun.jiandanhome.com/da/wx/case/clone/</w:t>
        </w:r>
      </w:hyperlink>
    </w:p>
    <w:p>
      <w:pPr/>
      <w:bookmarkStart w:name="5965-1561281925561" w:id="30"/>
      <w:bookmarkEnd w:id="30"/>
      <w:r>
        <w:rPr/>
        <w:t>小程序每次访问将</w:t>
      </w:r>
      <w:r>
        <w:rPr>
          <w:color w:val="393939"/>
          <w:highlight w:val="white"/>
        </w:rPr>
        <w:t>原方案克隆出的新方案编号加入方案浏览表</w:t>
      </w:r>
    </w:p>
    <w:p>
      <w:pPr/>
      <w:bookmarkStart w:name="4283-1561457202934" w:id="31"/>
      <w:bookmarkEnd w:id="31"/>
    </w:p>
    <w:p>
      <w:pPr/>
      <w:bookmarkStart w:name="9372-1561281925777" w:id="32"/>
      <w:bookmarkEnd w:id="32"/>
      <w:r>
        <w:rPr/>
        <w:t>查看浏览记录（</w:t>
      </w:r>
      <w:hyperlink r:id="rId11">
        <w:r>
          <w:rPr>
            <w:color w:val="4183c4"/>
            <w:highlight w:val="white"/>
          </w:rPr>
          <w:t>https://yun.jiandanhome.com/da/case/new_list/</w:t>
        </w:r>
      </w:hyperlink>
      <w:r>
        <w:rPr/>
        <w:t>）：用的是原方案编号查找；</w:t>
      </w:r>
    </w:p>
    <w:p>
      <w:pPr/>
      <w:bookmarkStart w:name="4064-1561457335886" w:id="33"/>
      <w:bookmarkEnd w:id="33"/>
    </w:p>
    <w:p>
      <w:pPr/>
      <w:bookmarkStart w:name="4020-1561434414433" w:id="34"/>
      <w:bookmarkEnd w:id="34"/>
      <w:r>
        <w:rPr/>
        <w:t>处理： 在</w:t>
      </w:r>
      <w:r>
        <w:rPr>
          <w:color w:val="393939"/>
          <w:highlight w:val="white"/>
        </w:rPr>
        <w:t>CaseViewRecord表 中通过克隆出的新方案编号查找   （已知方案编号无法找出它克隆的新方案编号）</w:t>
      </w:r>
    </w:p>
    <w:p>
      <w:pPr/>
      <w:bookmarkStart w:name="1914-1561450276864" w:id="35"/>
      <w:bookmarkEnd w:id="35"/>
      <w:r>
        <w:rPr>
          <w:color w:val="393939"/>
          <w:highlight w:val="white"/>
        </w:rPr>
        <w:t>其他处理方案：</w:t>
      </w:r>
    </w:p>
    <w:p>
      <w:pPr/>
      <w:bookmarkStart w:name="4082-1561450092255" w:id="36"/>
      <w:bookmarkEnd w:id="36"/>
      <w:r>
        <w:rPr>
          <w:color w:val="393939"/>
          <w:highlight w:val="white"/>
        </w:rPr>
        <w:t>方案浏览表case_name和方案表中</w:t>
      </w:r>
      <w:r>
        <w:rPr/>
        <w:t>name相同,将方案表中的name做过滤条件</w:t>
      </w:r>
    </w:p>
    <w:p>
      <w:pPr/>
      <w:bookmarkStart w:name="9750-1561450278770" w:id="37"/>
      <w:bookmarkEnd w:id="37"/>
      <w:r>
        <w:drawing>
          <wp:inline distT="0" distR="0" distB="0" distL="0">
            <wp:extent cx="5207000" cy="858297"/>
            <wp:docPr id="2" name="Drawing 2" descr="156145026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61450265(1)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27-1561281926385" w:id="38"/>
      <w:bookmarkEnd w:id="38"/>
    </w:p>
    <w:p>
      <w:pPr/>
      <w:bookmarkStart w:name="9513-1561281926666" w:id="39"/>
      <w:bookmarkEnd w:id="39"/>
    </w:p>
    <w:p>
      <w:pPr/>
      <w:bookmarkStart w:name="5640-1561278242312" w:id="40"/>
      <w:bookmarkEnd w:id="40"/>
    </w:p>
    <w:p>
      <w:pPr/>
      <w:bookmarkStart w:name="1092-1561278108730" w:id="41"/>
      <w:bookmarkEnd w:id="41"/>
    </w:p>
    <w:p>
      <w:pPr/>
      <w:bookmarkStart w:name="5625-1561278108937" w:id="42"/>
      <w:bookmarkEnd w:id="42"/>
      <w:r>
        <w:rPr/>
        <w:t>样板间列表goods_list数据查找 ：（goods_no 和name 从子方案表中data中models中取）</w:t>
      </w:r>
    </w:p>
    <w:p>
      <w:pPr/>
      <w:bookmarkStart w:name="4278-1561456377475" w:id="43"/>
      <w:bookmarkEnd w:id="43"/>
      <w:r>
        <w:drawing>
          <wp:inline distT="0" distR="0" distB="0" distL="0">
            <wp:extent cx="5267325" cy="1012741"/>
            <wp:docPr id="3" name="Drawing 3" descr="156145636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61456369(1)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28-1561453430323" w:id="44"/>
      <w:bookmarkEnd w:id="44"/>
    </w:p>
    <w:p>
      <w:pPr/>
      <w:bookmarkStart w:name="6612-1561278109097" w:id="45"/>
      <w:bookmarkEnd w:id="45"/>
    </w:p>
    <w:p>
      <w:pPr/>
      <w:bookmarkStart w:name="5390-1561278109411" w:id="46"/>
      <w:bookmarkEnd w:id="46"/>
    </w:p>
    <w:p>
      <w:pPr/>
      <w:bookmarkStart w:name="1000-1561541086675" w:id="47"/>
      <w:bookmarkEnd w:id="47"/>
      <w:r>
        <w:rPr/>
        <w:t>app端 样板间列表接口浏览量未更新最终处理：</w:t>
      </w:r>
    </w:p>
    <w:p>
      <w:pPr/>
      <w:bookmarkStart w:name="3720-1561278109909" w:id="48"/>
      <w:bookmarkEnd w:id="48"/>
      <w:r>
        <w:rPr/>
        <w:t>-------------------------------------------------------------------------------------------------</w:t>
      </w:r>
    </w:p>
    <w:p>
      <w:pPr/>
      <w:bookmarkStart w:name="5393-1561278109945" w:id="49"/>
      <w:bookmarkEnd w:id="49"/>
      <w:r>
        <w:rPr/>
        <w:t>之前逻辑：</w:t>
      </w:r>
    </w:p>
    <w:p>
      <w:pPr/>
      <w:bookmarkStart w:name="3467-1561278110053" w:id="50"/>
      <w:bookmarkEnd w:id="50"/>
      <w:r>
        <w:rPr/>
        <w:t>使用H5编辑器接口时，传的是克隆的新方案编号，这个新方案编号写入了浏览记录表，</w:t>
      </w:r>
    </w:p>
    <w:p>
      <w:pPr/>
      <w:bookmarkStart w:name="4658-1561512559176" w:id="51"/>
      <w:bookmarkEnd w:id="51"/>
      <w:r>
        <w:rPr/>
        <w:t>写入浏览记录表中case_no字段</w:t>
      </w:r>
    </w:p>
    <w:p>
      <w:pPr/>
      <w:bookmarkStart w:name="1700-1561512588329" w:id="52"/>
      <w:bookmarkEnd w:id="52"/>
      <w:r>
        <w:rPr/>
        <w:t>查的时候，通过的是原方案编号在浏览记录表中找，导致找不到记录</w:t>
      </w:r>
    </w:p>
    <w:p>
      <w:pPr/>
      <w:bookmarkStart w:name="4086-1561278110076" w:id="53"/>
      <w:bookmarkEnd w:id="53"/>
    </w:p>
    <w:p>
      <w:pPr/>
      <w:bookmarkStart w:name="2028-1561278110147" w:id="54"/>
      <w:bookmarkEnd w:id="54"/>
      <w:r>
        <w:rPr/>
        <w:t>更改之后逻辑：</w:t>
      </w:r>
    </w:p>
    <w:p>
      <w:pPr/>
      <w:bookmarkStart w:name="7352-1561512911863" w:id="55"/>
      <w:bookmarkEnd w:id="55"/>
      <w:r>
        <w:rPr/>
        <w:t>在浏览记录表中新增source_no字段，存新方案编号的来源编号，</w:t>
      </w:r>
    </w:p>
    <w:p>
      <w:pPr/>
      <w:bookmarkStart w:name="8080-1561512820571" w:id="56"/>
      <w:bookmarkEnd w:id="56"/>
      <w:r>
        <w:rPr/>
        <w:t>查的时候通过新方案的来源编号查找，即之前的原方案编号</w:t>
      </w:r>
    </w:p>
    <w:p>
      <w:pPr/>
      <w:bookmarkStart w:name="4843-1561512667225" w:id="57"/>
      <w:bookmarkEnd w:id="57"/>
    </w:p>
    <w:p>
      <w:pPr/>
      <w:bookmarkStart w:name="1050-1561278110178" w:id="58"/>
      <w:bookmarkEnd w:id="58"/>
      <w:r>
        <w:rPr/>
        <w:t>处理：更新方案浏览记录表的时候，原方案编号写入浏览记录表的source_no字段</w:t>
      </w:r>
    </w:p>
    <w:p>
      <w:pPr/>
      <w:bookmarkStart w:name="6614-1561513429841" w:id="59"/>
      <w:bookmarkEnd w:id="59"/>
    </w:p>
    <w:p>
      <w:pPr/>
      <w:bookmarkStart w:name="9223-1561278110226" w:id="60"/>
      <w:bookmarkEnd w:id="60"/>
      <w:r>
        <w:rPr/>
        <w:t>已知新方案编号查原方案编号（克隆来源编号）：</w:t>
      </w:r>
    </w:p>
    <w:p>
      <w:pPr/>
      <w:bookmarkStart w:name="1118-1561513369146" w:id="61"/>
      <w:bookmarkEnd w:id="61"/>
      <w:r>
        <w:rPr/>
        <w:t>通过新方案编号到case表中找course_no</w:t>
      </w:r>
    </w:p>
    <w:p>
      <w:pPr/>
      <w:bookmarkStart w:name="1300-1561278110283" w:id="62"/>
      <w:bookmarkEnd w:id="62"/>
    </w:p>
    <w:p>
      <w:pPr/>
      <w:bookmarkStart w:name="4513-1561278110333" w:id="63"/>
      <w:bookmarkEnd w:id="63"/>
    </w:p>
    <w:p>
      <w:pPr/>
      <w:bookmarkStart w:name="4681-1561278110381" w:id="64"/>
      <w:bookmarkEnd w:id="64"/>
      <w:r>
        <w:rPr/>
        <w:t>代码更改：</w:t>
      </w:r>
    </w:p>
    <w:p>
      <w:pPr/>
      <w:bookmarkStart w:name="5370-1561515145648" w:id="65"/>
      <w:bookmarkEnd w:id="65"/>
      <w:r>
        <w:drawing>
          <wp:inline distT="0" distR="0" distB="0" distL="0">
            <wp:extent cx="5267325" cy="3660929"/>
            <wp:docPr id="4" name="Drawing 4" descr="dca9aee09b7615bd697204cacd7e4c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a9aee09b7615bd697204cacd7e4c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35-1561541371156" w:id="66"/>
      <w:bookmarkEnd w:id="66"/>
    </w:p>
    <w:p>
      <w:pPr/>
      <w:bookmarkStart w:name="4940-1561541371156" w:id="67"/>
      <w:bookmarkEnd w:id="67"/>
      <w:r>
        <w:drawing>
          <wp:inline distT="0" distR="0" distB="0" distL="0">
            <wp:extent cx="5267325" cy="888759"/>
            <wp:docPr id="5" name="Drawing 5" descr="1561541364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61541364(1)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83-1561513995862" w:id="68"/>
      <w:bookmarkEnd w:id="68"/>
    </w:p>
    <w:p>
      <w:pPr/>
      <w:bookmarkStart w:name="2424-1561515604840" w:id="69"/>
      <w:bookmarkEnd w:id="69"/>
      <w:r>
        <w:drawing>
          <wp:inline distT="0" distR="0" distB="0" distL="0">
            <wp:extent cx="5267325" cy="1486579"/>
            <wp:docPr id="6" name="Drawing 6" descr="1561515597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61515597(1)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27-1561513995928" w:id="70"/>
      <w:bookmarkEnd w:id="70"/>
    </w:p>
    <w:p>
      <w:pPr/>
      <w:bookmarkStart w:name="1665-1561513995961" w:id="71"/>
      <w:bookmarkEnd w:id="71"/>
    </w:p>
    <w:p>
      <w:pPr/>
      <w:bookmarkStart w:name="9375-1561536146732" w:id="72"/>
      <w:bookmarkEnd w:id="72"/>
    </w:p>
    <w:p>
      <w:pPr/>
      <w:bookmarkStart w:name="2120-1561536146928" w:id="73"/>
      <w:bookmarkEnd w:id="73"/>
    </w:p>
    <w:p>
      <w:pPr/>
      <w:bookmarkStart w:name="6193-1561513995994" w:id="74"/>
      <w:bookmarkEnd w:id="74"/>
      <w:r>
        <w:rPr/>
        <w:t>数据库迁移： --settings=settings.develop_tyt 配置</w:t>
      </w:r>
    </w:p>
    <w:p>
      <w:pPr/>
      <w:bookmarkStart w:name="3940-1561535585160" w:id="75"/>
      <w:bookmarkEnd w:id="75"/>
      <w:r>
        <w:rPr/>
        <w:t>cd  /opt/server/yun/projects/yun</w:t>
      </w:r>
    </w:p>
    <w:p>
      <w:pPr/>
      <w:bookmarkStart w:name="3367-1561535644814" w:id="76"/>
      <w:bookmarkEnd w:id="76"/>
      <w:r>
        <w:rPr/>
        <w:t>python2.7 manage.py makemigrations da   (da app名)</w:t>
      </w:r>
    </w:p>
    <w:p>
      <w:pPr/>
      <w:bookmarkStart w:name="9356-1561536019841" w:id="77"/>
      <w:bookmarkEnd w:id="77"/>
    </w:p>
    <w:p>
      <w:pPr/>
      <w:bookmarkStart w:name="5072-1562150705386" w:id="78"/>
      <w:bookmarkEnd w:id="78"/>
    </w:p>
    <w:p>
      <w:pPr/>
      <w:bookmarkStart w:name="6890-1561536021231" w:id="79"/>
      <w:bookmarkEnd w:id="79"/>
      <w:r>
        <w:rPr/>
        <w:t>查看安装包：</w:t>
      </w:r>
    </w:p>
    <w:p>
      <w:pPr/>
      <w:bookmarkStart w:name="4382-1561535834998" w:id="80"/>
      <w:bookmarkEnd w:id="80"/>
      <w:r>
        <w:rPr/>
        <w:t xml:space="preserve">cd /usr/lib/python2.7/site-packages/  </w:t>
      </w:r>
    </w:p>
    <w:p>
      <w:pPr/>
      <w:bookmarkStart w:name="6026-1561536004223" w:id="81"/>
      <w:bookmarkEnd w:id="81"/>
      <w:r>
        <w:rPr/>
        <w:t>[root@localhost site-packages]# ls</w:t>
      </w:r>
    </w:p>
    <w:p>
      <w:pPr/>
      <w:bookmarkStart w:name="6311-1561535993543" w:id="82"/>
      <w:bookmarkEnd w:id="82"/>
    </w:p>
    <w:p>
      <w:pPr/>
      <w:bookmarkStart w:name="6514-1562293278414" w:id="83"/>
      <w:bookmarkEnd w:id="83"/>
      <w:r>
        <w:rPr/>
        <w:t>python2.7 manage.py makemigrations  --settings=settings.develop_tyt</w:t>
      </w:r>
    </w:p>
    <w:p>
      <w:pPr/>
      <w:bookmarkStart w:name="4860-1561535832056" w:id="84"/>
      <w:bookmarkEnd w:id="84"/>
      <w:r>
        <w:rPr/>
        <w:t>python2.7 manage.py migrate --settings=settings.develop_tyt</w:t>
      </w:r>
    </w:p>
    <w:p>
      <w:pPr/>
      <w:bookmarkStart w:name="2800-1562293284942" w:id="85"/>
      <w:bookmarkEnd w:id="85"/>
    </w:p>
    <w:p>
      <w:pPr/>
      <w:bookmarkStart w:name="5742-1561513996027" w:id="86"/>
      <w:bookmarkEnd w:id="86"/>
      <w:r>
        <w:rPr/>
        <w:t>python2.7 manage.py makemigrations da --settings=settings.develop_tyt     （指定app应用）</w:t>
      </w:r>
    </w:p>
    <w:p>
      <w:pPr/>
      <w:bookmarkStart w:name="6266-1561513996060" w:id="87"/>
      <w:bookmarkEnd w:id="87"/>
    </w:p>
    <w:p>
      <w:pPr/>
      <w:bookmarkStart w:name="6590-1562150741890" w:id="88"/>
      <w:bookmarkEnd w:id="88"/>
    </w:p>
    <w:p>
      <w:pPr/>
      <w:bookmarkStart w:name="9197-1562153418149" w:id="89"/>
      <w:bookmarkEnd w:id="89"/>
      <w:r>
        <w:drawing>
          <wp:inline distT="0" distR="0" distB="0" distL="0">
            <wp:extent cx="5267325" cy="829570"/>
            <wp:docPr id="7" name="Drawing 7" descr="156215340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62153409(1)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10-1562153418149" w:id="90"/>
      <w:bookmarkEnd w:id="90"/>
    </w:p>
    <w:p>
      <w:pPr/>
      <w:bookmarkStart w:name="1468-1562293264620" w:id="91"/>
      <w:bookmarkEnd w:id="91"/>
      <w:r>
        <w:drawing>
          <wp:inline distT="0" distR="0" distB="0" distL="0">
            <wp:extent cx="5267325" cy="703749"/>
            <wp:docPr id="8" name="Drawing 8" descr="156229325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62293250(1)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48-1562293260686" w:id="92"/>
      <w:bookmarkEnd w:id="92"/>
    </w:p>
    <w:p>
      <w:pPr/>
      <w:bookmarkStart w:name="6076-1562293260966" w:id="93"/>
      <w:bookmarkEnd w:id="93"/>
    </w:p>
    <w:p>
      <w:pPr/>
      <w:bookmarkStart w:name="5626-1562293261150" w:id="94"/>
      <w:bookmarkEnd w:id="94"/>
    </w:p>
    <w:p>
      <w:pPr/>
      <w:bookmarkStart w:name="7552-1562293261278" w:id="95"/>
      <w:bookmarkEnd w:id="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yun.jiandanhome.com/da/wx/case/clone/" TargetMode="External" Type="http://schemas.openxmlformats.org/officeDocument/2006/relationships/hyperlink"/>
<Relationship Id="rId11" Target="https://yun.jiandanhome.com/da/case/new_list/" TargetMode="External" Type="http://schemas.openxmlformats.org/officeDocument/2006/relationships/hyperlink"/>
<Relationship Id="rId12" Target="media/image3.png" Type="http://schemas.openxmlformats.org/officeDocument/2006/relationships/image"/>
<Relationship Id="rId13" Target="media/image4.png" Type="http://schemas.openxmlformats.org/officeDocument/2006/relationships/image"/>
<Relationship Id="rId14" Target="media/image5.png" Type="http://schemas.openxmlformats.org/officeDocument/2006/relationships/image"/>
<Relationship Id="rId15" Target="media/image6.png" Type="http://schemas.openxmlformats.org/officeDocument/2006/relationships/image"/>
<Relationship Id="rId16" Target="media/image7.png" Type="http://schemas.openxmlformats.org/officeDocument/2006/relationships/image"/>
<Relationship Id="rId17" Target="media/image8.png" Type="http://schemas.openxmlformats.org/officeDocument/2006/relationships/image"/>
<Relationship Id="rId18" Target="media/image9.png" Type="http://schemas.openxmlformats.org/officeDocument/2006/relationships/image"/>
<Relationship Id="rId2" Target="styles.xml" Type="http://schemas.openxmlformats.org/officeDocument/2006/relationships/styles"/>
<Relationship Id="rId3" Target="https://yun.jiandanhome.com/da/wx/case/get_editor_url/" TargetMode="External" Type="http://schemas.openxmlformats.org/officeDocument/2006/relationships/hyperlink"/>
<Relationship Id="rId4" Target="media/image1.png" Type="http://schemas.openxmlformats.org/officeDocument/2006/relationships/image"/>
<Relationship Id="rId5" Target="https://yun.jiandanhome.com/da/wx/case/clone/" TargetMode="External" Type="http://schemas.openxmlformats.org/officeDocument/2006/relationships/hyperlink"/>
<Relationship Id="rId6" Target="https://yun.jiandanhome.com/da/wx/case/get_editor_url/" TargetMode="External" Type="http://schemas.openxmlformats.org/officeDocument/2006/relationships/hyperlink"/>
<Relationship Id="rId7" Target="https://yun.jiandanhome.com/da/wx/case/get_editor_url/" TargetMode="External" Type="http://schemas.openxmlformats.org/officeDocument/2006/relationships/hyperlink"/>
<Relationship Id="rId8" Target="media/image2.png" Type="http://schemas.openxmlformats.org/officeDocument/2006/relationships/image"/>
<Relationship Id="rId9" Target="https://yun.jiandanhome.com/da/wx/case/get_editor_url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2019-07-14T02:51:18Z</dcterms:created>
  <dc:creator>Apache POI</dc:creator>
</cp:coreProperties>
</file>