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jpg" ContentType="image/jpeg"/>
  <Override PartName="/word/media/rId23.jpg" ContentType="image/jpeg"/>
  <Override PartName="/word/media/rId39.jpg" ContentType="image/jpeg"/>
  <Override PartName="/word/media/rId36.jpg" ContentType="image/jpeg"/>
  <Override PartName="/word/media/rId48.jpg" ContentType="image/jpeg"/>
  <Override PartName="/word/media/rId53.jpg" ContentType="image/jpeg"/>
  <Override PartName="/word/media/rId62.jpg" ContentType="image/jpeg"/>
  <Override PartName="/word/media/rId69.jpg" ContentType="image/jpeg"/>
  <Override PartName="/word/media/rId76.jpg" ContentType="image/jpeg"/>
  <Override PartName="/word/media/rId8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55c767feb807f8d300554cd762657e632843862"/>
    <w:p>
      <w:pPr>
        <w:pStyle w:val="1"/>
      </w:pPr>
      <w:r>
        <w:t xml:space="preserve">Activating More Pixels in Image Super-Resolution Transformer</w:t>
      </w:r>
    </w:p>
    <w:bookmarkEnd w:id="20"/>
    <w:bookmarkStart w:id="21" w:name="激活图像超分辨率变换器中的更多像素"/>
    <w:p>
      <w:pPr>
        <w:pStyle w:val="1"/>
      </w:pPr>
      <w:r>
        <w:rPr>
          <w:rFonts w:hint="eastAsia"/>
        </w:rPr>
        <w:t xml:space="preserve">激活图像超分辨率变换器中的更多像素</w:t>
      </w:r>
    </w:p>
    <w:p>
      <w:pPr>
        <w:pStyle w:val="FirstParagraph"/>
      </w:pPr>
      <w:r>
        <w:t xml:space="preserve">Xiangyu Chen</w:t>
      </w:r>
      <w:r>
        <w:t xml:space="preserve"> </w:t>
      </w:r>
      <m:oMath>
        <m:sSup>
          <m:e>
            <m:r>
              <m:t>​</m:t>
            </m:r>
          </m:e>
          <m:sup>
            <m:r>
              <m:t>1</m:t>
            </m:r>
            <m:r>
              <m:rPr>
                <m:sty m:val="p"/>
              </m:rPr>
              <m:t>,</m:t>
            </m:r>
            <m:r>
              <m:t>2</m:t>
            </m:r>
            <m:r>
              <m:rPr>
                <m:sty m:val="p"/>
              </m:rPr>
              <m:t>,</m:t>
            </m:r>
            <m:r>
              <m:t>3</m:t>
            </m:r>
          </m:sup>
        </m:sSup>
      </m:oMath>
      <w:r>
        <w:t xml:space="preserve"> </w:t>
      </w:r>
      <w:r>
        <w:t xml:space="preserve">Xintao Wang</w:t>
      </w:r>
      <w:r>
        <w:t xml:space="preserve"> </w:t>
      </w:r>
      <m:oMath>
        <m:sSup>
          <m:e>
            <m:r>
              <m:t>​</m:t>
            </m:r>
          </m:e>
          <m:sup>
            <m:r>
              <m:t>4</m:t>
            </m:r>
          </m:sup>
        </m:sSup>
      </m:oMath>
      <w:r>
        <w:t xml:space="preserve"> </w:t>
      </w:r>
      <w:r>
        <w:t xml:space="preserve">Jiantao Zhou</w:t>
      </w:r>
      <w:r>
        <w:t xml:space="preserve"> </w:t>
      </w:r>
      <m:oMath>
        <m:sSup>
          <m:e>
            <m:r>
              <m:t>​</m:t>
            </m:r>
          </m:e>
          <m:sup>
            <m:r>
              <m:t>1</m:t>
            </m:r>
          </m:sup>
        </m:sSup>
      </m:oMath>
      <w:r>
        <w:t xml:space="preserve"> </w:t>
      </w:r>
      <w:r>
        <w:t xml:space="preserve">Yu Qiao</w:t>
      </w:r>
      <w:r>
        <w:t xml:space="preserve"> </w:t>
      </w:r>
      <m:oMath>
        <m:sSup>
          <m:e>
            <m:r>
              <m:t>​</m:t>
            </m:r>
          </m:e>
          <m:sup>
            <m:r>
              <m:t>2</m:t>
            </m:r>
            <m:r>
              <m:rPr>
                <m:sty m:val="p"/>
              </m:rPr>
              <m:t>,</m:t>
            </m:r>
            <m:r>
              <m:t>3</m:t>
            </m:r>
          </m:sup>
        </m:sSup>
      </m:oMath>
      <w:r>
        <w:t xml:space="preserve"> </w:t>
      </w:r>
      <w:r>
        <w:t xml:space="preserve">Chao Dong</w:t>
      </w:r>
      <w:r>
        <w:t xml:space="preserve"> </w:t>
      </w:r>
      <m:oMath>
        <m:sSup>
          <m:e>
            <m:r>
              <m:t>​</m:t>
            </m:r>
          </m:e>
          <m:sup>
            <m:r>
              <m:t>2</m:t>
            </m:r>
            <m:r>
              <m:rPr>
                <m:sty m:val="p"/>
              </m:rPr>
              <m:t>,</m:t>
            </m:r>
            <m:r>
              <m:t>3</m:t>
            </m:r>
            <m:r>
              <m:rPr>
                <m:sty m:val="p"/>
              </m:rPr>
              <m:t>†</m:t>
            </m:r>
          </m:sup>
        </m:sSup>
      </m:oMath>
    </w:p>
    <w:p>
      <w:pPr>
        <w:pStyle w:val="a0"/>
      </w:pPr>
      <w:r>
        <w:rPr>
          <w:rFonts w:hint="eastAsia"/>
        </w:rPr>
        <w:t xml:space="preserve">向宇</w:t>
      </w:r>
      <w:r>
        <w:t xml:space="preserve"> Chen</w:t>
      </w:r>
      <w:r>
        <w:t xml:space="preserve"> </w:t>
      </w:r>
      <m:oMath>
        <m:sSup>
          <m:e>
            <m:r>
              <m:t>​</m:t>
            </m:r>
          </m:e>
          <m:sup>
            <m:r>
              <m:t>1</m:t>
            </m:r>
            <m:r>
              <m:rPr>
                <m:sty m:val="p"/>
              </m:rPr>
              <m:t>,</m:t>
            </m:r>
            <m:r>
              <m:t>2</m:t>
            </m:r>
            <m:r>
              <m:rPr>
                <m:sty m:val="p"/>
              </m:rPr>
              <m:t>,</m:t>
            </m:r>
            <m:r>
              <m:t>3</m:t>
            </m:r>
          </m:sup>
        </m:sSup>
      </m:oMath>
      <w:r>
        <w:t xml:space="preserve"> </w:t>
      </w:r>
      <w:r>
        <w:rPr>
          <w:rFonts w:hint="eastAsia"/>
        </w:rPr>
        <w:t xml:space="preserve">新涛</w:t>
      </w:r>
      <w:r>
        <w:t xml:space="preserve"> Wang</w:t>
      </w:r>
      <w:r>
        <w:t xml:space="preserve"> </w:t>
      </w:r>
      <m:oMath>
        <m:sSup>
          <m:e>
            <m:r>
              <m:t>​</m:t>
            </m:r>
          </m:e>
          <m:sup>
            <m:r>
              <m:t>4</m:t>
            </m:r>
          </m:sup>
        </m:sSup>
      </m:oMath>
      <w:r>
        <w:t xml:space="preserve"> </w:t>
      </w:r>
      <w:r>
        <w:rPr>
          <w:rFonts w:hint="eastAsia"/>
        </w:rPr>
        <w:t xml:space="preserve">建滔</w:t>
      </w:r>
      <w:r>
        <w:t xml:space="preserve"> Zhou</w:t>
      </w:r>
      <w:r>
        <w:t xml:space="preserve"> </w:t>
      </w:r>
      <m:oMath>
        <m:sSup>
          <m:e>
            <m:r>
              <m:t>​</m:t>
            </m:r>
          </m:e>
          <m:sup>
            <m:r>
              <m:t>1</m:t>
            </m:r>
          </m:sup>
        </m:sSup>
      </m:oMath>
      <w:r>
        <w:t xml:space="preserve"> </w:t>
      </w:r>
      <w:r>
        <w:rPr>
          <w:rFonts w:hint="eastAsia"/>
        </w:rPr>
        <w:t xml:space="preserve">裘宇</w:t>
      </w:r>
      <w:r>
        <w:t xml:space="preserve"> Qiao</w:t>
      </w:r>
      <w:r>
        <w:t xml:space="preserve"> </w:t>
      </w:r>
      <m:oMath>
        <m:sSup>
          <m:e>
            <m:r>
              <m:t>​</m:t>
            </m:r>
          </m:e>
          <m:sup>
            <m:r>
              <m:t>2</m:t>
            </m:r>
            <m:r>
              <m:rPr>
                <m:sty m:val="p"/>
              </m:rPr>
              <m:t>,</m:t>
            </m:r>
            <m:r>
              <m:t>3</m:t>
            </m:r>
          </m:sup>
        </m:sSup>
      </m:oMath>
      <w:r>
        <w:t xml:space="preserve"> </w:t>
      </w:r>
      <w:r>
        <w:rPr>
          <w:rFonts w:hint="eastAsia"/>
        </w:rPr>
        <w:t xml:space="preserve">董超</w:t>
      </w:r>
      <w:r>
        <w:t xml:space="preserve"> Dong</w:t>
      </w:r>
      <w:r>
        <w:t xml:space="preserve"> </w:t>
      </w:r>
      <m:oMath>
        <m:sSup>
          <m:e>
            <m:r>
              <m:t>​</m:t>
            </m:r>
          </m:e>
          <m:sup>
            <m:r>
              <m:t>2</m:t>
            </m:r>
            <m:r>
              <m:rPr>
                <m:sty m:val="p"/>
              </m:rPr>
              <m:t>,</m:t>
            </m:r>
            <m:r>
              <m:t>3</m:t>
            </m:r>
            <m:r>
              <m:rPr>
                <m:sty m:val="p"/>
              </m:rPr>
              <m:t>†</m:t>
            </m:r>
          </m:sup>
        </m:sSup>
      </m:oMath>
    </w:p>
    <w:p>
      <w:pPr>
        <w:pStyle w:val="a0"/>
      </w:pPr>
      <m:oMath>
        <m:sSup>
          <m:e>
            <m:r>
              <m:t>​</m:t>
            </m:r>
          </m:e>
          <m:sup>
            <m:r>
              <m:t>1</m:t>
            </m:r>
          </m:sup>
        </m:sSup>
      </m:oMath>
      <w:r>
        <w:t xml:space="preserve"> </w:t>
      </w:r>
      <w:r>
        <w:t xml:space="preserve">State Key Laboratory of Internet of Things for Smart City, University of Macau</w:t>
      </w:r>
    </w:p>
    <w:p>
      <w:pPr>
        <w:pStyle w:val="a0"/>
      </w:pPr>
      <m:oMath>
        <m:sSup>
          <m:e>
            <m:r>
              <m:t>​</m:t>
            </m:r>
          </m:e>
          <m:sup>
            <m:r>
              <m:t>1</m:t>
            </m:r>
          </m:sup>
        </m:sSup>
      </m:oMath>
      <w:r>
        <w:t xml:space="preserve"> </w:t>
      </w:r>
      <w:r>
        <w:rPr>
          <w:rFonts w:hint="eastAsia"/>
        </w:rPr>
        <w:t xml:space="preserve">澳门大学智能城市物联网国家重点实验室</w:t>
      </w:r>
    </w:p>
    <w:p>
      <w:pPr>
        <w:pStyle w:val="a0"/>
      </w:pPr>
      <m:oMath>
        <m:sSup>
          <m:e>
            <m:r>
              <m:t>​</m:t>
            </m:r>
          </m:e>
          <m:sup>
            <m:r>
              <m:t>2</m:t>
            </m:r>
          </m:sup>
        </m:sSup>
      </m:oMath>
      <w:r>
        <w:t xml:space="preserve"> </w:t>
      </w:r>
      <w:r>
        <w:t xml:space="preserve">Shenzhen Key Lab of Computer Vision and Pattern Recognition,</w:t>
      </w:r>
    </w:p>
    <w:p>
      <w:pPr>
        <w:pStyle w:val="a0"/>
      </w:pPr>
      <m:oMath>
        <m:sSup>
          <m:e>
            <m:r>
              <m:t>​</m:t>
            </m:r>
          </m:e>
          <m:sup>
            <m:r>
              <m:t>2</m:t>
            </m:r>
          </m:sup>
        </m:sSup>
      </m:oMath>
      <w:r>
        <w:t xml:space="preserve"> </w:t>
      </w:r>
      <w:r>
        <w:rPr>
          <w:rFonts w:hint="eastAsia"/>
        </w:rPr>
        <w:t xml:space="preserve">深圳计算机视觉与模式识别重点实验室，</w:t>
      </w:r>
    </w:p>
    <w:p>
      <w:pPr>
        <w:pStyle w:val="a0"/>
      </w:pPr>
      <w:r>
        <w:t xml:space="preserve">Shenzhen Institute of Advanced Technology, Chinese Academy of Sciences</w:t>
      </w:r>
    </w:p>
    <w:p>
      <w:pPr>
        <w:pStyle w:val="a0"/>
      </w:pPr>
      <w:r>
        <w:rPr>
          <w:rFonts w:hint="eastAsia"/>
        </w:rPr>
        <w:t xml:space="preserve">深圳先进技术研究院，中国科学院</w:t>
      </w:r>
    </w:p>
    <w:p>
      <w:pPr>
        <w:pStyle w:val="a0"/>
      </w:pPr>
      <m:oMath>
        <m:sSup>
          <m:e>
            <m:r>
              <m:t>​</m:t>
            </m:r>
          </m:e>
          <m:sup>
            <m:r>
              <m:t>3</m:t>
            </m:r>
          </m:sup>
        </m:sSup>
      </m:oMath>
      <w:r>
        <w:t xml:space="preserve"> </w:t>
      </w:r>
      <w:r>
        <w:t xml:space="preserve">Shanghai Artificial Intelligence Laboratory</w:t>
      </w:r>
      <w:r>
        <w:t xml:space="preserve"> </w:t>
      </w:r>
      <m:oMath>
        <m:sSup>
          <m:e>
            <m:r>
              <m:t>​</m:t>
            </m:r>
          </m:e>
          <m:sup>
            <m:r>
              <m:t>4</m:t>
            </m:r>
          </m:sup>
        </m:sSup>
      </m:oMath>
      <w:r>
        <w:t xml:space="preserve"> </w:t>
      </w:r>
      <w:r>
        <w:t xml:space="preserve">ARC Lab, Tencent PCG</w:t>
      </w:r>
    </w:p>
    <w:p>
      <w:pPr>
        <w:pStyle w:val="a0"/>
      </w:pPr>
      <m:oMath>
        <m:sSup>
          <m:e>
            <m:r>
              <m:t>​</m:t>
            </m:r>
          </m:e>
          <m:sup>
            <m:r>
              <m:t>3</m:t>
            </m:r>
          </m:sup>
        </m:sSup>
      </m:oMath>
      <w:r>
        <w:t xml:space="preserve"> </w:t>
      </w:r>
      <w:r>
        <w:rPr>
          <w:rFonts w:hint="eastAsia"/>
        </w:rPr>
        <w:t xml:space="preserve">上海人工智能实验室</w:t>
      </w:r>
      <w:r>
        <w:t xml:space="preserve"> </w:t>
      </w:r>
      <m:oMath>
        <m:sSup>
          <m:e>
            <m:r>
              <m:t>​</m:t>
            </m:r>
          </m:e>
          <m:sup>
            <m:r>
              <m:t>4</m:t>
            </m:r>
          </m:sup>
        </m:sSup>
      </m:oMath>
      <w:r>
        <w:t xml:space="preserve"> </w:t>
      </w:r>
      <w:r>
        <w:t xml:space="preserve">ARC </w:t>
      </w:r>
      <w:r>
        <w:rPr>
          <w:rFonts w:hint="eastAsia"/>
        </w:rPr>
        <w:t xml:space="preserve">实验室，腾讯</w:t>
      </w:r>
      <w:r>
        <w:t xml:space="preserve"> PCG</w:t>
      </w:r>
    </w:p>
    <w:p>
      <w:pPr>
        <w:pStyle w:val="a0"/>
      </w:pPr>
      <w:r>
        <w:t xml:space="preserve">https://github.com/XPixelGroup/HAT</w:t>
      </w:r>
    </w:p>
    <w:p>
      <w:pPr>
        <w:pStyle w:val="a0"/>
      </w:pPr>
      <w:r>
        <w:t xml:space="preserve">Abstract</w:t>
      </w:r>
    </w:p>
    <w:p>
      <w:pPr>
        <w:pStyle w:val="a0"/>
      </w:pPr>
      <w:r>
        <w:rPr>
          <w:rFonts w:hint="eastAsia"/>
        </w:rPr>
        <w:t xml:space="preserve">摘要</w:t>
      </w:r>
    </w:p>
    <w:p>
      <w:pPr>
        <w:pStyle w:val="a0"/>
      </w:pPr>
      <w:r>
        <w:t xml:space="preserve">Transformer-based methods have shown impressive performance in low-level vision tasks, such as image super-resolution. However, we find that these networks can only utilize a limited spatial range of input information through attribution analysis. This implies that the potential of Transformer is still not fully exploited in existing networks. In order to activate more input pixels for better reconstruction, we propose a novel Hybrid Attention Transformer (HAT). It combines both channel attention and window-based self-attention schemes, thus making use of their complementary advantages of being able to utilize global statistics and strong local fitting capability. Moreover, to better aggregate the cross-window information, we introduce an overlapping cross-attention module to enhance the interaction between neighboring window features. In the training stage, we additionally adopt a same-task pre-training strategy to exploit the potential of the model for further improvement. Extensive experiments show the effectiveness of the proposed modules, and we further scale up the model to demonstrate that the performance of this task can be greatly improved. Our overall method significantly outperforms the state-of-the-art methods by more than</w:t>
      </w:r>
      <w:r>
        <w:t xml:space="preserve"> </w:t>
      </w:r>
      <m:oMath>
        <m:r>
          <m:rPr>
            <m:sty m:val="b"/>
          </m:rPr>
          <m:t>I</m:t>
        </m:r>
        <m:r>
          <m:rPr>
            <m:sty m:val="b"/>
          </m:rPr>
          <m:t>d</m:t>
        </m:r>
        <m:r>
          <m:rPr>
            <m:sty m:val="b"/>
          </m:rPr>
          <m:t>B</m:t>
        </m:r>
      </m:oMath>
      <w:r>
        <w:t xml:space="preserve"> </w:t>
      </w:r>
      <w:r>
        <w:t xml:space="preserve">.</w:t>
      </w:r>
    </w:p>
    <w:p>
      <w:pPr>
        <w:pStyle w:val="a0"/>
      </w:pPr>
      <w:r>
        <w:rPr>
          <w:rFonts w:hint="eastAsia"/>
        </w:rPr>
        <w:t xml:space="preserve">基于变换器的算法在低层次视觉任务中，如图像超分辨率，已经展现出令人印象深刻的表现。然而，通过归属分析，我们发现这些网络只能利用输入信息的一个有限空间范围。这意味着在现有网络中，变换器的潜力仍未被完全挖掘。为了更好地重建，激活更多输入像素，我们提出了一个新颖的混合注意力变换器（HAT）。它结合了通道注意力和基于窗口的自注意力机制，从而利用了它们能够利用全局统计信息和强大的局部拟合能力的互补优势。此外，为了更好地聚合跨窗口信息，我们引入了一个重叠的交叉注意力模块，以增强相邻窗口特征之间的交互。在训练阶段，我们还额外采用了一种同任务预训练策略，以进一步挖掘模型的潜力。广泛的实验证明了所提出模块的有效性，我们还进一步扩展了模型规模，以证明这项任务的表现可以得到显著改善。我们的整体方法比现有最佳方法超出</w:t>
      </w:r>
      <w:r>
        <w:t xml:space="preserve"> </w:t>
      </w:r>
      <m:oMath>
        <m:r>
          <m:rPr>
            <m:sty m:val="b"/>
          </m:rPr>
          <m:t>I</m:t>
        </m:r>
        <m:r>
          <m:rPr>
            <m:sty m:val="b"/>
          </m:rPr>
          <m:t>d</m:t>
        </m:r>
        <m:r>
          <m:rPr>
            <m:sty m:val="b"/>
          </m:rPr>
          <m:t>B</m:t>
        </m:r>
      </m:oMath>
      <w:r>
        <w:t xml:space="preserve"> </w:t>
      </w:r>
      <w:r>
        <w:rPr>
          <w:rFonts w:hint="eastAsia"/>
        </w:rPr>
        <w:t xml:space="preserve">以上。</w:t>
      </w:r>
    </w:p>
    <w:bookmarkEnd w:id="21"/>
    <w:bookmarkStart w:id="22" w:name="introduction"/>
    <w:p>
      <w:pPr>
        <w:pStyle w:val="1"/>
      </w:pPr>
      <w:r>
        <w:t xml:space="preserve">1. Introduction</w:t>
      </w:r>
    </w:p>
    <w:bookmarkEnd w:id="22"/>
    <w:bookmarkStart w:id="26" w:name="引言"/>
    <w:p>
      <w:pPr>
        <w:pStyle w:val="1"/>
      </w:pPr>
      <w:r>
        <w:t xml:space="preserve">1. </w:t>
      </w:r>
      <w:r>
        <w:rPr>
          <w:rFonts w:hint="eastAsia"/>
        </w:rPr>
        <w:t xml:space="preserve">引言</w:t>
      </w:r>
    </w:p>
    <w:p>
      <w:pPr>
        <w:pStyle w:val="FirstParagraph"/>
      </w:pPr>
      <w:r>
        <w:t xml:space="preserve">Single image super-resolution (SR) is a classic problem in computer vision and image processing. It aims to reconstruct a high-resolution image from a given low-resolution input. Since deep learning has been successfully applied to the SR task [10], numerous methods based on the convolutional neural network (CNN) have been proposed</w:t>
      </w:r>
      <w:r>
        <w:t xml:space="preserve"> </w:t>
      </w:r>
      <m:oMath>
        <m:d>
          <m:dPr>
            <m:begChr m:val="["/>
            <m:endChr m:val="]"/>
            <m:sepChr m:val=""/>
            <m:grow/>
          </m:dPr>
          <m:e>
            <m:r>
              <m:t>8</m:t>
            </m:r>
            <m:r>
              <m:rPr>
                <m:sty m:val="p"/>
              </m:rPr>
              <m:t>,</m:t>
            </m:r>
            <m:r>
              <m:t>11</m:t>
            </m:r>
            <m:r>
              <m:rPr>
                <m:sty m:val="p"/>
              </m:rPr>
              <m:t>,</m:t>
            </m:r>
            <m:r>
              <m:t>12</m:t>
            </m:r>
            <m:r>
              <m:rPr>
                <m:sty m:val="p"/>
              </m:rPr>
              <m:t>,</m:t>
            </m:r>
            <m:r>
              <m:t>24</m:t>
            </m:r>
            <m:r>
              <m:rPr>
                <m:sty m:val="p"/>
              </m:rPr>
              <m:t>,</m:t>
            </m:r>
            <m:r>
              <m:t>29</m:t>
            </m:r>
            <m:r>
              <m:rPr>
                <m:sty m:val="p"/>
              </m:rPr>
              <m:t>,</m:t>
            </m:r>
            <m:r>
              <m:t>32</m:t>
            </m:r>
            <m:r>
              <m:rPr>
                <m:sty m:val="p"/>
              </m:rPr>
              <m:t>,</m:t>
            </m:r>
            <m:r>
              <m:t>68</m:t>
            </m:r>
            <m:r>
              <m:rPr>
                <m:sty m:val="p"/>
              </m:rPr>
              <m:t>,</m:t>
            </m:r>
            <m:r>
              <m:t>70</m:t>
            </m:r>
          </m:e>
        </m:d>
      </m:oMath>
      <w:r>
        <w:t xml:space="preserve"> </w:t>
      </w:r>
      <w:r>
        <w:t xml:space="preserve">and almost dominate this field in the past few years. Recently, due to the success in natural language processing, Transformer [53] has attracted the attention of the computer vision community. After making rapid progress on high-level vision tasks</w:t>
      </w:r>
      <w:r>
        <w:t xml:space="preserve"> </w:t>
      </w:r>
      <m:oMath>
        <m:d>
          <m:dPr>
            <m:begChr m:val="["/>
            <m:endChr m:val="]"/>
            <m:sepChr m:val=""/>
            <m:grow/>
          </m:dPr>
          <m:e>
            <m:r>
              <m:t>14</m:t>
            </m:r>
            <m:r>
              <m:rPr>
                <m:sty m:val="p"/>
              </m:rPr>
              <m:t>,</m:t>
            </m:r>
            <m:r>
              <m:t>39</m:t>
            </m:r>
            <m:r>
              <m:rPr>
                <m:sty m:val="p"/>
              </m:rPr>
              <m:t>,</m:t>
            </m:r>
            <m:r>
              <m:t>54</m:t>
            </m:r>
          </m:e>
        </m:d>
      </m:oMath>
      <w:r>
        <w:t xml:space="preserve"> </w:t>
      </w:r>
      <w:r>
        <w:t xml:space="preserve">, Transformer-based methods are also developed for low-level vision tasks</w:t>
      </w:r>
      <w:r>
        <w:t xml:space="preserve"> </w:t>
      </w:r>
      <m:oMath>
        <m:d>
          <m:dPr>
            <m:begChr m:val="["/>
            <m:endChr m:val="]"/>
            <m:sepChr m:val=""/>
            <m:grow/>
          </m:dPr>
          <m:e>
            <m:r>
              <m:t>6</m:t>
            </m:r>
            <m:r>
              <m:rPr>
                <m:sty m:val="p"/>
              </m:rPr>
              <m:t>,</m:t>
            </m:r>
            <m:r>
              <m:t>57</m:t>
            </m:r>
            <m:r>
              <m:rPr>
                <m:sty m:val="p"/>
              </m:rPr>
              <m:t>,</m:t>
            </m:r>
            <m:r>
              <m:t>65</m:t>
            </m:r>
          </m:e>
        </m:d>
      </m:oMath>
      <w:r>
        <w:t xml:space="preserve"> </w:t>
      </w:r>
      <w:r>
        <w:t xml:space="preserve">, as well as for SR</w:t>
      </w:r>
      <w:r>
        <w:t xml:space="preserve"> </w:t>
      </w:r>
      <m:oMath>
        <m:d>
          <m:dPr>
            <m:begChr m:val="["/>
            <m:endChr m:val="]"/>
            <m:sepChr m:val=""/>
            <m:grow/>
          </m:dPr>
          <m:e>
            <m:r>
              <m:t>27</m:t>
            </m:r>
            <m:r>
              <m:rPr>
                <m:sty m:val="p"/>
              </m:rPr>
              <m:t>,</m:t>
            </m:r>
            <m:r>
              <m:t>31</m:t>
            </m:r>
          </m:e>
        </m:d>
      </m:oMath>
      <w:r>
        <w:t xml:space="preserve"> </w:t>
      </w:r>
      <w:r>
        <w:t xml:space="preserve">. Especially, a newly designed network, SwinIR [31], obtains a breakthrough improvement in this task.</w:t>
      </w:r>
    </w:p>
    <w:p>
      <w:pPr>
        <w:pStyle w:val="a0"/>
      </w:pPr>
      <w:r>
        <w:rPr>
          <w:rFonts w:hint="eastAsia"/>
        </w:rPr>
        <w:t xml:space="preserve">单幅图像超分辨率（SR）是计算机视觉和图像处理中的经典问题。它的目标是根据给定的低分辨率输入重建高分辨率图像。自从深度学习成功应用于SR任务以来[10]，基于卷积神经网络（CNN）的许多方法被提出</w:t>
      </w:r>
      <w:r>
        <w:t xml:space="preserve"> </w:t>
      </w:r>
      <m:oMath>
        <m:d>
          <m:dPr>
            <m:begChr m:val="["/>
            <m:endChr m:val="]"/>
            <m:sepChr m:val=""/>
            <m:grow/>
          </m:dPr>
          <m:e>
            <m:r>
              <m:t>8</m:t>
            </m:r>
            <m:r>
              <m:rPr>
                <m:sty m:val="p"/>
              </m:rPr>
              <m:t>,</m:t>
            </m:r>
            <m:r>
              <m:t>11</m:t>
            </m:r>
            <m:r>
              <m:rPr>
                <m:sty m:val="p"/>
              </m:rPr>
              <m:t>,</m:t>
            </m:r>
            <m:r>
              <m:t>12</m:t>
            </m:r>
            <m:r>
              <m:rPr>
                <m:sty m:val="p"/>
              </m:rPr>
              <m:t>,</m:t>
            </m:r>
            <m:r>
              <m:t>24</m:t>
            </m:r>
            <m:r>
              <m:rPr>
                <m:sty m:val="p"/>
              </m:rPr>
              <m:t>,</m:t>
            </m:r>
            <m:r>
              <m:t>29</m:t>
            </m:r>
            <m:r>
              <m:rPr>
                <m:sty m:val="p"/>
              </m:rPr>
              <m:t>,</m:t>
            </m:r>
            <m:r>
              <m:t>32</m:t>
            </m:r>
            <m:r>
              <m:rPr>
                <m:sty m:val="p"/>
              </m:rPr>
              <m:t>,</m:t>
            </m:r>
            <m:r>
              <m:t>68</m:t>
            </m:r>
            <m:r>
              <m:rPr>
                <m:sty m:val="p"/>
              </m:rPr>
              <m:t>,</m:t>
            </m:r>
            <m:r>
              <m:t>70</m:t>
            </m:r>
          </m:e>
        </m:d>
      </m:oMath>
      <w:r>
        <w:t xml:space="preserve"> </w:t>
      </w:r>
      <w:r>
        <w:rPr>
          <w:rFonts w:hint="eastAsia"/>
        </w:rPr>
        <w:t xml:space="preserve">，并且在过去几年几乎主导了这一领域。最近，由于在自然语言处理上的成功，Transformer</w:t>
      </w:r>
      <w:r>
        <w:t xml:space="preserve"> [53] </w:t>
      </w:r>
      <w:r>
        <w:rPr>
          <w:rFonts w:hint="eastAsia"/>
        </w:rPr>
        <w:t xml:space="preserve">引起了计算机视觉社区的注意。在高级视觉任务上取得快速进展后</w:t>
      </w:r>
      <w:r>
        <w:t xml:space="preserve"> </w:t>
      </w:r>
      <m:oMath>
        <m:d>
          <m:dPr>
            <m:begChr m:val="["/>
            <m:endChr m:val="]"/>
            <m:sepChr m:val=""/>
            <m:grow/>
          </m:dPr>
          <m:e>
            <m:r>
              <m:t>14</m:t>
            </m:r>
            <m:r>
              <m:rPr>
                <m:sty m:val="p"/>
              </m:rPr>
              <m:t>,</m:t>
            </m:r>
            <m:r>
              <m:t>39</m:t>
            </m:r>
            <m:r>
              <m:rPr>
                <m:sty m:val="p"/>
              </m:rPr>
              <m:t>,</m:t>
            </m:r>
            <m:r>
              <m:t>54</m:t>
            </m:r>
          </m:e>
        </m:d>
      </m:oMath>
      <w:r>
        <w:t xml:space="preserve"> </w:t>
      </w:r>
      <w:r>
        <w:rPr>
          <w:rFonts w:hint="eastAsia"/>
        </w:rPr>
        <w:t xml:space="preserve">，基于Transformer的方法也被开发用于低级视觉任务</w:t>
      </w:r>
      <w:r>
        <w:t xml:space="preserve"> </w:t>
      </w:r>
      <m:oMath>
        <m:d>
          <m:dPr>
            <m:begChr m:val="["/>
            <m:endChr m:val="]"/>
            <m:sepChr m:val=""/>
            <m:grow/>
          </m:dPr>
          <m:e>
            <m:r>
              <m:t>6</m:t>
            </m:r>
            <m:r>
              <m:rPr>
                <m:sty m:val="p"/>
              </m:rPr>
              <m:t>,</m:t>
            </m:r>
            <m:r>
              <m:t>57</m:t>
            </m:r>
            <m:r>
              <m:rPr>
                <m:sty m:val="p"/>
              </m:rPr>
              <m:t>,</m:t>
            </m:r>
            <m:r>
              <m:t>65</m:t>
            </m:r>
          </m:e>
        </m:d>
      </m:oMath>
      <w:r>
        <w:t xml:space="preserve"> </w:t>
      </w:r>
      <w:r>
        <w:rPr>
          <w:rFonts w:hint="eastAsia"/>
        </w:rPr>
        <w:t xml:space="preserve">，以及用于SR</w:t>
      </w:r>
      <w:r>
        <w:t xml:space="preserve"> </w:t>
      </w:r>
      <m:oMath>
        <m:d>
          <m:dPr>
            <m:begChr m:val="["/>
            <m:endChr m:val="]"/>
            <m:sepChr m:val=""/>
            <m:grow/>
          </m:dPr>
          <m:e>
            <m:r>
              <m:t>27</m:t>
            </m:r>
            <m:r>
              <m:rPr>
                <m:sty m:val="p"/>
              </m:rPr>
              <m:t>,</m:t>
            </m:r>
            <m:r>
              <m:t>31</m:t>
            </m:r>
          </m:e>
        </m:d>
      </m:oMath>
      <w:r>
        <w:t xml:space="preserve"> </w:t>
      </w:r>
      <w:r>
        <w:rPr>
          <w:rFonts w:hint="eastAsia"/>
        </w:rPr>
        <w:t xml:space="preserve">。特别是，一个新设计的网络，SwinIR</w:t>
      </w:r>
      <w:r>
        <w:t xml:space="preserve"> </w:t>
      </w:r>
      <w:r>
        <w:rPr>
          <w:rFonts w:hint="eastAsia"/>
        </w:rPr>
        <w:t xml:space="preserve">[31]，在这个任务上取得了突破性的改进。</w:t>
      </w:r>
    </w:p>
    <w:p>
      <w:pPr>
        <w:pStyle w:val="a0"/>
      </w:pPr>
      <w:r>
        <w:drawing>
          <wp:inline>
            <wp:extent cx="2879999" cy="1499999"/>
            <wp:effectExtent b="0" l="0" r="0" t="0"/>
            <wp:docPr descr="image" title="" id="24" name="Picture"/>
            <a:graphic>
              <a:graphicData uri="http://schemas.openxmlformats.org/drawingml/2006/picture">
                <pic:pic>
                  <pic:nvPicPr>
                    <pic:cNvPr descr="images/984f548e-373d-4899-9249-ab4ac9851c7c_1_949197.jpg" id="25" name="Picture"/>
                    <pic:cNvPicPr>
                      <a:picLocks noChangeArrowheads="1" noChangeAspect="1"/>
                    </pic:cNvPicPr>
                  </pic:nvPicPr>
                  <pic:blipFill>
                    <a:blip r:embed="rId23"/>
                    <a:stretch>
                      <a:fillRect/>
                    </a:stretch>
                  </pic:blipFill>
                  <pic:spPr bwMode="auto">
                    <a:xfrm>
                      <a:off x="0" y="0"/>
                      <a:ext cx="2879999" cy="1499999"/>
                    </a:xfrm>
                    <a:prstGeom prst="rect">
                      <a:avLst/>
                    </a:prstGeom>
                    <a:noFill/>
                    <a:ln w="9525">
                      <a:noFill/>
                      <a:headEnd/>
                      <a:tailEnd/>
                    </a:ln>
                  </pic:spPr>
                </pic:pic>
              </a:graphicData>
            </a:graphic>
          </wp:inline>
        </w:drawing>
      </w:r>
    </w:p>
    <w:p>
      <w:pPr>
        <w:pStyle w:val="a0"/>
      </w:pPr>
      <w:r>
        <w:t xml:space="preserve">Figure 1. Performance comparison on PSNR(dB) of the proposed HAT with the state-of-the-art methods SwinIR [31] and EDT [27]. HAT-L represents a larger variant of HAT. Our approach can surpass the state-of-the-art methods by</w:t>
      </w:r>
      <w:r>
        <w:t xml:space="preserve"> </w:t>
      </w:r>
      <m:oMath>
        <m:r>
          <m:t>0.3</m:t>
        </m:r>
        <m:r>
          <m:rPr>
            <m:sty m:val="p"/>
          </m:rPr>
          <m:t> </m:t>
        </m:r>
        <m:r>
          <m:rPr>
            <m:sty m:val="p"/>
          </m:rPr>
          <m:t>d</m:t>
        </m:r>
        <m:r>
          <m:rPr>
            <m:sty m:val="p"/>
          </m:rPr>
          <m:t>B</m:t>
        </m:r>
        <m:r>
          <m:rPr>
            <m:sty m:val="p"/>
          </m:rPr>
          <m:t>∼</m:t>
        </m:r>
        <m:r>
          <m:t>1.2</m:t>
        </m:r>
        <m:r>
          <m:rPr>
            <m:sty m:val="p"/>
          </m:rPr>
          <m:t> </m:t>
        </m:r>
        <m:r>
          <m:rPr>
            <m:sty m:val="p"/>
          </m:rPr>
          <m:t>d</m:t>
        </m:r>
        <m:r>
          <m:rPr>
            <m:sty m:val="p"/>
          </m:rPr>
          <m:t>B</m:t>
        </m:r>
      </m:oMath>
      <w:r>
        <w:t xml:space="preserve"> </w:t>
      </w:r>
      <w:r>
        <w:t xml:space="preserve">.</w:t>
      </w:r>
    </w:p>
    <w:p>
      <w:pPr>
        <w:pStyle w:val="a0"/>
      </w:pPr>
      <w:r>
        <w:rPr>
          <w:rFonts w:hint="eastAsia"/>
        </w:rPr>
        <w:t xml:space="preserve">图1.</w:t>
      </w:r>
      <w:r>
        <w:t xml:space="preserve"> </w:t>
      </w:r>
      <w:r>
        <w:rPr>
          <w:rFonts w:hint="eastAsia"/>
        </w:rPr>
        <w:t xml:space="preserve">提出的HAT与最先进方法SwinIR</w:t>
      </w:r>
      <w:r>
        <w:t xml:space="preserve"> [31] </w:t>
      </w:r>
      <w:r>
        <w:rPr>
          <w:rFonts w:hint="eastAsia"/>
        </w:rPr>
        <w:t xml:space="preserve">和EDT</w:t>
      </w:r>
      <w:r>
        <w:t xml:space="preserve"> [27] </w:t>
      </w:r>
      <w:r>
        <w:rPr>
          <w:rFonts w:hint="eastAsia"/>
        </w:rPr>
        <w:t xml:space="preserve">在PSNR（分贝）上的性能比较。HAT-L代表HAT的一个较大变体。我们的方法可以超越当前最先进的方法</w:t>
      </w:r>
      <w:r>
        <w:t xml:space="preserve"> </w:t>
      </w:r>
      <m:oMath>
        <m:r>
          <m:t>0.3</m:t>
        </m:r>
        <m:r>
          <m:rPr>
            <m:sty m:val="p"/>
          </m:rPr>
          <m:t> </m:t>
        </m:r>
        <m:r>
          <m:rPr>
            <m:sty m:val="p"/>
          </m:rPr>
          <m:t>d</m:t>
        </m:r>
        <m:r>
          <m:rPr>
            <m:sty m:val="p"/>
          </m:rPr>
          <m:t>B</m:t>
        </m:r>
        <m:r>
          <m:rPr>
            <m:sty m:val="p"/>
          </m:rPr>
          <m:t>∼</m:t>
        </m:r>
        <m:r>
          <m:t>1.2</m:t>
        </m:r>
        <m:r>
          <m:rPr>
            <m:sty m:val="p"/>
          </m:rPr>
          <m:t> </m:t>
        </m:r>
        <m:r>
          <m:rPr>
            <m:sty m:val="p"/>
          </m:rPr>
          <m:t>d</m:t>
        </m:r>
        <m:r>
          <m:rPr>
            <m:sty m:val="p"/>
          </m:rPr>
          <m:t>B</m:t>
        </m:r>
      </m:oMath>
      <w:r>
        <w:t xml:space="preserve"> </w:t>
      </w:r>
      <w:r>
        <w:t xml:space="preserve">。</w:t>
      </w:r>
    </w:p>
    <w:p>
      <w:pPr>
        <w:pStyle w:val="a0"/>
      </w:pPr>
      <w:r>
        <w:t xml:space="preserve">Despite the success, "why Transformer is better than CNN" remains a mystery. An intuitive explanation is that this kind of network can benefit from the self-attention mechanism and utilize long-range information. Thus, we employ the attribution analysis method LAM [15] to examine the involved range of utilized information for reconstruction in SwinIR. Interestingly, we find that SwinIR does NOT exploit more input pixels than CNN-based methods (e.g., RCAN [68]) in super-resolution, as shown in Fig. 2. Besides, although SwinIR obtains higher quantitative performance on average, it produces inferior results to RCAN in some samples, due to the limited range of utilized information. These phenomena illustrate that Transformer has a stronger ability to model local information, but the range of its utilized information needs to be expanded. In addition, we also find that blocking artifacts would appear in the intermediate features of SwinIR, as depicted in Fig. 3. It demonstrates that the shift window mechanism cannot perfectly realize cross-window information interaction.</w:t>
      </w:r>
    </w:p>
    <w:p>
      <w:pPr>
        <w:pStyle w:val="a0"/>
      </w:pPr>
      <w:r>
        <w:rPr>
          <w:rFonts w:hint="eastAsia"/>
        </w:rPr>
        <w:t xml:space="preserve">尽管取得了成功，但</w:t>
      </w:r>
      <w:r>
        <w:rPr>
          <w:rFonts w:hint="eastAsia"/>
        </w:rPr>
        <w:t xml:space="preserve">“为什么Transformer比CNN更好”</w:t>
      </w:r>
      <w:r>
        <w:rPr>
          <w:rFonts w:hint="eastAsia"/>
        </w:rPr>
        <w:t xml:space="preserve">仍然是一个谜。一种直观的解释是，这类网络可以从自注意力机制中受益，并利用长距离信息。因此，我们采用归因分析方法LAM</w:t>
      </w:r>
      <w:r>
        <w:t xml:space="preserve"> </w:t>
      </w:r>
      <w:r>
        <w:rPr>
          <w:rFonts w:hint="eastAsia"/>
        </w:rPr>
        <w:t xml:space="preserve">[15]来检查SwinIR在重建中利用的信息范围。有趣的是，我们发现SwinIR在超分辨率中并没有比基于CNN的方法（例如RCAN</w:t>
      </w:r>
      <w:r>
        <w:t xml:space="preserve"> </w:t>
      </w:r>
      <w:r>
        <w:rPr>
          <w:rFonts w:hint="eastAsia"/>
        </w:rPr>
        <w:t xml:space="preserve">[68]）利用更多的输入像素，如图2所示。此外，尽管SwinIR在平均定量性能上取得了更高的成绩，但由于利用的信息范围有限，在一些样本中，它产生的结果不如RCAN。这些现象说明Transformer具有更强的建模局部信息的能力，但其利用信息的范围需要扩大。此外，我们还发现SwinIR的中间特征中会出现阻塞伪影，如图3所示。这表明位移窗口机制无法完美实现跨窗口信息交互。</w:t>
      </w:r>
    </w:p>
    <w:p>
      <w:r>
        <w:pict>
          <v:rect style="width:0;height:1.5pt" o:hralign="center" o:hrstd="t" o:hr="t"/>
        </w:pict>
      </w:r>
    </w:p>
    <w:p>
      <w:pPr>
        <w:pStyle w:val="FirstParagraph"/>
      </w:pPr>
      <m:oMath>
        <m:sSup>
          <m:e>
            <m:r>
              <m:t>​</m:t>
            </m:r>
          </m:e>
          <m:sup>
            <m:r>
              <m:rPr>
                <m:sty m:val="p"/>
              </m:rPr>
              <m:t>†</m:t>
            </m:r>
          </m:sup>
        </m:sSup>
      </m:oMath>
      <w:r>
        <w:t xml:space="preserve"> </w:t>
      </w:r>
      <w:r>
        <w:t xml:space="preserve">Corresponding author.</w:t>
      </w:r>
    </w:p>
    <w:p>
      <w:pPr>
        <w:pStyle w:val="a0"/>
      </w:pPr>
      <m:oMath>
        <m:sSup>
          <m:e>
            <m:r>
              <m:t>​</m:t>
            </m:r>
          </m:e>
          <m:sup>
            <m:r>
              <m:rPr>
                <m:sty m:val="p"/>
              </m:rPr>
              <m:t>†</m:t>
            </m:r>
          </m:sup>
        </m:sSup>
      </m:oMath>
      <w:r>
        <w:t xml:space="preserve"> </w:t>
      </w:r>
      <w:r>
        <w:rPr>
          <w:rFonts w:hint="eastAsia"/>
        </w:rPr>
        <w:t xml:space="preserve">对应作者。</w:t>
      </w:r>
    </w:p>
    <w:p>
      <w:r>
        <w:pict>
          <v:rect style="width:0;height:1.5pt" o:hralign="center" o:hrstd="t" o:hr="t"/>
        </w:pict>
      </w:r>
    </w:p>
    <w:p>
      <w:pPr>
        <w:pStyle w:val="FirstParagraph"/>
      </w:pPr>
      <w:r>
        <w:t xml:space="preserve">To address the above-mentioned limitations and further develop the potential of Transformer for SR, we propose a Hybrid Attention Transformer, namely HAT. Our HAT combines channel attention and self-attention schemes, in order to take advantage of the former’s capability in using global information and the powerful representative ability of the latter. Besides, we introduce an overlapping cross-attention module to achieve more direct interaction of adjacent window features. Benefiting from these designs, our model can activate more pixels for reconstruction and thus obtains significant performance improvement.</w:t>
      </w:r>
    </w:p>
    <w:p>
      <w:pPr>
        <w:pStyle w:val="a0"/>
      </w:pPr>
      <w:r>
        <w:rPr>
          <w:rFonts w:hint="eastAsia"/>
        </w:rPr>
        <w:t xml:space="preserve">为了解决上述局限性并进一步开发Transformer在SR方面的潜力，我们提出了一个混合注意力Transformer，即HAT。我们的HAT结合了通道注意力和自注意力方案，以利用前者在利用全局信息方面的能力和后者的强大表征能力。此外，我们引入了一个重叠交叉注意力模块，以实现相邻窗口特征更直接的交互。得益于这些设计，我们的模型可以激活更多像素进行重建，从而获得了显著的性能提升。</w:t>
      </w:r>
    </w:p>
    <w:p>
      <w:pPr>
        <w:pStyle w:val="a0"/>
      </w:pPr>
      <w:r>
        <w:t xml:space="preserve">Since Transformers do not have an inductive bias like CNNs, large-scale data pre-training is important to unlock the potential of such models. In this work, we provide an effective same-task pre-training strategy. Different from IPT [6] using multiple restoration tasks for pre-training and EDT [27] using multiple degradation levels for pre-training, we directly perform pre-training using large-scale dataset on the same task. We believe that large-scale data is what really matters for pre-training, and experimental results also show the superiority of our strategy. Equipped with the above designs, HAT can surpass the state-of-the-art methods by a huge margin</w:t>
      </w:r>
      <w:r>
        <w:t xml:space="preserve"> </w:t>
      </w:r>
      <m:oMath>
        <m:d>
          <m:dPr>
            <m:begChr m:val="("/>
            <m:endChr m:val=")"/>
            <m:sepChr m:val=""/>
            <m:grow/>
          </m:dPr>
          <m:e>
            <m:r>
              <m:t>0.3</m:t>
            </m:r>
            <m:r>
              <m:rPr>
                <m:sty m:val="p"/>
              </m:rPr>
              <m:t> </m:t>
            </m:r>
            <m:r>
              <m:rPr>
                <m:sty m:val="p"/>
              </m:rPr>
              <m:t>d</m:t>
            </m:r>
            <m:r>
              <m:rPr>
                <m:sty m:val="p"/>
              </m:rPr>
              <m:t>B</m:t>
            </m:r>
            <m:r>
              <m:rPr>
                <m:sty m:val="p"/>
              </m:rPr>
              <m:t>∼</m:t>
            </m:r>
            <m:r>
              <m:t>1.2</m:t>
            </m:r>
            <m:r>
              <m:rPr>
                <m:sty m:val="p"/>
              </m:rPr>
              <m:t> </m:t>
            </m:r>
            <m:r>
              <m:rPr>
                <m:sty m:val="p"/>
              </m:rPr>
              <m:t>d</m:t>
            </m:r>
            <m:r>
              <m:rPr>
                <m:sty m:val="p"/>
              </m:rPr>
              <m:t>B</m:t>
            </m:r>
          </m:e>
        </m:d>
      </m:oMath>
      <w:r>
        <w:t xml:space="preserve"> </w:t>
      </w:r>
      <w:r>
        <w:t xml:space="preserve">, as shown in Fig. 1.</w:t>
      </w:r>
    </w:p>
    <w:p>
      <w:pPr>
        <w:pStyle w:val="a0"/>
      </w:pPr>
      <w:r>
        <w:rPr>
          <w:rFonts w:hint="eastAsia"/>
        </w:rPr>
        <w:t xml:space="preserve">由于变换器不像卷积神经网络（CNNs）那样具有归纳偏置，大规模数据预训练对于释放此类模型的潜力至关重要。在这项工作中，我们提供了一种有效的同任务预训练策略。与使用多种恢复任务进行预训练的IPT</w:t>
      </w:r>
      <w:r>
        <w:t xml:space="preserve"> </w:t>
      </w:r>
      <w:r>
        <w:rPr>
          <w:rFonts w:hint="eastAsia"/>
        </w:rPr>
        <w:t xml:space="preserve">[6]以及使用多种退化级别进行预训练的EDT</w:t>
      </w:r>
      <w:r>
        <w:t xml:space="preserve"> </w:t>
      </w:r>
      <w:r>
        <w:rPr>
          <w:rFonts w:hint="eastAsia"/>
        </w:rPr>
        <w:t xml:space="preserve">[27]不同，我们直接在相同任务的大规模数据集上进行预训练。我们认为大规模数据是预训练中真正重要的因素，实验结果也显示了我们的策略的优越性。配备了上述设计，HAT能够在图1所示的性能上大大超越现有最佳方法</w:t>
      </w:r>
      <w:r>
        <w:t xml:space="preserve"> </w:t>
      </w:r>
      <m:oMath>
        <m:d>
          <m:dPr>
            <m:begChr m:val="("/>
            <m:endChr m:val=")"/>
            <m:sepChr m:val=""/>
            <m:grow/>
          </m:dPr>
          <m:e>
            <m:r>
              <m:t>0.3</m:t>
            </m:r>
            <m:r>
              <m:rPr>
                <m:sty m:val="p"/>
              </m:rPr>
              <m:t> </m:t>
            </m:r>
            <m:r>
              <m:rPr>
                <m:sty m:val="p"/>
              </m:rPr>
              <m:t>d</m:t>
            </m:r>
            <m:r>
              <m:rPr>
                <m:sty m:val="p"/>
              </m:rPr>
              <m:t>B</m:t>
            </m:r>
            <m:r>
              <m:rPr>
                <m:sty m:val="p"/>
              </m:rPr>
              <m:t>∼</m:t>
            </m:r>
            <m:r>
              <m:t>1.2</m:t>
            </m:r>
            <m:r>
              <m:rPr>
                <m:sty m:val="p"/>
              </m:rPr>
              <m:t> </m:t>
            </m:r>
            <m:r>
              <m:rPr>
                <m:sty m:val="p"/>
              </m:rPr>
              <m:t>d</m:t>
            </m:r>
            <m:r>
              <m:rPr>
                <m:sty m:val="p"/>
              </m:rPr>
              <m:t>B</m:t>
            </m:r>
          </m:e>
        </m:d>
      </m:oMath>
      <w:r>
        <w:t xml:space="preserve"> </w:t>
      </w:r>
      <w:r>
        <w:t xml:space="preserve">。</w:t>
      </w:r>
    </w:p>
    <w:p>
      <w:pPr>
        <w:pStyle w:val="a0"/>
      </w:pPr>
      <w:r>
        <w:t xml:space="preserve">Contributions: 1) We design a novel Hybrid Attention Transformer (HAT) that combines self-attention, channel attention and a new overlapping cross-attention to activate more pixels for better reconstruction. 2) We propose an effective same-task pre-training strategy to further exploit the potential of SR Transformer and show the importance of large-scale data pre-training for the task. 3) Our method achieves state-of-the-art performance. By further scaling up HAT to build a big model, we greatly extend the performance upper bound of the SR task.</w:t>
      </w:r>
    </w:p>
    <w:p>
      <w:pPr>
        <w:pStyle w:val="a0"/>
      </w:pPr>
      <w:r>
        <w:rPr>
          <w:rFonts w:hint="eastAsia"/>
        </w:rPr>
        <w:t xml:space="preserve">贡献：1）我们设计了一种新颖的混合注意力变换器（HAT），它结合了自注意力、通道注意力和一种新的重叠交叉注意力，以激活更多像素以实现更好的重建。2）我们提出了一种有效的同任务预训练策略，以进一步挖掘SR变换器的潜力，并展示了大规模数据预训练对任务的重要性。3）我们的方法达到了现有最佳性能。通过进一步扩大HAT构建大型模型，我们极大地提高了SR任务性能的上限。</w:t>
      </w:r>
    </w:p>
    <w:bookmarkEnd w:id="26"/>
    <w:bookmarkStart w:id="27" w:name="related-work"/>
    <w:p>
      <w:pPr>
        <w:pStyle w:val="1"/>
      </w:pPr>
      <w:r>
        <w:t xml:space="preserve">2. Related Work</w:t>
      </w:r>
    </w:p>
    <w:bookmarkEnd w:id="27"/>
    <w:bookmarkStart w:id="28" w:name="相关工作"/>
    <w:p>
      <w:pPr>
        <w:pStyle w:val="1"/>
      </w:pPr>
      <w:r>
        <w:t xml:space="preserve">2. </w:t>
      </w:r>
      <w:r>
        <w:rPr>
          <w:rFonts w:hint="eastAsia"/>
        </w:rPr>
        <w:t xml:space="preserve">相关工作</w:t>
      </w:r>
    </w:p>
    <w:bookmarkEnd w:id="28"/>
    <w:bookmarkStart w:id="29" w:name="deep-networks-for-image-sr"/>
    <w:p>
      <w:pPr>
        <w:pStyle w:val="1"/>
      </w:pPr>
      <w:r>
        <w:t xml:space="preserve">2.1. Deep Networks for Image SR</w:t>
      </w:r>
    </w:p>
    <w:bookmarkEnd w:id="29"/>
    <w:bookmarkStart w:id="30" w:name="用于图像超分辨率的深度网络"/>
    <w:p>
      <w:pPr>
        <w:pStyle w:val="1"/>
      </w:pPr>
      <w:r>
        <w:t xml:space="preserve">2.1. </w:t>
      </w:r>
      <w:r>
        <w:rPr>
          <w:rFonts w:hint="eastAsia"/>
        </w:rPr>
        <w:t xml:space="preserve">用于图像超分辨率的深度网络</w:t>
      </w:r>
    </w:p>
    <w:p>
      <w:pPr>
        <w:pStyle w:val="FirstParagraph"/>
      </w:pPr>
      <w:r>
        <w:t xml:space="preserve">Since SRCNN [10] first introduces deep convolution neural networks (CNNs) to the image SR task and obtains superior performance over conventional SR methods, numerous deep networks</w:t>
      </w:r>
      <w:r>
        <w:t xml:space="preserve"> </w:t>
      </w:r>
      <m:oMath>
        <m:r>
          <m:rPr>
            <m:sty m:val="p"/>
          </m:rPr>
          <m:t>[</m:t>
        </m:r>
        <m:r>
          <m:t>8</m:t>
        </m:r>
        <m:r>
          <m:rPr>
            <m:sty m:val="p"/>
          </m:rPr>
          <m:t>,</m:t>
        </m:r>
        <m:r>
          <m:t>11</m:t>
        </m:r>
        <m:r>
          <m:rPr>
            <m:sty m:val="p"/>
          </m:rPr>
          <m:t>,</m:t>
        </m:r>
        <m:r>
          <m:t>12</m:t>
        </m:r>
        <m:r>
          <m:rPr>
            <m:sty m:val="p"/>
          </m:rPr>
          <m:t>,</m:t>
        </m:r>
        <m:r>
          <m:t>21</m:t>
        </m:r>
        <m:r>
          <m:rPr>
            <m:sty m:val="p"/>
          </m:rPr>
          <m:t>,</m:t>
        </m:r>
        <m:r>
          <m:t>27</m:t>
        </m:r>
        <m:r>
          <m:rPr>
            <m:sty m:val="p"/>
          </m:rPr>
          <m:t>,</m:t>
        </m:r>
        <m:r>
          <m:t>31</m:t>
        </m:r>
        <m:r>
          <m:rPr>
            <m:sty m:val="p"/>
          </m:rPr>
          <m:t>,</m:t>
        </m:r>
        <m:r>
          <m:t>32</m:t>
        </m:r>
        <m:r>
          <m:rPr>
            <m:sty m:val="p"/>
          </m:rPr>
          <m:t>,</m:t>
        </m:r>
        <m:r>
          <m:t>42</m:t>
        </m:r>
        <m:r>
          <m:rPr>
            <m:sty m:val="p"/>
          </m:rPr>
          <m:t>,</m:t>
        </m:r>
        <m:r>
          <m:t>43</m:t>
        </m:r>
        <m:r>
          <m:rPr>
            <m:sty m:val="p"/>
          </m:rPr>
          <m:t>,</m:t>
        </m:r>
        <m:r>
          <m:t>47</m:t>
        </m:r>
      </m:oMath>
      <w:r>
        <w:t xml:space="preserve"> </w:t>
      </w:r>
      <w:r>
        <w:t xml:space="preserve">,</w:t>
      </w:r>
      <w:r>
        <w:t xml:space="preserve"> </w:t>
      </w:r>
      <m:oMath>
        <m:r>
          <m:t>68</m:t>
        </m:r>
        <m:r>
          <m:rPr>
            <m:sty m:val="p"/>
          </m:rPr>
          <m:t>,</m:t>
        </m:r>
        <m:r>
          <m:t>70</m:t>
        </m:r>
        <m:r>
          <m:rPr>
            <m:sty m:val="p"/>
          </m:rPr>
          <m:t>]</m:t>
        </m:r>
      </m:oMath>
      <w:r>
        <w:t xml:space="preserve"> </w:t>
      </w:r>
      <w:r>
        <w:t xml:space="preserve">have been proposed for SR to further improve the reconstruction quality. For instance, many methods apply more elaborate convolution module designs, such as residual block</w:t>
      </w:r>
      <w:r>
        <w:t xml:space="preserve"> </w:t>
      </w:r>
      <m:oMath>
        <m:d>
          <m:dPr>
            <m:begChr m:val="["/>
            <m:endChr m:val="]"/>
            <m:sepChr m:val=""/>
            <m:grow/>
          </m:dPr>
          <m:e>
            <m:r>
              <m:t>25</m:t>
            </m:r>
            <m:r>
              <m:rPr>
                <m:sty m:val="p"/>
              </m:rPr>
              <m:t>,</m:t>
            </m:r>
            <m:r>
              <m:t>32</m:t>
            </m:r>
          </m:e>
        </m:d>
      </m:oMath>
      <w:r>
        <w:t xml:space="preserve"> </w:t>
      </w:r>
      <w:r>
        <w:t xml:space="preserve">and dense block</w:t>
      </w:r>
      <w:r>
        <w:t xml:space="preserve"> </w:t>
      </w:r>
      <m:oMath>
        <m:d>
          <m:dPr>
            <m:begChr m:val="["/>
            <m:endChr m:val="]"/>
            <m:sepChr m:val=""/>
            <m:grow/>
          </m:dPr>
          <m:e>
            <m:r>
              <m:t>56</m:t>
            </m:r>
            <m:r>
              <m:rPr>
                <m:sty m:val="p"/>
              </m:rPr>
              <m:t>,</m:t>
            </m:r>
            <m:r>
              <m:t>70</m:t>
            </m:r>
          </m:e>
        </m:d>
      </m:oMath>
      <w:r>
        <w:t xml:space="preserve"> </w:t>
      </w:r>
      <w:r>
        <w:t xml:space="preserve">, to enhance the model representation ability. Several works explore more different frameworks like recursive neural network</w:t>
      </w:r>
      <w:r>
        <w:t xml:space="preserve"> </w:t>
      </w:r>
      <m:oMath>
        <m:d>
          <m:dPr>
            <m:begChr m:val="["/>
            <m:endChr m:val="]"/>
            <m:sepChr m:val=""/>
            <m:grow/>
          </m:dPr>
          <m:e>
            <m:r>
              <m:t>22</m:t>
            </m:r>
            <m:r>
              <m:rPr>
                <m:sty m:val="p"/>
              </m:rPr>
              <m:t>,</m:t>
            </m:r>
            <m:r>
              <m:t>48</m:t>
            </m:r>
          </m:e>
        </m:d>
      </m:oMath>
      <w:r>
        <w:t xml:space="preserve"> </w:t>
      </w:r>
      <w:r>
        <w:t xml:space="preserve">and graph neural network [72]. To improve perceptual quality,</w:t>
      </w:r>
      <w:r>
        <w:t xml:space="preserve"> </w:t>
      </w:r>
      <m:oMath>
        <m:d>
          <m:dPr>
            <m:begChr m:val="["/>
            <m:endChr m:val="]"/>
            <m:sepChr m:val=""/>
            <m:grow/>
          </m:dPr>
          <m:e>
            <m:r>
              <m:t>25</m:t>
            </m:r>
            <m:r>
              <m:rPr>
                <m:sty m:val="p"/>
              </m:rPr>
              <m:t>,</m:t>
            </m:r>
            <m:r>
              <m:t>55</m:t>
            </m:r>
            <m:r>
              <m:rPr>
                <m:sty m:val="p"/>
              </m:rPr>
              <m:t>,</m:t>
            </m:r>
            <m:r>
              <m:t>56</m:t>
            </m:r>
            <m:r>
              <m:rPr>
                <m:sty m:val="p"/>
              </m:rPr>
              <m:t>,</m:t>
            </m:r>
            <m:r>
              <m:t>67</m:t>
            </m:r>
          </m:e>
        </m:d>
      </m:oMath>
      <w:r>
        <w:t xml:space="preserve"> </w:t>
      </w:r>
      <w:r>
        <w:t xml:space="preserve">introduce adversarial learning to generate more realistic results. By using attention mechanism,</w:t>
      </w:r>
      <w:r>
        <w:t xml:space="preserve"> </w:t>
      </w:r>
      <m:oMath>
        <m:d>
          <m:dPr>
            <m:begChr m:val="["/>
            <m:endChr m:val="]"/>
            <m:sepChr m:val=""/>
            <m:grow/>
          </m:dPr>
          <m:e>
            <m:r>
              <m:t>8</m:t>
            </m:r>
            <m:r>
              <m:rPr>
                <m:sty m:val="p"/>
              </m:rPr>
              <m:t>,</m:t>
            </m:r>
            <m:r>
              <m:t>35</m:t>
            </m:r>
            <m:r>
              <m:rPr>
                <m:sty m:val="p"/>
              </m:rPr>
              <m:t>,</m:t>
            </m:r>
            <m:r>
              <m:t>42</m:t>
            </m:r>
            <m:r>
              <m:rPr>
                <m:sty m:val="p"/>
              </m:rPr>
              <m:t>,</m:t>
            </m:r>
            <m:r>
              <m:t>43</m:t>
            </m:r>
            <m:r>
              <m:rPr>
                <m:sty m:val="p"/>
              </m:rPr>
              <m:t>,</m:t>
            </m:r>
            <m:r>
              <m:t>68</m:t>
            </m:r>
            <m:r>
              <m:rPr>
                <m:sty m:val="p"/>
              </m:rPr>
              <m:t>,</m:t>
            </m:r>
            <m:r>
              <m:t>69</m:t>
            </m:r>
          </m:e>
        </m:d>
      </m:oMath>
      <w:r>
        <w:t xml:space="preserve"> </w:t>
      </w:r>
      <w:r>
        <w:t xml:space="preserve">achieve further improvement in terms of reconstruction fidelity. Recently, a series of Transformer-based networks</w:t>
      </w:r>
      <w:r>
        <w:t xml:space="preserve"> </w:t>
      </w:r>
      <m:oMath>
        <m:d>
          <m:dPr>
            <m:begChr m:val="["/>
            <m:endChr m:val="]"/>
            <m:sepChr m:val=""/>
            <m:grow/>
          </m:dPr>
          <m:e>
            <m:r>
              <m:t>6</m:t>
            </m:r>
            <m:r>
              <m:rPr>
                <m:sty m:val="p"/>
              </m:rPr>
              <m:t>,</m:t>
            </m:r>
            <m:r>
              <m:t>27</m:t>
            </m:r>
            <m:r>
              <m:rPr>
                <m:sty m:val="p"/>
              </m:rPr>
              <m:t>,</m:t>
            </m:r>
            <m:r>
              <m:t>31</m:t>
            </m:r>
          </m:e>
        </m:d>
      </m:oMath>
      <w:r>
        <w:t xml:space="preserve"> </w:t>
      </w:r>
      <w:r>
        <w:t xml:space="preserve">are proposed and constantly refresh the state-of-the-art of SR task, showing the powerful representation ability of Transformer.</w:t>
      </w:r>
    </w:p>
    <w:p>
      <w:pPr>
        <w:pStyle w:val="a0"/>
      </w:pPr>
      <w:r>
        <w:rPr>
          <w:rFonts w:hint="eastAsia"/>
        </w:rPr>
        <w:t xml:space="preserve">自SRCNN</w:t>
      </w:r>
      <w:r>
        <w:t xml:space="preserve"> [10] </w:t>
      </w:r>
      <w:r>
        <w:rPr>
          <w:rFonts w:hint="eastAsia"/>
        </w:rPr>
        <w:t xml:space="preserve">首次将深度卷积神经网络（CNNs）引入图像超分辨率（SR）任务，并在传统SR方法上获得优越性能以来，许多深度网络</w:t>
      </w:r>
      <w:r>
        <w:t xml:space="preserve"> </w:t>
      </w:r>
      <m:oMath>
        <m:r>
          <m:rPr>
            <m:sty m:val="p"/>
          </m:rPr>
          <m:t>[</m:t>
        </m:r>
        <m:r>
          <m:t>8</m:t>
        </m:r>
        <m:r>
          <m:rPr>
            <m:sty m:val="p"/>
          </m:rPr>
          <m:t>,</m:t>
        </m:r>
        <m:r>
          <m:t>11</m:t>
        </m:r>
        <m:r>
          <m:rPr>
            <m:sty m:val="p"/>
          </m:rPr>
          <m:t>,</m:t>
        </m:r>
        <m:r>
          <m:t>12</m:t>
        </m:r>
        <m:r>
          <m:rPr>
            <m:sty m:val="p"/>
          </m:rPr>
          <m:t>,</m:t>
        </m:r>
        <m:r>
          <m:t>21</m:t>
        </m:r>
        <m:r>
          <m:rPr>
            <m:sty m:val="p"/>
          </m:rPr>
          <m:t>,</m:t>
        </m:r>
        <m:r>
          <m:t>27</m:t>
        </m:r>
        <m:r>
          <m:rPr>
            <m:sty m:val="p"/>
          </m:rPr>
          <m:t>,</m:t>
        </m:r>
        <m:r>
          <m:t>31</m:t>
        </m:r>
        <m:r>
          <m:rPr>
            <m:sty m:val="p"/>
          </m:rPr>
          <m:t>,</m:t>
        </m:r>
        <m:r>
          <m:t>32</m:t>
        </m:r>
        <m:r>
          <m:rPr>
            <m:sty m:val="p"/>
          </m:rPr>
          <m:t>,</m:t>
        </m:r>
        <m:r>
          <m:t>42</m:t>
        </m:r>
        <m:r>
          <m:rPr>
            <m:sty m:val="p"/>
          </m:rPr>
          <m:t>,</m:t>
        </m:r>
        <m:r>
          <m:t>43</m:t>
        </m:r>
        <m:r>
          <m:rPr>
            <m:sty m:val="p"/>
          </m:rPr>
          <m:t>,</m:t>
        </m:r>
        <m:r>
          <m:t>47</m:t>
        </m:r>
      </m:oMath>
      <w:r>
        <w:t xml:space="preserve"> </w:t>
      </w:r>
      <w:r>
        <w:rPr>
          <w:rFonts w:hint="eastAsia"/>
        </w:rPr>
        <w:t xml:space="preserve">，</w:t>
      </w:r>
      <w:r>
        <w:t xml:space="preserve"> </w:t>
      </w:r>
      <m:oMath>
        <m:r>
          <m:t>68</m:t>
        </m:r>
        <m:r>
          <m:rPr>
            <m:sty m:val="p"/>
          </m:rPr>
          <m:t>,</m:t>
        </m:r>
        <m:r>
          <m:t>70</m:t>
        </m:r>
        <m:r>
          <m:rPr>
            <m:sty m:val="p"/>
          </m:rPr>
          <m:t>]</m:t>
        </m:r>
      </m:oMath>
      <w:r>
        <w:t xml:space="preserve"> </w:t>
      </w:r>
      <w:r>
        <w:rPr>
          <w:rFonts w:hint="eastAsia"/>
        </w:rPr>
        <w:t xml:space="preserve">被提出用于SR以进一步提高重建质量。例如，许多方法应用了更精细的卷积模块设计，如残差块</w:t>
      </w:r>
      <w:r>
        <w:t xml:space="preserve"> </w:t>
      </w:r>
      <m:oMath>
        <m:d>
          <m:dPr>
            <m:begChr m:val="["/>
            <m:endChr m:val="]"/>
            <m:sepChr m:val=""/>
            <m:grow/>
          </m:dPr>
          <m:e>
            <m:r>
              <m:t>25</m:t>
            </m:r>
            <m:r>
              <m:rPr>
                <m:sty m:val="p"/>
              </m:rPr>
              <m:t>,</m:t>
            </m:r>
            <m:r>
              <m:t>32</m:t>
            </m:r>
          </m:e>
        </m:d>
      </m:oMath>
      <w:r>
        <w:t xml:space="preserve"> </w:t>
      </w:r>
      <w:r>
        <w:rPr>
          <w:rFonts w:hint="eastAsia"/>
        </w:rPr>
        <w:t xml:space="preserve">和密集块</w:t>
      </w:r>
      <w:r>
        <w:t xml:space="preserve"> </w:t>
      </w:r>
      <m:oMath>
        <m:d>
          <m:dPr>
            <m:begChr m:val="["/>
            <m:endChr m:val="]"/>
            <m:sepChr m:val=""/>
            <m:grow/>
          </m:dPr>
          <m:e>
            <m:r>
              <m:t>56</m:t>
            </m:r>
            <m:r>
              <m:rPr>
                <m:sty m:val="p"/>
              </m:rPr>
              <m:t>,</m:t>
            </m:r>
            <m:r>
              <m:t>70</m:t>
            </m:r>
          </m:e>
        </m:d>
      </m:oMath>
      <w:r>
        <w:t xml:space="preserve"> </w:t>
      </w:r>
      <w:r>
        <w:rPr>
          <w:rFonts w:hint="eastAsia"/>
        </w:rPr>
        <w:t xml:space="preserve">，以增强模型的表征能力。一些工作探索了更多不同的框架，如递归神经网络</w:t>
      </w:r>
      <w:r>
        <w:t xml:space="preserve"> </w:t>
      </w:r>
      <m:oMath>
        <m:d>
          <m:dPr>
            <m:begChr m:val="["/>
            <m:endChr m:val="]"/>
            <m:sepChr m:val=""/>
            <m:grow/>
          </m:dPr>
          <m:e>
            <m:r>
              <m:t>22</m:t>
            </m:r>
            <m:r>
              <m:rPr>
                <m:sty m:val="p"/>
              </m:rPr>
              <m:t>,</m:t>
            </m:r>
            <m:r>
              <m:t>48</m:t>
            </m:r>
          </m:e>
        </m:d>
      </m:oMath>
      <w:r>
        <w:t xml:space="preserve"> </w:t>
      </w:r>
      <w:r>
        <w:rPr>
          <w:rFonts w:hint="eastAsia"/>
        </w:rPr>
        <w:t xml:space="preserve">和图神经网络</w:t>
      </w:r>
      <w:r>
        <w:t xml:space="preserve"> </w:t>
      </w:r>
      <w:r>
        <w:rPr>
          <w:rFonts w:hint="eastAsia"/>
        </w:rPr>
        <w:t xml:space="preserve">[72]。为了提高感知质量，</w:t>
      </w:r>
      <w:r>
        <w:t xml:space="preserve"> </w:t>
      </w:r>
      <m:oMath>
        <m:d>
          <m:dPr>
            <m:begChr m:val="["/>
            <m:endChr m:val="]"/>
            <m:sepChr m:val=""/>
            <m:grow/>
          </m:dPr>
          <m:e>
            <m:r>
              <m:t>25</m:t>
            </m:r>
            <m:r>
              <m:rPr>
                <m:sty m:val="p"/>
              </m:rPr>
              <m:t>,</m:t>
            </m:r>
            <m:r>
              <m:t>55</m:t>
            </m:r>
            <m:r>
              <m:rPr>
                <m:sty m:val="p"/>
              </m:rPr>
              <m:t>,</m:t>
            </m:r>
            <m:r>
              <m:t>56</m:t>
            </m:r>
            <m:r>
              <m:rPr>
                <m:sty m:val="p"/>
              </m:rPr>
              <m:t>,</m:t>
            </m:r>
            <m:r>
              <m:t>67</m:t>
            </m:r>
          </m:e>
        </m:d>
      </m:oMath>
      <w:r>
        <w:t xml:space="preserve"> </w:t>
      </w:r>
      <w:r>
        <w:rPr>
          <w:rFonts w:hint="eastAsia"/>
        </w:rPr>
        <w:t xml:space="preserve">引入对抗性学习以生成更真实的结果。通过使用注意力机制，</w:t>
      </w:r>
      <w:r>
        <w:t xml:space="preserve"> </w:t>
      </w:r>
      <m:oMath>
        <m:d>
          <m:dPr>
            <m:begChr m:val="["/>
            <m:endChr m:val="]"/>
            <m:sepChr m:val=""/>
            <m:grow/>
          </m:dPr>
          <m:e>
            <m:r>
              <m:t>8</m:t>
            </m:r>
            <m:r>
              <m:rPr>
                <m:sty m:val="p"/>
              </m:rPr>
              <m:t>,</m:t>
            </m:r>
            <m:r>
              <m:t>35</m:t>
            </m:r>
            <m:r>
              <m:rPr>
                <m:sty m:val="p"/>
              </m:rPr>
              <m:t>,</m:t>
            </m:r>
            <m:r>
              <m:t>42</m:t>
            </m:r>
            <m:r>
              <m:rPr>
                <m:sty m:val="p"/>
              </m:rPr>
              <m:t>,</m:t>
            </m:r>
            <m:r>
              <m:t>43</m:t>
            </m:r>
            <m:r>
              <m:rPr>
                <m:sty m:val="p"/>
              </m:rPr>
              <m:t>,</m:t>
            </m:r>
            <m:r>
              <m:t>68</m:t>
            </m:r>
            <m:r>
              <m:rPr>
                <m:sty m:val="p"/>
              </m:rPr>
              <m:t>,</m:t>
            </m:r>
            <m:r>
              <m:t>69</m:t>
            </m:r>
          </m:e>
        </m:d>
      </m:oMath>
      <w:r>
        <w:t xml:space="preserve"> </w:t>
      </w:r>
      <w:r>
        <w:rPr>
          <w:rFonts w:hint="eastAsia"/>
        </w:rPr>
        <w:t xml:space="preserve">在重建保真度方面取得了进一步的改进。最近，一系列基于Transformer的网络</w:t>
      </w:r>
      <w:r>
        <w:t xml:space="preserve"> </w:t>
      </w:r>
      <m:oMath>
        <m:d>
          <m:dPr>
            <m:begChr m:val="["/>
            <m:endChr m:val="]"/>
            <m:sepChr m:val=""/>
            <m:grow/>
          </m:dPr>
          <m:e>
            <m:r>
              <m:t>6</m:t>
            </m:r>
            <m:r>
              <m:rPr>
                <m:sty m:val="p"/>
              </m:rPr>
              <m:t>,</m:t>
            </m:r>
            <m:r>
              <m:t>27</m:t>
            </m:r>
            <m:r>
              <m:rPr>
                <m:sty m:val="p"/>
              </m:rPr>
              <m:t>,</m:t>
            </m:r>
            <m:r>
              <m:t>31</m:t>
            </m:r>
          </m:e>
        </m:d>
      </m:oMath>
      <w:r>
        <w:t xml:space="preserve"> </w:t>
      </w:r>
      <w:r>
        <w:rPr>
          <w:rFonts w:hint="eastAsia"/>
        </w:rPr>
        <w:t xml:space="preserve">被提出，并不断刷新SR任务的最先进水平，展示了Transformer强大的表征能力。</w:t>
      </w:r>
    </w:p>
    <w:p>
      <w:pPr>
        <w:pStyle w:val="a0"/>
      </w:pPr>
      <w:r>
        <w:t xml:space="preserve">To better understand the working mechanisms of SR networks, several works are proposed to analyze and interpret the SR networks. LAM [15] adopts the integral gradient method to explore which input pixels contribute most to the final performance. DDR [37] reveals the deep semantic representations in SR networks based on deep feature dimensionality reduction and visualization. FAIG [62] aims to find discriminative filters for specific degradations in blind SR. RDSR [23] introduces channel saliency map to demonstrate that Dropout can help prevent co-adapting for real-SR networks. SRGA [38] aims to evaluate the generalization ability of SR methods. In this work, we exploit LAM [15] to analyse and understand the behavior of SR networks.</w:t>
      </w:r>
    </w:p>
    <w:p>
      <w:pPr>
        <w:pStyle w:val="a0"/>
      </w:pPr>
      <w:r>
        <w:rPr>
          <w:rFonts w:hint="eastAsia"/>
        </w:rPr>
        <w:t xml:space="preserve">为了更好地理解SR网络的工作机制，已经提出了几项工作来分析和解释SR网络。LAM</w:t>
      </w:r>
      <w:r>
        <w:t xml:space="preserve"> [15] </w:t>
      </w:r>
      <w:r>
        <w:rPr>
          <w:rFonts w:hint="eastAsia"/>
        </w:rPr>
        <w:t xml:space="preserve">采用积分梯度方法来探索哪些输入像素对最终性能的贡献最大。DDR</w:t>
      </w:r>
      <w:r>
        <w:t xml:space="preserve"> [37] </w:t>
      </w:r>
      <w:r>
        <w:rPr>
          <w:rFonts w:hint="eastAsia"/>
        </w:rPr>
        <w:t xml:space="preserve">通过深度特征降维和可视化揭示了SR网络中的深层语义表征。FAIG</w:t>
      </w:r>
      <w:r>
        <w:t xml:space="preserve"> [62] </w:t>
      </w:r>
      <w:r>
        <w:rPr>
          <w:rFonts w:hint="eastAsia"/>
        </w:rPr>
        <w:t xml:space="preserve">旨在为盲SR中的特定退化找到判别性滤波器。RDSR</w:t>
      </w:r>
      <w:r>
        <w:t xml:space="preserve"> [23] </w:t>
      </w:r>
      <w:r>
        <w:rPr>
          <w:rFonts w:hint="eastAsia"/>
        </w:rPr>
        <w:t xml:space="preserve">引入通道显著性图来证明Dropout有助于防止真实SR网络中的共适应。SRGA</w:t>
      </w:r>
      <w:r>
        <w:t xml:space="preserve"> [38] </w:t>
      </w:r>
      <w:r>
        <w:rPr>
          <w:rFonts w:hint="eastAsia"/>
        </w:rPr>
        <w:t xml:space="preserve">旨在评估SR方法的泛化能力。在这项工作中，我们利用LAM</w:t>
      </w:r>
      <w:r>
        <w:t xml:space="preserve"> [15] </w:t>
      </w:r>
      <w:r>
        <w:rPr>
          <w:rFonts w:hint="eastAsia"/>
        </w:rPr>
        <w:t xml:space="preserve">来分析和理解SR网络的行为。</w:t>
      </w:r>
    </w:p>
    <w:bookmarkEnd w:id="30"/>
    <w:bookmarkStart w:id="31" w:name="vision-transformer"/>
    <w:p>
      <w:pPr>
        <w:pStyle w:val="1"/>
      </w:pPr>
      <w:r>
        <w:t xml:space="preserve">2.2. Vision Transformer</w:t>
      </w:r>
    </w:p>
    <w:bookmarkEnd w:id="31"/>
    <w:bookmarkStart w:id="32" w:name="视觉transformer"/>
    <w:p>
      <w:pPr>
        <w:pStyle w:val="1"/>
      </w:pPr>
      <w:r>
        <w:t xml:space="preserve">2.2. </w:t>
      </w:r>
      <w:r>
        <w:rPr>
          <w:rFonts w:hint="eastAsia"/>
        </w:rPr>
        <w:t xml:space="preserve">视觉Transformer</w:t>
      </w:r>
    </w:p>
    <w:p>
      <w:pPr>
        <w:pStyle w:val="FirstParagraph"/>
      </w:pPr>
      <w:r>
        <w:t xml:space="preserve">Recently, Transformer [53] has attracted the attention of computer vision community due to its success in the field of natural language processing. A series of Transformer-based methods</w:t>
      </w:r>
      <w:r>
        <w:t xml:space="preserve"> </w:t>
      </w:r>
      <m:oMath>
        <m:d>
          <m:dPr>
            <m:begChr m:val="["/>
            <m:endChr m:val="]"/>
            <m:sepChr m:val=""/>
            <m:grow/>
          </m:dPr>
          <m:e>
            <m:r>
              <m:t>7</m:t>
            </m:r>
            <m:r>
              <m:rPr>
                <m:sty m:val="p"/>
              </m:rPr>
              <m:t>,</m:t>
            </m:r>
            <m:r>
              <m:t>13</m:t>
            </m:r>
            <m:r>
              <m:rPr>
                <m:sty m:val="p"/>
              </m:rPr>
              <m:t>,</m:t>
            </m:r>
            <m:r>
              <m:t>14</m:t>
            </m:r>
            <m:r>
              <m:rPr>
                <m:sty m:val="p"/>
              </m:rPr>
              <m:t>,</m:t>
            </m:r>
            <m:r>
              <m:t>20</m:t>
            </m:r>
            <m:r>
              <m:rPr>
                <m:sty m:val="p"/>
              </m:rPr>
              <m:t>,</m:t>
            </m:r>
            <m:r>
              <m:t>26</m:t>
            </m:r>
            <m:r>
              <m:rPr>
                <m:sty m:val="p"/>
              </m:rPr>
              <m:t>,</m:t>
            </m:r>
            <m:r>
              <m:t>28</m:t>
            </m:r>
            <m:r>
              <m:rPr>
                <m:sty m:val="p"/>
              </m:rPr>
              <m:t>,</m:t>
            </m:r>
            <m:r>
              <m:t>39</m:t>
            </m:r>
            <m:r>
              <m:rPr>
                <m:sty m:val="p"/>
              </m:rPr>
              <m:t>,</m:t>
            </m:r>
            <m:r>
              <m:t>44</m:t>
            </m:r>
            <m:r>
              <m:rPr>
                <m:sty m:val="p"/>
              </m:rPr>
              <m:t>,</m:t>
            </m:r>
            <m:r>
              <m:t>54</m:t>
            </m:r>
            <m:r>
              <m:rPr>
                <m:sty m:val="p"/>
              </m:rPr>
              <m:t>,</m:t>
            </m:r>
            <m:r>
              <m:t>59</m:t>
            </m:r>
            <m:r>
              <m:rPr>
                <m:sty m:val="p"/>
              </m:rPr>
              <m:t>,</m:t>
            </m:r>
            <m:r>
              <m:t>60</m:t>
            </m:r>
            <m:r>
              <m:rPr>
                <m:sty m:val="p"/>
              </m:rPr>
              <m:t>,</m:t>
            </m:r>
            <m:r>
              <m:t>63</m:t>
            </m:r>
          </m:e>
        </m:d>
      </m:oMath>
      <w:r>
        <w:t xml:space="preserve"> </w:t>
      </w:r>
      <w:r>
        <w:t xml:space="preserve">have been developed for high-level vision tasks, including image classification</w:t>
      </w:r>
      <w:r>
        <w:t xml:space="preserve"> </w:t>
      </w:r>
      <m:oMath>
        <m:d>
          <m:dPr>
            <m:begChr m:val="["/>
            <m:endChr m:val="]"/>
            <m:sepChr m:val=""/>
            <m:grow/>
          </m:dPr>
          <m:e>
            <m:r>
              <m:t>14</m:t>
            </m:r>
            <m:r>
              <m:rPr>
                <m:sty m:val="p"/>
              </m:rPr>
              <m:t>,</m:t>
            </m:r>
            <m:r>
              <m:t>28</m:t>
            </m:r>
            <m:r>
              <m:rPr>
                <m:sty m:val="p"/>
              </m:rPr>
              <m:t>,</m:t>
            </m:r>
            <m:r>
              <m:t>39</m:t>
            </m:r>
            <m:r>
              <m:rPr>
                <m:sty m:val="p"/>
              </m:rPr>
              <m:t>,</m:t>
            </m:r>
            <m:r>
              <m:t>46</m:t>
            </m:r>
            <m:r>
              <m:rPr>
                <m:sty m:val="p"/>
              </m:rPr>
              <m:t>,</m:t>
            </m:r>
            <m:r>
              <m:t>52</m:t>
            </m:r>
          </m:e>
        </m:d>
      </m:oMath>
      <w:r>
        <w:t xml:space="preserve"> </w:t>
      </w:r>
      <w:r>
        <w:t xml:space="preserve">, object detection</w:t>
      </w:r>
      <w:r>
        <w:t xml:space="preserve"> </w:t>
      </w:r>
      <m:oMath>
        <m:d>
          <m:dPr>
            <m:begChr m:val="["/>
            <m:endChr m:val="]"/>
            <m:sepChr m:val=""/>
            <m:grow/>
          </m:dPr>
          <m:e>
            <m:r>
              <m:t>5</m:t>
            </m:r>
            <m:r>
              <m:rPr>
                <m:sty m:val="p"/>
              </m:rPr>
              <m:t>,</m:t>
            </m:r>
            <m:r>
              <m:t>7</m:t>
            </m:r>
            <m:r>
              <m:rPr>
                <m:sty m:val="p"/>
              </m:rPr>
              <m:t>,</m:t>
            </m:r>
            <m:r>
              <m:t>36</m:t>
            </m:r>
            <m:r>
              <m:rPr>
                <m:sty m:val="p"/>
              </m:rPr>
              <m:t>,</m:t>
            </m:r>
            <m:r>
              <m:t>39</m:t>
            </m:r>
            <m:r>
              <m:rPr>
                <m:sty m:val="p"/>
              </m:rPr>
              <m:t>,</m:t>
            </m:r>
            <m:r>
              <m:t>50</m:t>
            </m:r>
          </m:e>
        </m:d>
      </m:oMath>
      <w:r>
        <w:t xml:space="preserve"> </w:t>
      </w:r>
      <w:r>
        <w:t xml:space="preserve">, segmentation</w:t>
      </w:r>
      <w:r>
        <w:t xml:space="preserve"> </w:t>
      </w:r>
      <m:oMath>
        <m:d>
          <m:dPr>
            <m:begChr m:val="["/>
            <m:endChr m:val="]"/>
            <m:sepChr m:val=""/>
            <m:grow/>
          </m:dPr>
          <m:e>
            <m:r>
              <m:t>3</m:t>
            </m:r>
            <m:r>
              <m:rPr>
                <m:sty m:val="p"/>
              </m:rPr>
              <m:t>,</m:t>
            </m:r>
            <m:r>
              <m:t>18</m:t>
            </m:r>
            <m:r>
              <m:rPr>
                <m:sty m:val="p"/>
              </m:rPr>
              <m:t>,</m:t>
            </m:r>
            <m:r>
              <m:t>54</m:t>
            </m:r>
            <m:r>
              <m:rPr>
                <m:sty m:val="p"/>
              </m:rPr>
              <m:t>,</m:t>
            </m:r>
            <m:r>
              <m:t>58</m:t>
            </m:r>
          </m:e>
        </m:d>
      </m:oMath>
      <w:r>
        <w:t xml:space="preserve"> </w:t>
      </w:r>
      <w:r>
        <w:t xml:space="preserve">, etc. Although vision Transformer has shown its superiority on modeling long-range dependency</w:t>
      </w:r>
      <w:r>
        <w:t xml:space="preserve"> </w:t>
      </w:r>
      <m:oMath>
        <m:d>
          <m:dPr>
            <m:begChr m:val="["/>
            <m:endChr m:val="]"/>
            <m:sepChr m:val=""/>
            <m:grow/>
          </m:dPr>
          <m:e>
            <m:r>
              <m:t>14</m:t>
            </m:r>
            <m:r>
              <m:rPr>
                <m:sty m:val="p"/>
              </m:rPr>
              <m:t>,</m:t>
            </m:r>
            <m:r>
              <m:t>45</m:t>
            </m:r>
          </m:e>
        </m:d>
      </m:oMath>
      <w:r>
        <w:t xml:space="preserve"> </w:t>
      </w:r>
      <w:r>
        <w:t xml:space="preserve">, there are still many works demonstrating that the convolution can help Transformer achieve better visual representation</w:t>
      </w:r>
      <w:r>
        <w:t xml:space="preserve"> </w:t>
      </w:r>
      <m:oMath>
        <m:d>
          <m:dPr>
            <m:begChr m:val="["/>
            <m:endChr m:val="]"/>
            <m:sepChr m:val=""/>
            <m:grow/>
          </m:dPr>
          <m:e>
            <m:r>
              <m:t>26</m:t>
            </m:r>
            <m:r>
              <m:rPr>
                <m:sty m:val="p"/>
              </m:rPr>
              <m:t>,</m:t>
            </m:r>
            <m:r>
              <m:t>59</m:t>
            </m:r>
            <m:r>
              <m:rPr>
                <m:sty m:val="p"/>
              </m:rPr>
              <m:t>,</m:t>
            </m:r>
            <m:r>
              <m:t>61</m:t>
            </m:r>
            <m:r>
              <m:rPr>
                <m:sty m:val="p"/>
              </m:rPr>
              <m:t>,</m:t>
            </m:r>
            <m:r>
              <m:t>63</m:t>
            </m:r>
            <m:r>
              <m:rPr>
                <m:sty m:val="p"/>
              </m:rPr>
              <m:t>,</m:t>
            </m:r>
            <m:r>
              <m:t>64</m:t>
            </m:r>
          </m:e>
        </m:d>
      </m:oMath>
      <w:r>
        <w:t xml:space="preserve"> </w:t>
      </w:r>
      <w:r>
        <w:t xml:space="preserve">. Due to the impressive performance, Transformer has also been introduced for low-level vision tasks</w:t>
      </w:r>
      <w:r>
        <w:t xml:space="preserve"> </w:t>
      </w:r>
      <m:oMath>
        <m:d>
          <m:dPr>
            <m:begChr m:val="["/>
            <m:endChr m:val="]"/>
            <m:sepChr m:val=""/>
            <m:grow/>
          </m:dPr>
          <m:e>
            <m:r>
              <m:t>4</m:t>
            </m:r>
            <m:r>
              <m:rPr>
                <m:sty m:val="p"/>
              </m:rPr>
              <m:t>,</m:t>
            </m:r>
            <m:r>
              <m:t>6</m:t>
            </m:r>
            <m:r>
              <m:rPr>
                <m:sty m:val="p"/>
              </m:rPr>
              <m:t>,</m:t>
            </m:r>
            <m:r>
              <m:t>27</m:t>
            </m:r>
            <m:r>
              <m:rPr>
                <m:sty m:val="p"/>
              </m:rPr>
              <m:t>,</m:t>
            </m:r>
            <m:r>
              <m:t>30</m:t>
            </m:r>
            <m:r>
              <m:rPr>
                <m:sty m:val="p"/>
              </m:rPr>
              <m:t>,</m:t>
            </m:r>
            <m:r>
              <m:t>31</m:t>
            </m:r>
            <m:r>
              <m:rPr>
                <m:sty m:val="p"/>
              </m:rPr>
              <m:t>,</m:t>
            </m:r>
            <m:r>
              <m:t>51</m:t>
            </m:r>
            <m:r>
              <m:rPr>
                <m:sty m:val="p"/>
              </m:rPr>
              <m:t>,</m:t>
            </m:r>
            <m:r>
              <m:t>57</m:t>
            </m:r>
            <m:r>
              <m:rPr>
                <m:sty m:val="p"/>
              </m:rPr>
              <m:t>,</m:t>
            </m:r>
            <m:r>
              <m:t>65</m:t>
            </m:r>
          </m:e>
        </m:d>
      </m:oMath>
      <w:r>
        <w:t xml:space="preserve"> </w:t>
      </w:r>
      <w:r>
        <w:t xml:space="preserve">. Specifically, IPT [6] develops a ViT-style network and introduces multi-task pre-training for image processing. SwinIR [31] proposes an image restoration Transformer based on [39]. VRT [30] introduces Transformer-based networks to video restoration. EDT [27] adopts self-attention mechanism and multi-related-task pre-training strategy to further refresh the state-of-the-art of SR. However, existing works still cannot fully exploit the potential of Transformer, while our method can activate more input pixels for better reconstruction.</w:t>
      </w:r>
    </w:p>
    <w:p>
      <w:pPr>
        <w:pStyle w:val="a0"/>
      </w:pPr>
      <w:r>
        <w:rPr>
          <w:rFonts w:hint="eastAsia"/>
        </w:rPr>
        <w:t xml:space="preserve">最近，Transformer</w:t>
      </w:r>
      <w:r>
        <w:t xml:space="preserve"> [53] </w:t>
      </w:r>
      <w:r>
        <w:rPr>
          <w:rFonts w:hint="eastAsia"/>
        </w:rPr>
        <w:t xml:space="preserve">由于在自然语言处理领域的成功而引起了计算机视觉社区的注意。一系列基于Transformer的方法</w:t>
      </w:r>
      <w:r>
        <w:t xml:space="preserve"> </w:t>
      </w:r>
      <m:oMath>
        <m:d>
          <m:dPr>
            <m:begChr m:val="["/>
            <m:endChr m:val="]"/>
            <m:sepChr m:val=""/>
            <m:grow/>
          </m:dPr>
          <m:e>
            <m:r>
              <m:t>7</m:t>
            </m:r>
            <m:r>
              <m:rPr>
                <m:sty m:val="p"/>
              </m:rPr>
              <m:t>,</m:t>
            </m:r>
            <m:r>
              <m:t>13</m:t>
            </m:r>
            <m:r>
              <m:rPr>
                <m:sty m:val="p"/>
              </m:rPr>
              <m:t>,</m:t>
            </m:r>
            <m:r>
              <m:t>14</m:t>
            </m:r>
            <m:r>
              <m:rPr>
                <m:sty m:val="p"/>
              </m:rPr>
              <m:t>,</m:t>
            </m:r>
            <m:r>
              <m:t>20</m:t>
            </m:r>
            <m:r>
              <m:rPr>
                <m:sty m:val="p"/>
              </m:rPr>
              <m:t>,</m:t>
            </m:r>
            <m:r>
              <m:t>26</m:t>
            </m:r>
            <m:r>
              <m:rPr>
                <m:sty m:val="p"/>
              </m:rPr>
              <m:t>,</m:t>
            </m:r>
            <m:r>
              <m:t>28</m:t>
            </m:r>
            <m:r>
              <m:rPr>
                <m:sty m:val="p"/>
              </m:rPr>
              <m:t>,</m:t>
            </m:r>
            <m:r>
              <m:t>39</m:t>
            </m:r>
            <m:r>
              <m:rPr>
                <m:sty m:val="p"/>
              </m:rPr>
              <m:t>,</m:t>
            </m:r>
            <m:r>
              <m:t>44</m:t>
            </m:r>
            <m:r>
              <m:rPr>
                <m:sty m:val="p"/>
              </m:rPr>
              <m:t>,</m:t>
            </m:r>
            <m:r>
              <m:t>54</m:t>
            </m:r>
            <m:r>
              <m:rPr>
                <m:sty m:val="p"/>
              </m:rPr>
              <m:t>,</m:t>
            </m:r>
            <m:r>
              <m:t>59</m:t>
            </m:r>
            <m:r>
              <m:rPr>
                <m:sty m:val="p"/>
              </m:rPr>
              <m:t>,</m:t>
            </m:r>
            <m:r>
              <m:t>60</m:t>
            </m:r>
            <m:r>
              <m:rPr>
                <m:sty m:val="p"/>
              </m:rPr>
              <m:t>,</m:t>
            </m:r>
            <m:r>
              <m:t>63</m:t>
            </m:r>
          </m:e>
        </m:d>
      </m:oMath>
      <w:r>
        <w:t xml:space="preserve"> </w:t>
      </w:r>
      <w:r>
        <w:rPr>
          <w:rFonts w:hint="eastAsia"/>
        </w:rPr>
        <w:t xml:space="preserve">已经被开发用于高级视觉任务，包括图像分类</w:t>
      </w:r>
      <w:r>
        <w:t xml:space="preserve"> </w:t>
      </w:r>
      <m:oMath>
        <m:d>
          <m:dPr>
            <m:begChr m:val="["/>
            <m:endChr m:val="]"/>
            <m:sepChr m:val=""/>
            <m:grow/>
          </m:dPr>
          <m:e>
            <m:r>
              <m:t>14</m:t>
            </m:r>
            <m:r>
              <m:rPr>
                <m:sty m:val="p"/>
              </m:rPr>
              <m:t>,</m:t>
            </m:r>
            <m:r>
              <m:t>28</m:t>
            </m:r>
            <m:r>
              <m:rPr>
                <m:sty m:val="p"/>
              </m:rPr>
              <m:t>,</m:t>
            </m:r>
            <m:r>
              <m:t>39</m:t>
            </m:r>
            <m:r>
              <m:rPr>
                <m:sty m:val="p"/>
              </m:rPr>
              <m:t>,</m:t>
            </m:r>
            <m:r>
              <m:t>46</m:t>
            </m:r>
            <m:r>
              <m:rPr>
                <m:sty m:val="p"/>
              </m:rPr>
              <m:t>,</m:t>
            </m:r>
            <m:r>
              <m:t>52</m:t>
            </m:r>
          </m:e>
        </m:d>
      </m:oMath>
      <w:r>
        <w:t xml:space="preserve"> </w:t>
      </w:r>
      <w:r>
        <w:rPr>
          <w:rFonts w:hint="eastAsia"/>
        </w:rPr>
        <w:t xml:space="preserve">、目标检测</w:t>
      </w:r>
      <w:r>
        <w:t xml:space="preserve"> </w:t>
      </w:r>
      <m:oMath>
        <m:d>
          <m:dPr>
            <m:begChr m:val="["/>
            <m:endChr m:val="]"/>
            <m:sepChr m:val=""/>
            <m:grow/>
          </m:dPr>
          <m:e>
            <m:r>
              <m:t>5</m:t>
            </m:r>
            <m:r>
              <m:rPr>
                <m:sty m:val="p"/>
              </m:rPr>
              <m:t>,</m:t>
            </m:r>
            <m:r>
              <m:t>7</m:t>
            </m:r>
            <m:r>
              <m:rPr>
                <m:sty m:val="p"/>
              </m:rPr>
              <m:t>,</m:t>
            </m:r>
            <m:r>
              <m:t>36</m:t>
            </m:r>
            <m:r>
              <m:rPr>
                <m:sty m:val="p"/>
              </m:rPr>
              <m:t>,</m:t>
            </m:r>
            <m:r>
              <m:t>39</m:t>
            </m:r>
            <m:r>
              <m:rPr>
                <m:sty m:val="p"/>
              </m:rPr>
              <m:t>,</m:t>
            </m:r>
            <m:r>
              <m:t>50</m:t>
            </m:r>
          </m:e>
        </m:d>
      </m:oMath>
      <w:r>
        <w:t xml:space="preserve"> </w:t>
      </w:r>
      <w:r>
        <w:rPr>
          <w:rFonts w:hint="eastAsia"/>
        </w:rPr>
        <w:t xml:space="preserve">、分割</w:t>
      </w:r>
      <w:r>
        <w:t xml:space="preserve"> </w:t>
      </w:r>
      <m:oMath>
        <m:d>
          <m:dPr>
            <m:begChr m:val="["/>
            <m:endChr m:val="]"/>
            <m:sepChr m:val=""/>
            <m:grow/>
          </m:dPr>
          <m:e>
            <m:r>
              <m:t>3</m:t>
            </m:r>
            <m:r>
              <m:rPr>
                <m:sty m:val="p"/>
              </m:rPr>
              <m:t>,</m:t>
            </m:r>
            <m:r>
              <m:t>18</m:t>
            </m:r>
            <m:r>
              <m:rPr>
                <m:sty m:val="p"/>
              </m:rPr>
              <m:t>,</m:t>
            </m:r>
            <m:r>
              <m:t>54</m:t>
            </m:r>
            <m:r>
              <m:rPr>
                <m:sty m:val="p"/>
              </m:rPr>
              <m:t>,</m:t>
            </m:r>
            <m:r>
              <m:t>58</m:t>
            </m:r>
          </m:e>
        </m:d>
      </m:oMath>
      <w:r>
        <w:t xml:space="preserve"> </w:t>
      </w:r>
      <w:r>
        <w:rPr>
          <w:rFonts w:hint="eastAsia"/>
        </w:rPr>
        <w:t xml:space="preserve">等。尽管视觉Transformer在建模长距离依赖性</w:t>
      </w:r>
      <w:r>
        <w:t xml:space="preserve"> </w:t>
      </w:r>
      <m:oMath>
        <m:d>
          <m:dPr>
            <m:begChr m:val="["/>
            <m:endChr m:val="]"/>
            <m:sepChr m:val=""/>
            <m:grow/>
          </m:dPr>
          <m:e>
            <m:r>
              <m:t>14</m:t>
            </m:r>
            <m:r>
              <m:rPr>
                <m:sty m:val="p"/>
              </m:rPr>
              <m:t>,</m:t>
            </m:r>
            <m:r>
              <m:t>45</m:t>
            </m:r>
          </m:e>
        </m:d>
      </m:oMath>
      <w:r>
        <w:t xml:space="preserve"> </w:t>
      </w:r>
      <w:r>
        <w:rPr>
          <w:rFonts w:hint="eastAsia"/>
        </w:rPr>
        <w:t xml:space="preserve">上表现出了其优越性，但仍有大量工作证明卷积可以帮助Transformer实现更好的视觉表征</w:t>
      </w:r>
      <w:r>
        <w:t xml:space="preserve"> </w:t>
      </w:r>
      <m:oMath>
        <m:d>
          <m:dPr>
            <m:begChr m:val="["/>
            <m:endChr m:val="]"/>
            <m:sepChr m:val=""/>
            <m:grow/>
          </m:dPr>
          <m:e>
            <m:r>
              <m:t>26</m:t>
            </m:r>
            <m:r>
              <m:rPr>
                <m:sty m:val="p"/>
              </m:rPr>
              <m:t>,</m:t>
            </m:r>
            <m:r>
              <m:t>59</m:t>
            </m:r>
            <m:r>
              <m:rPr>
                <m:sty m:val="p"/>
              </m:rPr>
              <m:t>,</m:t>
            </m:r>
            <m:r>
              <m:t>61</m:t>
            </m:r>
            <m:r>
              <m:rPr>
                <m:sty m:val="p"/>
              </m:rPr>
              <m:t>,</m:t>
            </m:r>
            <m:r>
              <m:t>63</m:t>
            </m:r>
            <m:r>
              <m:rPr>
                <m:sty m:val="p"/>
              </m:rPr>
              <m:t>,</m:t>
            </m:r>
            <m:r>
              <m:t>64</m:t>
            </m:r>
          </m:e>
        </m:d>
      </m:oMath>
      <w:r>
        <w:t xml:space="preserve"> </w:t>
      </w:r>
      <w:r>
        <w:rPr>
          <w:rFonts w:hint="eastAsia"/>
        </w:rPr>
        <w:t xml:space="preserve">。由于出色的性能，Transformer也被引入到低级视觉任务</w:t>
      </w:r>
      <w:r>
        <w:t xml:space="preserve"> </w:t>
      </w:r>
      <m:oMath>
        <m:d>
          <m:dPr>
            <m:begChr m:val="["/>
            <m:endChr m:val="]"/>
            <m:sepChr m:val=""/>
            <m:grow/>
          </m:dPr>
          <m:e>
            <m:r>
              <m:t>4</m:t>
            </m:r>
            <m:r>
              <m:rPr>
                <m:sty m:val="p"/>
              </m:rPr>
              <m:t>,</m:t>
            </m:r>
            <m:r>
              <m:t>6</m:t>
            </m:r>
            <m:r>
              <m:rPr>
                <m:sty m:val="p"/>
              </m:rPr>
              <m:t>,</m:t>
            </m:r>
            <m:r>
              <m:t>27</m:t>
            </m:r>
            <m:r>
              <m:rPr>
                <m:sty m:val="p"/>
              </m:rPr>
              <m:t>,</m:t>
            </m:r>
            <m:r>
              <m:t>30</m:t>
            </m:r>
            <m:r>
              <m:rPr>
                <m:sty m:val="p"/>
              </m:rPr>
              <m:t>,</m:t>
            </m:r>
            <m:r>
              <m:t>31</m:t>
            </m:r>
            <m:r>
              <m:rPr>
                <m:sty m:val="p"/>
              </m:rPr>
              <m:t>,</m:t>
            </m:r>
            <m:r>
              <m:t>51</m:t>
            </m:r>
            <m:r>
              <m:rPr>
                <m:sty m:val="p"/>
              </m:rPr>
              <m:t>,</m:t>
            </m:r>
            <m:r>
              <m:t>57</m:t>
            </m:r>
            <m:r>
              <m:rPr>
                <m:sty m:val="p"/>
              </m:rPr>
              <m:t>,</m:t>
            </m:r>
            <m:r>
              <m:t>65</m:t>
            </m:r>
          </m:e>
        </m:d>
      </m:oMath>
      <w:r>
        <w:t xml:space="preserve"> </w:t>
      </w:r>
      <w:r>
        <w:rPr>
          <w:rFonts w:hint="eastAsia"/>
        </w:rPr>
        <w:t xml:space="preserve">中。具体来说，IPT</w:t>
      </w:r>
      <w:r>
        <w:t xml:space="preserve"> [6] </w:t>
      </w:r>
      <w:r>
        <w:rPr>
          <w:rFonts w:hint="eastAsia"/>
        </w:rPr>
        <w:t xml:space="preserve">开发了一个基于ViT风格的网络，并引入了多任务预训练用于图像处理。SwinIR</w:t>
      </w:r>
      <w:r>
        <w:t xml:space="preserve"> [31] </w:t>
      </w:r>
      <w:r>
        <w:rPr>
          <w:rFonts w:hint="eastAsia"/>
        </w:rPr>
        <w:t xml:space="preserve">提出了一个基于</w:t>
      </w:r>
      <w:r>
        <w:t xml:space="preserve"> [39] </w:t>
      </w:r>
      <w:r>
        <w:rPr>
          <w:rFonts w:hint="eastAsia"/>
        </w:rPr>
        <w:t xml:space="preserve">的图像修复Transformer。VRT</w:t>
      </w:r>
      <w:r>
        <w:t xml:space="preserve"> [30] </w:t>
      </w:r>
      <w:r>
        <w:rPr>
          <w:rFonts w:hint="eastAsia"/>
        </w:rPr>
        <w:t xml:space="preserve">引入了基于Transformer的网络进行视频修复。EDT</w:t>
      </w:r>
      <w:r>
        <w:t xml:space="preserve"> [27] </w:t>
      </w:r>
      <w:r>
        <w:rPr>
          <w:rFonts w:hint="eastAsia"/>
        </w:rPr>
        <w:t xml:space="preserve">采用自注意力机制和多相关任务预训练策略，进一步刷新了超分辨率（SR）的最先进水平。然而，现有工作仍无法完全发掘Transformer的潜力，而我们的方法可以激活更多输入像素以实现更好的重建。</w:t>
      </w:r>
    </w:p>
    <w:bookmarkEnd w:id="32"/>
    <w:bookmarkStart w:id="33" w:name="methodology"/>
    <w:p>
      <w:pPr>
        <w:pStyle w:val="1"/>
      </w:pPr>
      <w:r>
        <w:t xml:space="preserve">3. Methodology</w:t>
      </w:r>
    </w:p>
    <w:bookmarkEnd w:id="33"/>
    <w:bookmarkStart w:id="34" w:name="方法论"/>
    <w:p>
      <w:pPr>
        <w:pStyle w:val="1"/>
      </w:pPr>
      <w:r>
        <w:t xml:space="preserve">3. </w:t>
      </w:r>
      <w:r>
        <w:rPr>
          <w:rFonts w:hint="eastAsia"/>
        </w:rPr>
        <w:t xml:space="preserve">方法论</w:t>
      </w:r>
    </w:p>
    <w:bookmarkEnd w:id="34"/>
    <w:bookmarkStart w:id="35" w:name="motivation"/>
    <w:p>
      <w:pPr>
        <w:pStyle w:val="1"/>
      </w:pPr>
      <w:r>
        <w:t xml:space="preserve">3.1. Motivation</w:t>
      </w:r>
    </w:p>
    <w:bookmarkEnd w:id="35"/>
    <w:bookmarkStart w:id="42" w:name="研究动机"/>
    <w:p>
      <w:pPr>
        <w:pStyle w:val="1"/>
      </w:pPr>
      <w:r>
        <w:t xml:space="preserve">3.1. </w:t>
      </w:r>
      <w:r>
        <w:rPr>
          <w:rFonts w:hint="eastAsia"/>
        </w:rPr>
        <w:t xml:space="preserve">研究动机</w:t>
      </w:r>
    </w:p>
    <w:p>
      <w:pPr>
        <w:pStyle w:val="FirstParagraph"/>
      </w:pPr>
      <w:r>
        <w:t xml:space="preserve">Swin Transformer [39] has already presented excellent performance in image super-resolution [31]. Then we are eager to know what makes it work better than CNN-based methods. To reveal its working mechanisms, we resort to a diagnostic tool - LAM [15], which is an attribution method designed for SR. With LAM, we could tell which input pixels contribute most to the selected region. As shown in Fig. 2, the red marked points are informative pixels that contribute to the reconstruction. Intuitively, the more information is utilized, the better performance can be ob-</w:t>
      </w:r>
    </w:p>
    <w:p>
      <w:pPr>
        <w:pStyle w:val="a0"/>
      </w:pPr>
      <w:r>
        <w:t xml:space="preserve">Swin Transformer [39] </w:t>
      </w:r>
      <w:r>
        <w:rPr>
          <w:rFonts w:hint="eastAsia"/>
        </w:rPr>
        <w:t xml:space="preserve">在图像超分辨率</w:t>
      </w:r>
      <w:r>
        <w:t xml:space="preserve"> [31] </w:t>
      </w:r>
      <w:r>
        <w:rPr>
          <w:rFonts w:hint="eastAsia"/>
        </w:rPr>
        <w:t xml:space="preserve">上已经展示了卓越的性能。然后我们迫切地想知道是什么让它比基于CNN的方法工作得更好。为了揭示其工作机制，我们求助于一个诊断工具</w:t>
      </w:r>
      <w:r>
        <w:t xml:space="preserve"> - LAM </w:t>
      </w:r>
      <w:r>
        <w:rPr>
          <w:rFonts w:hint="eastAsia"/>
        </w:rPr>
        <w:t xml:space="preserve">[15]，这是一种为超分辨率设计的归因方法。通过LAM，我们可以判断哪些输入像素对选定区域贡献最大。如图2所示，红色标记的点是为重建做出贡献的信息像素。直观上，利用的信息越多，性能可能越好。</w:t>
      </w:r>
    </w:p>
    <w:p>
      <w:pPr>
        <w:pStyle w:val="a0"/>
      </w:pPr>
      <w:r>
        <w:drawing>
          <wp:inline>
            <wp:extent cx="2879999" cy="1312105"/>
            <wp:effectExtent b="0" l="0" r="0" t="0"/>
            <wp:docPr descr="image" title="" id="37" name="Picture"/>
            <a:graphic>
              <a:graphicData uri="http://schemas.openxmlformats.org/drawingml/2006/picture">
                <pic:pic>
                  <pic:nvPicPr>
                    <pic:cNvPr descr="images/984f548e-373d-4899-9249-ab4ac9851c7c_3_919796.jpg" id="38" name="Picture"/>
                    <pic:cNvPicPr>
                      <a:picLocks noChangeArrowheads="1" noChangeAspect="1"/>
                    </pic:cNvPicPr>
                  </pic:nvPicPr>
                  <pic:blipFill>
                    <a:blip r:embed="rId36"/>
                    <a:stretch>
                      <a:fillRect/>
                    </a:stretch>
                  </pic:blipFill>
                  <pic:spPr bwMode="auto">
                    <a:xfrm>
                      <a:off x="0" y="0"/>
                      <a:ext cx="2879999" cy="1312105"/>
                    </a:xfrm>
                    <a:prstGeom prst="rect">
                      <a:avLst/>
                    </a:prstGeom>
                    <a:noFill/>
                    <a:ln w="9525">
                      <a:noFill/>
                      <a:headEnd/>
                      <a:tailEnd/>
                    </a:ln>
                  </pic:spPr>
                </pic:pic>
              </a:graphicData>
            </a:graphic>
          </wp:inline>
        </w:drawing>
      </w:r>
    </w:p>
    <w:p>
      <w:pPr>
        <w:pStyle w:val="a0"/>
      </w:pPr>
      <w:r>
        <w:t xml:space="preserve">Figure 2. LAM [15] results for different networks. The LAM attribution reflects the importance of each pixel in the input LR image when reconstructing the patch marked with a box. Diffusion index (DI) [15] reflects the range of involved pixels. A higher DI represents a wider range of utilized pixels. The results indicate that SwinIR utilizes less information compared to RCAN, while HAT uses the most pixels for reconstruction.</w:t>
      </w:r>
    </w:p>
    <w:p>
      <w:pPr>
        <w:pStyle w:val="a0"/>
      </w:pPr>
      <w:r>
        <w:rPr>
          <w:rFonts w:hint="eastAsia"/>
        </w:rPr>
        <w:t xml:space="preserve">图</w:t>
      </w:r>
      <w:r>
        <w:t xml:space="preserve"> </w:t>
      </w:r>
      <w:r>
        <w:rPr>
          <w:rFonts w:hint="eastAsia"/>
        </w:rPr>
        <w:t xml:space="preserve">2。不同网络的</w:t>
      </w:r>
      <w:r>
        <w:t xml:space="preserve"> LAM [15] </w:t>
      </w:r>
      <w:r>
        <w:rPr>
          <w:rFonts w:hint="eastAsia"/>
        </w:rPr>
        <w:t xml:space="preserve">结果。LAM</w:t>
      </w:r>
      <w:r>
        <w:t xml:space="preserve"> </w:t>
      </w:r>
      <w:r>
        <w:rPr>
          <w:rFonts w:hint="eastAsia"/>
        </w:rPr>
        <w:t xml:space="preserve">归因反映了在重建用方框标记的贴图时，输入</w:t>
      </w:r>
      <w:r>
        <w:t xml:space="preserve"> LR </w:t>
      </w:r>
      <w:r>
        <w:rPr>
          <w:rFonts w:hint="eastAsia"/>
        </w:rPr>
        <w:t xml:space="preserve">图像中每个像素的重要性。扩散指数</w:t>
      </w:r>
      <w:r>
        <w:t xml:space="preserve"> (DI) [15] </w:t>
      </w:r>
      <w:r>
        <w:rPr>
          <w:rFonts w:hint="eastAsia"/>
        </w:rPr>
        <w:t xml:space="preserve">反映了参与像素的范围。DI</w:t>
      </w:r>
      <w:r>
        <w:t xml:space="preserve"> </w:t>
      </w:r>
      <w:r>
        <w:rPr>
          <w:rFonts w:hint="eastAsia"/>
        </w:rPr>
        <w:t xml:space="preserve">值越高，表示使用了更广泛的像素。结果显示，与</w:t>
      </w:r>
      <w:r>
        <w:t xml:space="preserve"> RCAN </w:t>
      </w:r>
      <w:r>
        <w:rPr>
          <w:rFonts w:hint="eastAsia"/>
        </w:rPr>
        <w:t xml:space="preserve">相比，SwinIR</w:t>
      </w:r>
      <w:r>
        <w:t xml:space="preserve"> </w:t>
      </w:r>
      <w:r>
        <w:rPr>
          <w:rFonts w:hint="eastAsia"/>
        </w:rPr>
        <w:t xml:space="preserve">使用的信息较少，而</w:t>
      </w:r>
      <w:r>
        <w:t xml:space="preserve"> HAT </w:t>
      </w:r>
      <w:r>
        <w:rPr>
          <w:rFonts w:hint="eastAsia"/>
        </w:rPr>
        <w:t xml:space="preserve">用于重建的像素最多。</w:t>
      </w:r>
    </w:p>
    <w:p>
      <w:pPr>
        <w:pStyle w:val="a0"/>
      </w:pPr>
      <w:r>
        <w:drawing>
          <wp:inline>
            <wp:extent cx="2519999" cy="1176286"/>
            <wp:effectExtent b="0" l="0" r="0" t="0"/>
            <wp:docPr descr="image" title="" id="40" name="Picture"/>
            <a:graphic>
              <a:graphicData uri="http://schemas.openxmlformats.org/drawingml/2006/picture">
                <pic:pic>
                  <pic:nvPicPr>
                    <pic:cNvPr descr="images/984f548e-373d-4899-9249-ab4ac9851c7c_3_569383.jpg" id="41" name="Picture"/>
                    <pic:cNvPicPr>
                      <a:picLocks noChangeArrowheads="1" noChangeAspect="1"/>
                    </pic:cNvPicPr>
                  </pic:nvPicPr>
                  <pic:blipFill>
                    <a:blip r:embed="rId39"/>
                    <a:stretch>
                      <a:fillRect/>
                    </a:stretch>
                  </pic:blipFill>
                  <pic:spPr bwMode="auto">
                    <a:xfrm>
                      <a:off x="0" y="0"/>
                      <a:ext cx="2519999" cy="1176286"/>
                    </a:xfrm>
                    <a:prstGeom prst="rect">
                      <a:avLst/>
                    </a:prstGeom>
                    <a:noFill/>
                    <a:ln w="9525">
                      <a:noFill/>
                      <a:headEnd/>
                      <a:tailEnd/>
                    </a:ln>
                  </pic:spPr>
                </pic:pic>
              </a:graphicData>
            </a:graphic>
          </wp:inline>
        </w:drawing>
      </w:r>
    </w:p>
    <w:p>
      <w:pPr>
        <w:pStyle w:val="a0"/>
      </w:pPr>
      <w:r>
        <w:t xml:space="preserve">Figure 3. The blocking artifacts appear in the intermediate features of SwinIR [31]. "Layer N " represents the intermediate features after the</w:t>
      </w:r>
      <w:r>
        <w:t xml:space="preserve"> </w:t>
      </w:r>
      <m:oMath>
        <m:sSub>
          <m:e>
            <m:r>
              <m:t>N</m:t>
            </m:r>
          </m:e>
          <m:sub>
            <m:r>
              <m:t>t</m:t>
            </m:r>
            <m:r>
              <m:t>h</m:t>
            </m:r>
          </m:sub>
        </m:sSub>
      </m:oMath>
      <w:r>
        <w:t xml:space="preserve"> </w:t>
      </w:r>
      <w:r>
        <w:t xml:space="preserve">layer (i.e., RSTB in SwinIR and RHAG in HAT.)</w:t>
      </w:r>
    </w:p>
    <w:p>
      <w:pPr>
        <w:pStyle w:val="a0"/>
      </w:pPr>
      <w:r>
        <w:rPr>
          <w:rFonts w:hint="eastAsia"/>
        </w:rPr>
        <w:t xml:space="preserve">图</w:t>
      </w:r>
      <w:r>
        <w:t xml:space="preserve"> 3。SwinIR [31] </w:t>
      </w:r>
      <w:r>
        <w:rPr>
          <w:rFonts w:hint="eastAsia"/>
        </w:rPr>
        <w:t xml:space="preserve">的中间特征中出现了块状伪影。"第</w:t>
      </w:r>
      <w:r>
        <w:t xml:space="preserve"> N </w:t>
      </w:r>
      <w:r>
        <w:rPr>
          <w:rFonts w:hint="eastAsia"/>
        </w:rPr>
        <w:t xml:space="preserve">层"</w:t>
      </w:r>
      <w:r>
        <w:t xml:space="preserve"> </w:t>
      </w:r>
      <w:r>
        <w:rPr>
          <w:rFonts w:hint="eastAsia"/>
        </w:rPr>
        <w:t xml:space="preserve">表示在</w:t>
      </w:r>
      <w:r>
        <w:t xml:space="preserve"> </w:t>
      </w:r>
      <m:oMath>
        <m:sSub>
          <m:e>
            <m:r>
              <m:t>N</m:t>
            </m:r>
          </m:e>
          <m:sub>
            <m:r>
              <m:t>t</m:t>
            </m:r>
            <m:r>
              <m:t>h</m:t>
            </m:r>
          </m:sub>
        </m:sSub>
      </m:oMath>
      <w:r>
        <w:t xml:space="preserve"> </w:t>
      </w:r>
      <w:r>
        <w:rPr>
          <w:rFonts w:hint="eastAsia"/>
        </w:rPr>
        <w:t xml:space="preserve">层之后（即</w:t>
      </w:r>
      <w:r>
        <w:t xml:space="preserve"> SwinIR </w:t>
      </w:r>
      <w:r>
        <w:rPr>
          <w:rFonts w:hint="eastAsia"/>
        </w:rPr>
        <w:t xml:space="preserve">中的</w:t>
      </w:r>
      <w:r>
        <w:t xml:space="preserve"> RSTB </w:t>
      </w:r>
      <w:r>
        <w:rPr>
          <w:rFonts w:hint="eastAsia"/>
        </w:rPr>
        <w:t xml:space="preserve">和</w:t>
      </w:r>
      <w:r>
        <w:t xml:space="preserve"> HAT </w:t>
      </w:r>
      <w:r>
        <w:rPr>
          <w:rFonts w:hint="eastAsia"/>
        </w:rPr>
        <w:t xml:space="preserve">中的</w:t>
      </w:r>
      <w:r>
        <w:t xml:space="preserve"> </w:t>
      </w:r>
      <w:r>
        <w:rPr>
          <w:rFonts w:hint="eastAsia"/>
        </w:rPr>
        <w:t xml:space="preserve">RHAG）的中间特征。</w:t>
      </w:r>
    </w:p>
    <w:p>
      <w:pPr>
        <w:pStyle w:val="a0"/>
      </w:pPr>
      <w:r>
        <w:t xml:space="preserve">tained. This is true for CNN-based methods, as comparing RCAN [68] and EDSR [32]. However, for the Transformer-based method - SwinIR, its LAM does not show a larger range than RCAN. This is in contradiction with our common sense, but could also provide us with additional insights. First, it implies that SwinIR has a much stronger mapping ability than CNN, and thus could use less information to achieve better performance. Second, SwinIR may restore wrong textures due to the limited range of utilized pixels, and we think it can be further improved if it could exploit more input pixels. Therefore, we aim to design a network that can take advantage of similar self-attention while activating more pixels for reconstruction. As depicted in Fig. 2, our HAT can see pixels almost all over the image and restore correct and clear textures.</w:t>
      </w:r>
    </w:p>
    <w:p>
      <w:pPr>
        <w:pStyle w:val="a0"/>
      </w:pPr>
      <w:r>
        <w:rPr>
          <w:rFonts w:hint="eastAsia"/>
        </w:rPr>
        <w:t xml:space="preserve">这种现象对于基于</w:t>
      </w:r>
      <w:r>
        <w:t xml:space="preserve"> CNN </w:t>
      </w:r>
      <w:r>
        <w:rPr>
          <w:rFonts w:hint="eastAsia"/>
        </w:rPr>
        <w:t xml:space="preserve">的方法来说确实如此，比如比较</w:t>
      </w:r>
      <w:r>
        <w:t xml:space="preserve"> RCAN [68] </w:t>
      </w:r>
      <w:r>
        <w:rPr>
          <w:rFonts w:hint="eastAsia"/>
        </w:rPr>
        <w:t xml:space="preserve">和</w:t>
      </w:r>
      <w:r>
        <w:t xml:space="preserve"> EDSR </w:t>
      </w:r>
      <w:r>
        <w:rPr>
          <w:rFonts w:hint="eastAsia"/>
        </w:rPr>
        <w:t xml:space="preserve">[32]。然而，对于基于</w:t>
      </w:r>
      <w:r>
        <w:t xml:space="preserve"> Transformer </w:t>
      </w:r>
      <w:r>
        <w:rPr>
          <w:rFonts w:hint="eastAsia"/>
        </w:rPr>
        <w:t xml:space="preserve">的方法</w:t>
      </w:r>
      <w:r>
        <w:t xml:space="preserve"> - </w:t>
      </w:r>
      <w:r>
        <w:rPr>
          <w:rFonts w:hint="eastAsia"/>
        </w:rPr>
        <w:t xml:space="preserve">SwinIR，其</w:t>
      </w:r>
      <w:r>
        <w:t xml:space="preserve"> LAM </w:t>
      </w:r>
      <w:r>
        <w:rPr>
          <w:rFonts w:hint="eastAsia"/>
        </w:rPr>
        <w:t xml:space="preserve">并没有显示出比</w:t>
      </w:r>
      <w:r>
        <w:t xml:space="preserve"> RCAN </w:t>
      </w:r>
      <w:r>
        <w:rPr>
          <w:rFonts w:hint="eastAsia"/>
        </w:rPr>
        <w:t xml:space="preserve">更大的范围。这与我们的常识相矛盾，但也可能为我们提供额外的洞见。首先，这意味着</w:t>
      </w:r>
      <w:r>
        <w:t xml:space="preserve"> SwinIR </w:t>
      </w:r>
      <w:r>
        <w:rPr>
          <w:rFonts w:hint="eastAsia"/>
        </w:rPr>
        <w:t xml:space="preserve">比</w:t>
      </w:r>
      <w:r>
        <w:t xml:space="preserve"> CNN </w:t>
      </w:r>
      <w:r>
        <w:rPr>
          <w:rFonts w:hint="eastAsia"/>
        </w:rPr>
        <w:t xml:space="preserve">具有更强的映射能力，因此可以使用更少的信息来实现更好的性能。其次，由于使用的像素范围有限，SwinIR</w:t>
      </w:r>
      <w:r>
        <w:t xml:space="preserve"> </w:t>
      </w:r>
      <w:r>
        <w:rPr>
          <w:rFonts w:hint="eastAsia"/>
        </w:rPr>
        <w:t xml:space="preserve">可能会恢复错误的纹理，我们认为如果它能利用更多的输入像素，则可以进一步改进。因此，我们旨在设计一个网络，能够利用类似的自注意力机制同时为重建激活更多的像素。如图</w:t>
      </w:r>
      <w:r>
        <w:t xml:space="preserve"> 2 </w:t>
      </w:r>
      <w:r>
        <w:rPr>
          <w:rFonts w:hint="eastAsia"/>
        </w:rPr>
        <w:t xml:space="preserve">所示，我们的</w:t>
      </w:r>
      <w:r>
        <w:t xml:space="preserve"> HAT </w:t>
      </w:r>
      <w:r>
        <w:rPr>
          <w:rFonts w:hint="eastAsia"/>
        </w:rPr>
        <w:t xml:space="preserve">几乎可以看到图像上的所有像素，并恢复正确且清晰的纹理。</w:t>
      </w:r>
    </w:p>
    <w:p>
      <w:pPr>
        <w:pStyle w:val="a0"/>
      </w:pPr>
      <w:r>
        <w:t xml:space="preserve">Besides, we can observe obvious blocking artifacts in the intermediate features of SwinIR, as shown in Fig. 3. These artifacts are caused by the window partition mechanism, which suggests that the shifted window mechanism is inefficient to build the cross-window connection. Some works for high-level vision tasks</w:t>
      </w:r>
      <w:r>
        <w:t xml:space="preserve"> </w:t>
      </w:r>
      <m:oMath>
        <m:d>
          <m:dPr>
            <m:begChr m:val="["/>
            <m:endChr m:val="]"/>
            <m:sepChr m:val=""/>
            <m:grow/>
          </m:dPr>
          <m:e>
            <m:r>
              <m:t>13</m:t>
            </m:r>
            <m:r>
              <m:rPr>
                <m:sty m:val="p"/>
              </m:rPr>
              <m:t>,</m:t>
            </m:r>
            <m:r>
              <m:t>20</m:t>
            </m:r>
            <m:r>
              <m:rPr>
                <m:sty m:val="p"/>
              </m:rPr>
              <m:t>,</m:t>
            </m:r>
            <m:r>
              <m:t>44</m:t>
            </m:r>
            <m:r>
              <m:rPr>
                <m:sty m:val="p"/>
              </m:rPr>
              <m:t>,</m:t>
            </m:r>
            <m:r>
              <m:t>60</m:t>
            </m:r>
          </m:e>
        </m:d>
      </m:oMath>
      <w:r>
        <w:t xml:space="preserve"> </w:t>
      </w:r>
      <w:r>
        <w:t xml:space="preserve">also point out that enhancing the connection among windows can improve the window-based self-attention methods. Thus, we strengthen cross-window information interactions when designing our approach and the blocking artifacts in the intermediate features obtained by HAT are significantly alleviated.</w:t>
      </w:r>
    </w:p>
    <w:p>
      <w:pPr>
        <w:pStyle w:val="a0"/>
      </w:pPr>
      <w:r>
        <w:rPr>
          <w:rFonts w:hint="eastAsia"/>
        </w:rPr>
        <w:t xml:space="preserve">此外，我们可以在图3所示的SwinIR中间特征中观察到明显的阻塞伪影。这些伪影是由窗口划分机制引起的，这表明平移窗口机制在建立跨窗口连接方面效率不高。一些针对高级视觉任务的研究</w:t>
      </w:r>
      <w:r>
        <w:t xml:space="preserve"> </w:t>
      </w:r>
      <m:oMath>
        <m:d>
          <m:dPr>
            <m:begChr m:val="["/>
            <m:endChr m:val="]"/>
            <m:sepChr m:val=""/>
            <m:grow/>
          </m:dPr>
          <m:e>
            <m:r>
              <m:t>13</m:t>
            </m:r>
            <m:r>
              <m:rPr>
                <m:sty m:val="p"/>
              </m:rPr>
              <m:t>,</m:t>
            </m:r>
            <m:r>
              <m:t>20</m:t>
            </m:r>
            <m:r>
              <m:rPr>
                <m:sty m:val="p"/>
              </m:rPr>
              <m:t>,</m:t>
            </m:r>
            <m:r>
              <m:t>44</m:t>
            </m:r>
            <m:r>
              <m:rPr>
                <m:sty m:val="p"/>
              </m:rPr>
              <m:t>,</m:t>
            </m:r>
            <m:r>
              <m:t>60</m:t>
            </m:r>
          </m:e>
        </m:d>
      </m:oMath>
      <w:r>
        <w:t xml:space="preserve"> </w:t>
      </w:r>
      <w:r>
        <w:rPr>
          <w:rFonts w:hint="eastAsia"/>
        </w:rPr>
        <w:t xml:space="preserve">也指出，增强窗口之间的连接可以提高基于窗口的自注意力方法。因此，在设计我们的方法时，我们加强了跨窗口信息交互，并且通过HAT获得的中间特征中的阻塞伪影得到了显著缓解。</w:t>
      </w:r>
    </w:p>
    <w:bookmarkEnd w:id="42"/>
    <w:bookmarkStart w:id="43" w:name="network-architecture"/>
    <w:p>
      <w:pPr>
        <w:pStyle w:val="1"/>
      </w:pPr>
      <w:r>
        <w:t xml:space="preserve">3.2. Network Architecture</w:t>
      </w:r>
    </w:p>
    <w:bookmarkEnd w:id="43"/>
    <w:bookmarkStart w:id="44" w:name="网络架构"/>
    <w:p>
      <w:pPr>
        <w:pStyle w:val="1"/>
      </w:pPr>
      <w:r>
        <w:t xml:space="preserve">3.2. </w:t>
      </w:r>
      <w:r>
        <w:rPr>
          <w:rFonts w:hint="eastAsia"/>
        </w:rPr>
        <w:t xml:space="preserve">网络架构</w:t>
      </w:r>
    </w:p>
    <w:bookmarkEnd w:id="44"/>
    <w:bookmarkStart w:id="45" w:name="the-overall-structure"/>
    <w:p>
      <w:pPr>
        <w:pStyle w:val="1"/>
      </w:pPr>
      <w:r>
        <w:t xml:space="preserve">3.2.1 The Overall Structure</w:t>
      </w:r>
    </w:p>
    <w:bookmarkEnd w:id="45"/>
    <w:bookmarkStart w:id="46" w:name="整体结构"/>
    <w:p>
      <w:pPr>
        <w:pStyle w:val="1"/>
      </w:pPr>
      <w:r>
        <w:t xml:space="preserve">3.2.1 </w:t>
      </w:r>
      <w:r>
        <w:rPr>
          <w:rFonts w:hint="eastAsia"/>
        </w:rPr>
        <w:t xml:space="preserve">整体结构</w:t>
      </w:r>
    </w:p>
    <w:p>
      <w:pPr>
        <w:pStyle w:val="FirstParagraph"/>
      </w:pPr>
      <w:r>
        <w:t xml:space="preserve">As shown in Fig. 4, the overall network consists of three parts, including shallow feature extraction, deep feature extraction and image reconstruction. The architecture design is widely used in previous works [31, 68]. Specifically, for a given low-resolution (LR) input</w:t>
      </w:r>
      <w:r>
        <w:t xml:space="preserve"> </w:t>
      </w:r>
      <m:oMath>
        <m:sSub>
          <m:e>
            <m:r>
              <m:t>I</m:t>
            </m:r>
          </m:e>
          <m:sub>
            <m:r>
              <m:t>L</m:t>
            </m:r>
            <m:r>
              <m:t>R</m:t>
            </m:r>
          </m:sub>
        </m:sSub>
        <m:r>
          <m:rPr>
            <m:sty m:val="p"/>
          </m:rPr>
          <m:t>∈</m:t>
        </m:r>
        <m:sSup>
          <m:e>
            <m:r>
              <m:rPr>
                <m:sty m:val="p"/>
                <m:scr m:val="double-struck"/>
              </m:rPr>
              <m:t>R</m:t>
            </m:r>
          </m:e>
          <m:sup>
            <m:r>
              <m:t>H</m:t>
            </m:r>
            <m:r>
              <m:rPr>
                <m:sty m:val="p"/>
              </m:rPr>
              <m:t>×</m:t>
            </m:r>
            <m:r>
              <m:t>W</m:t>
            </m:r>
            <m:r>
              <m:rPr>
                <m:sty m:val="p"/>
              </m:rPr>
              <m:t>×</m:t>
            </m:r>
            <m:sSub>
              <m:e>
                <m:r>
                  <m:t>C</m:t>
                </m:r>
              </m:e>
              <m:sub>
                <m:r>
                  <m:t>i</m:t>
                </m:r>
                <m:r>
                  <m:t>n</m:t>
                </m:r>
              </m:sub>
            </m:sSub>
          </m:sup>
        </m:sSup>
      </m:oMath>
      <w:r>
        <w:t xml:space="preserve"> </w:t>
      </w:r>
      <w:r>
        <w:t xml:space="preserve">, we first exploit one convolution layer to extract the shallow feature</w:t>
      </w:r>
      <w:r>
        <w:t xml:space="preserve"> </w:t>
      </w:r>
      <m:oMath>
        <m:sSub>
          <m:e>
            <m:r>
              <m:t>F</m:t>
            </m:r>
          </m:e>
          <m:sub>
            <m:r>
              <m:t>0</m:t>
            </m:r>
          </m:sub>
        </m:sSub>
        <m:r>
          <m:rPr>
            <m:sty m:val="p"/>
          </m:rPr>
          <m:t>∈</m:t>
        </m:r>
        <m:sSup>
          <m:e>
            <m:r>
              <m:rPr>
                <m:sty m:val="p"/>
                <m:scr m:val="double-struck"/>
              </m:rPr>
              <m:t>R</m:t>
            </m:r>
          </m:e>
          <m:sup>
            <m:r>
              <m:t>H</m:t>
            </m:r>
            <m:r>
              <m:rPr>
                <m:sty m:val="p"/>
              </m:rPr>
              <m:t>×</m:t>
            </m:r>
            <m:r>
              <m:t>W</m:t>
            </m:r>
            <m:r>
              <m:rPr>
                <m:sty m:val="p"/>
              </m:rPr>
              <m:t>×</m:t>
            </m:r>
            <m:r>
              <m:t>C</m:t>
            </m:r>
          </m:sup>
        </m:sSup>
      </m:oMath>
      <w:r>
        <w:t xml:space="preserve"> </w:t>
      </w:r>
      <w:r>
        <w:t xml:space="preserve">, where</w:t>
      </w:r>
      <w:r>
        <w:t xml:space="preserve"> </w:t>
      </w:r>
      <m:oMath>
        <m:sSub>
          <m:e>
            <m:r>
              <m:t>C</m:t>
            </m:r>
          </m:e>
          <m:sub>
            <m:r>
              <m:t>i</m:t>
            </m:r>
            <m:r>
              <m:t>n</m:t>
            </m:r>
          </m:sub>
        </m:sSub>
      </m:oMath>
      <w:r>
        <w:t xml:space="preserve"> </w:t>
      </w:r>
      <w:r>
        <w:t xml:space="preserve">and</w:t>
      </w:r>
      <w:r>
        <w:t xml:space="preserve"> </w:t>
      </w:r>
      <m:oMath>
        <m:r>
          <m:t>C</m:t>
        </m:r>
      </m:oMath>
      <w:r>
        <w:t xml:space="preserve"> </w:t>
      </w:r>
      <w:r>
        <w:t xml:space="preserve">denote the channel number of the input and the intermediate feature. Then, a series of residual hybrid attention groups (RHAG) and one</w:t>
      </w:r>
      <w:r>
        <w:t xml:space="preserve"> </w:t>
      </w:r>
      <m:oMath>
        <m:r>
          <m:t>3</m:t>
        </m:r>
        <m:r>
          <m:rPr>
            <m:sty m:val="p"/>
          </m:rPr>
          <m:t>×</m:t>
        </m:r>
        <m:r>
          <m:t>3</m:t>
        </m:r>
      </m:oMath>
      <w:r>
        <w:t xml:space="preserve"> </w:t>
      </w:r>
      <w:r>
        <w:t xml:space="preserve">convolution layer</w:t>
      </w:r>
      <w:r>
        <w:t xml:space="preserve"> </w:t>
      </w:r>
      <m:oMath>
        <m:sSub>
          <m:e>
            <m:r>
              <m:t>H</m:t>
            </m:r>
          </m:e>
          <m:sub>
            <m:r>
              <m:rPr>
                <m:nor/>
                <m:sty m:val="p"/>
              </m:rPr>
              <m:t>Conv </m:t>
            </m:r>
          </m:sub>
        </m:sSub>
        <m:d>
          <m:dPr>
            <m:begChr m:val="("/>
            <m:endChr m:val=")"/>
            <m:sepChr m:val=""/>
            <m:grow/>
          </m:dPr>
          <m:e>
            <m:r>
              <m:rPr>
                <m:sty m:val="p"/>
              </m:rPr>
              <m:t>⋅</m:t>
            </m:r>
          </m:e>
        </m:d>
      </m:oMath>
      <w:r>
        <w:t xml:space="preserve"> </w:t>
      </w:r>
      <w:r>
        <w:t xml:space="preserve">are utilized to perform the deep feature extraction. After that, we add a global residual connection to fuse shallow features</w:t>
      </w:r>
      <w:r>
        <w:t xml:space="preserve"> </w:t>
      </w:r>
      <m:oMath>
        <m:sSub>
          <m:e>
            <m:r>
              <m:t>F</m:t>
            </m:r>
          </m:e>
          <m:sub>
            <m:r>
              <m:t>0</m:t>
            </m:r>
          </m:sub>
        </m:sSub>
      </m:oMath>
      <w:r>
        <w:t xml:space="preserve"> </w:t>
      </w:r>
      <w:r>
        <w:t xml:space="preserve">and deep features</w:t>
      </w:r>
      <w:r>
        <w:t xml:space="preserve"> </w:t>
      </w:r>
      <m:oMath>
        <m:sSub>
          <m:e>
            <m:r>
              <m:t>F</m:t>
            </m:r>
          </m:e>
          <m:sub>
            <m:r>
              <m:t>D</m:t>
            </m:r>
          </m:sub>
        </m:sSub>
        <m:r>
          <m:rPr>
            <m:sty m:val="p"/>
          </m:rPr>
          <m:t>∈</m:t>
        </m:r>
        <m:sSup>
          <m:e>
            <m:r>
              <m:rPr>
                <m:sty m:val="p"/>
                <m:scr m:val="double-struck"/>
              </m:rPr>
              <m:t>R</m:t>
            </m:r>
          </m:e>
          <m:sup>
            <m:r>
              <m:t>H</m:t>
            </m:r>
            <m:r>
              <m:rPr>
                <m:sty m:val="p"/>
              </m:rPr>
              <m:t>×</m:t>
            </m:r>
            <m:r>
              <m:t>W</m:t>
            </m:r>
            <m:r>
              <m:rPr>
                <m:sty m:val="p"/>
              </m:rPr>
              <m:t>×</m:t>
            </m:r>
            <m:r>
              <m:t>C</m:t>
            </m:r>
          </m:sup>
        </m:sSup>
      </m:oMath>
      <w:r>
        <w:t xml:space="preserve"> </w:t>
      </w:r>
      <w:r>
        <w:t xml:space="preserve">, and then reconstruct the high-resolution result via a reconstruction module. As depicted in Fig. 4, each RHAG contains several hybrid attention blocks (HAB), an overlapping cross-attention block (OCAB) and a</w:t>
      </w:r>
      <w:r>
        <w:t xml:space="preserve"> </w:t>
      </w:r>
      <m:oMath>
        <m:r>
          <m:t>3</m:t>
        </m:r>
        <m:r>
          <m:rPr>
            <m:sty m:val="p"/>
          </m:rPr>
          <m:t>×</m:t>
        </m:r>
        <m:r>
          <m:t>3</m:t>
        </m:r>
      </m:oMath>
      <w:r>
        <w:t xml:space="preserve"> </w:t>
      </w:r>
      <w:r>
        <w:t xml:space="preserve">convolution layer with a residual connection. For the reconstruction module, the pixel-shuffle method [47] is adopted to up-sample the fused feature. We simply use</w:t>
      </w:r>
      <w:r>
        <w:t xml:space="preserve"> </w:t>
      </w:r>
      <m:oMath>
        <m:sSub>
          <m:e>
            <m:r>
              <m:t>L</m:t>
            </m:r>
          </m:e>
          <m:sub>
            <m:r>
              <m:t>1</m:t>
            </m:r>
          </m:sub>
        </m:sSub>
      </m:oMath>
      <w:r>
        <w:t xml:space="preserve"> </w:t>
      </w:r>
      <w:r>
        <w:t xml:space="preserve">loss to optimize the network parameters.</w:t>
      </w:r>
    </w:p>
    <w:p>
      <w:pPr>
        <w:pStyle w:val="a0"/>
      </w:pPr>
      <w:r>
        <w:rPr>
          <w:rFonts w:hint="eastAsia"/>
        </w:rPr>
        <w:t xml:space="preserve">如图4所示，整个网络由三部分组成，包括浅层特征提取、深层特征提取和图像重建。这种架构设计在之前的工作</w:t>
      </w:r>
      <w:r>
        <w:t xml:space="preserve"> [31, 68] </w:t>
      </w:r>
      <w:r>
        <w:rPr>
          <w:rFonts w:hint="eastAsia"/>
        </w:rPr>
        <w:t xml:space="preserve">中得到了广泛应用。具体来说，对于给定的低分辨率（LR）输入</w:t>
      </w:r>
      <w:r>
        <w:t xml:space="preserve"> </w:t>
      </w:r>
      <m:oMath>
        <m:sSub>
          <m:e>
            <m:r>
              <m:t>I</m:t>
            </m:r>
          </m:e>
          <m:sub>
            <m:r>
              <m:t>L</m:t>
            </m:r>
            <m:r>
              <m:t>R</m:t>
            </m:r>
          </m:sub>
        </m:sSub>
        <m:r>
          <m:rPr>
            <m:sty m:val="p"/>
          </m:rPr>
          <m:t>∈</m:t>
        </m:r>
        <m:sSup>
          <m:e>
            <m:r>
              <m:rPr>
                <m:sty m:val="p"/>
                <m:scr m:val="double-struck"/>
              </m:rPr>
              <m:t>R</m:t>
            </m:r>
          </m:e>
          <m:sup>
            <m:r>
              <m:t>H</m:t>
            </m:r>
            <m:r>
              <m:rPr>
                <m:sty m:val="p"/>
              </m:rPr>
              <m:t>×</m:t>
            </m:r>
            <m:r>
              <m:t>W</m:t>
            </m:r>
            <m:r>
              <m:rPr>
                <m:sty m:val="p"/>
              </m:rPr>
              <m:t>×</m:t>
            </m:r>
            <m:sSub>
              <m:e>
                <m:r>
                  <m:t>C</m:t>
                </m:r>
              </m:e>
              <m:sub>
                <m:r>
                  <m:t>i</m:t>
                </m:r>
                <m:r>
                  <m:t>n</m:t>
                </m:r>
              </m:sub>
            </m:sSub>
          </m:sup>
        </m:sSup>
      </m:oMath>
      <w:r>
        <w:t xml:space="preserve"> </w:t>
      </w:r>
      <w:r>
        <w:rPr>
          <w:rFonts w:hint="eastAsia"/>
        </w:rPr>
        <w:t xml:space="preserve">，我们首先利用一个卷积层提取浅层特征</w:t>
      </w:r>
      <w:r>
        <w:t xml:space="preserve"> </w:t>
      </w:r>
      <m:oMath>
        <m:sSub>
          <m:e>
            <m:r>
              <m:t>F</m:t>
            </m:r>
          </m:e>
          <m:sub>
            <m:r>
              <m:t>0</m:t>
            </m:r>
          </m:sub>
        </m:sSub>
        <m:r>
          <m:rPr>
            <m:sty m:val="p"/>
          </m:rPr>
          <m:t>∈</m:t>
        </m:r>
        <m:sSup>
          <m:e>
            <m:r>
              <m:rPr>
                <m:sty m:val="p"/>
                <m:scr m:val="double-struck"/>
              </m:rPr>
              <m:t>R</m:t>
            </m:r>
          </m:e>
          <m:sup>
            <m:r>
              <m:t>H</m:t>
            </m:r>
            <m:r>
              <m:rPr>
                <m:sty m:val="p"/>
              </m:rPr>
              <m:t>×</m:t>
            </m:r>
            <m:r>
              <m:t>W</m:t>
            </m:r>
            <m:r>
              <m:rPr>
                <m:sty m:val="p"/>
              </m:rPr>
              <m:t>×</m:t>
            </m:r>
            <m:r>
              <m:t>C</m:t>
            </m:r>
          </m:sup>
        </m:sSup>
      </m:oMath>
      <w:r>
        <w:t xml:space="preserve"> </w:t>
      </w:r>
      <w:r>
        <w:rPr>
          <w:rFonts w:hint="eastAsia"/>
        </w:rPr>
        <w:t xml:space="preserve">，其中</w:t>
      </w:r>
      <w:r>
        <w:t xml:space="preserve"> </w:t>
      </w:r>
      <m:oMath>
        <m:sSub>
          <m:e>
            <m:r>
              <m:t>C</m:t>
            </m:r>
          </m:e>
          <m:sub>
            <m:r>
              <m:t>i</m:t>
            </m:r>
            <m:r>
              <m:t>n</m:t>
            </m:r>
          </m:sub>
        </m:sSub>
      </m:oMath>
      <w:r>
        <w:t xml:space="preserve"> </w:t>
      </w:r>
      <w:r>
        <w:rPr>
          <w:rFonts w:hint="eastAsia"/>
        </w:rPr>
        <w:t xml:space="preserve">和</w:t>
      </w:r>
      <w:r>
        <w:t xml:space="preserve"> </w:t>
      </w:r>
      <m:oMath>
        <m:r>
          <m:t>C</m:t>
        </m:r>
      </m:oMath>
      <w:r>
        <w:t xml:space="preserve"> </w:t>
      </w:r>
      <w:r>
        <w:rPr>
          <w:rFonts w:hint="eastAsia"/>
        </w:rPr>
        <w:t xml:space="preserve">分别表示输入和中间特征的通道数。然后，使用一系列残差混合注意力组（RHAG）和一个</w:t>
      </w:r>
      <w:r>
        <w:t xml:space="preserve"> </w:t>
      </w:r>
      <m:oMath>
        <m:r>
          <m:t>3</m:t>
        </m:r>
        <m:r>
          <m:rPr>
            <m:sty m:val="p"/>
          </m:rPr>
          <m:t>×</m:t>
        </m:r>
        <m:r>
          <m:t>3</m:t>
        </m:r>
      </m:oMath>
      <w:r>
        <w:t xml:space="preserve"> </w:t>
      </w:r>
      <w:r>
        <w:rPr>
          <w:rFonts w:hint="eastAsia"/>
        </w:rPr>
        <w:t xml:space="preserve">卷积层</w:t>
      </w:r>
      <w:r>
        <w:t xml:space="preserve"> </w:t>
      </w:r>
      <m:oMath>
        <m:sSub>
          <m:e>
            <m:r>
              <m:t>H</m:t>
            </m:r>
          </m:e>
          <m:sub>
            <m:r>
              <m:rPr>
                <m:nor/>
                <m:sty m:val="p"/>
              </m:rPr>
              <m:t>Conv </m:t>
            </m:r>
          </m:sub>
        </m:sSub>
        <m:d>
          <m:dPr>
            <m:begChr m:val="("/>
            <m:endChr m:val=")"/>
            <m:sepChr m:val=""/>
            <m:grow/>
          </m:dPr>
          <m:e>
            <m:r>
              <m:rPr>
                <m:sty m:val="p"/>
              </m:rPr>
              <m:t>⋅</m:t>
            </m:r>
          </m:e>
        </m:d>
      </m:oMath>
      <w:r>
        <w:t xml:space="preserve"> </w:t>
      </w:r>
      <w:r>
        <w:rPr>
          <w:rFonts w:hint="eastAsia"/>
        </w:rPr>
        <w:t xml:space="preserve">进行深层特征提取。之后，我们添加了一个全局残差连接来融合浅层特征</w:t>
      </w:r>
      <w:r>
        <w:t xml:space="preserve"> </w:t>
      </w:r>
      <m:oMath>
        <m:sSub>
          <m:e>
            <m:r>
              <m:t>F</m:t>
            </m:r>
          </m:e>
          <m:sub>
            <m:r>
              <m:t>0</m:t>
            </m:r>
          </m:sub>
        </m:sSub>
      </m:oMath>
      <w:r>
        <w:t xml:space="preserve"> </w:t>
      </w:r>
      <w:r>
        <w:rPr>
          <w:rFonts w:hint="eastAsia"/>
        </w:rPr>
        <w:t xml:space="preserve">和深层特征</w:t>
      </w:r>
      <w:r>
        <w:t xml:space="preserve"> </w:t>
      </w:r>
      <m:oMath>
        <m:sSub>
          <m:e>
            <m:r>
              <m:t>F</m:t>
            </m:r>
          </m:e>
          <m:sub>
            <m:r>
              <m:t>D</m:t>
            </m:r>
          </m:sub>
        </m:sSub>
        <m:r>
          <m:rPr>
            <m:sty m:val="p"/>
          </m:rPr>
          <m:t>∈</m:t>
        </m:r>
        <m:sSup>
          <m:e>
            <m:r>
              <m:rPr>
                <m:sty m:val="p"/>
                <m:scr m:val="double-struck"/>
              </m:rPr>
              <m:t>R</m:t>
            </m:r>
          </m:e>
          <m:sup>
            <m:r>
              <m:t>H</m:t>
            </m:r>
            <m:r>
              <m:rPr>
                <m:sty m:val="p"/>
              </m:rPr>
              <m:t>×</m:t>
            </m:r>
            <m:r>
              <m:t>W</m:t>
            </m:r>
            <m:r>
              <m:rPr>
                <m:sty m:val="p"/>
              </m:rPr>
              <m:t>×</m:t>
            </m:r>
            <m:r>
              <m:t>C</m:t>
            </m:r>
          </m:sup>
        </m:sSup>
      </m:oMath>
      <w:r>
        <w:t xml:space="preserve"> </w:t>
      </w:r>
      <w:r>
        <w:rPr>
          <w:rFonts w:hint="eastAsia"/>
        </w:rPr>
        <w:t xml:space="preserve">，并通过一个重建模块重建高分辨率结果。如图4所示，每个RHAG包含几个混合注意力块（HAB）、一个重叠交叉注意力块（OCAB）和一个带有残差连接的</w:t>
      </w:r>
      <w:r>
        <w:t xml:space="preserve"> </w:t>
      </w:r>
      <m:oMath>
        <m:r>
          <m:t>3</m:t>
        </m:r>
        <m:r>
          <m:rPr>
            <m:sty m:val="p"/>
          </m:rPr>
          <m:t>×</m:t>
        </m:r>
        <m:r>
          <m:t>3</m:t>
        </m:r>
      </m:oMath>
      <w:r>
        <w:t xml:space="preserve"> </w:t>
      </w:r>
      <w:r>
        <w:rPr>
          <w:rFonts w:hint="eastAsia"/>
        </w:rPr>
        <w:t xml:space="preserve">卷积层。对于重建模块，我们采用了像素洗牌方法</w:t>
      </w:r>
      <w:r>
        <w:t xml:space="preserve"> [47] </w:t>
      </w:r>
      <w:r>
        <w:rPr>
          <w:rFonts w:hint="eastAsia"/>
        </w:rPr>
        <w:t xml:space="preserve">来上采样融合特征。我们简单地使用</w:t>
      </w:r>
      <w:r>
        <w:t xml:space="preserve"> </w:t>
      </w:r>
      <m:oMath>
        <m:sSub>
          <m:e>
            <m:r>
              <m:t>L</m:t>
            </m:r>
          </m:e>
          <m:sub>
            <m:r>
              <m:t>1</m:t>
            </m:r>
          </m:sub>
        </m:sSub>
      </m:oMath>
      <w:r>
        <w:t xml:space="preserve"> </w:t>
      </w:r>
      <w:r>
        <w:rPr>
          <w:rFonts w:hint="eastAsia"/>
        </w:rPr>
        <w:t xml:space="preserve">损失来优化网络参数。</w:t>
      </w:r>
    </w:p>
    <w:bookmarkEnd w:id="46"/>
    <w:bookmarkStart w:id="47" w:name="hybrid-attention-block-hab"/>
    <w:p>
      <w:pPr>
        <w:pStyle w:val="1"/>
      </w:pPr>
      <w:r>
        <w:t xml:space="preserve">3.2.2 Hybrid Attention Block (HAB)</w:t>
      </w:r>
    </w:p>
    <w:bookmarkEnd w:id="47"/>
    <w:bookmarkStart w:id="51" w:name="混合注意力块hab"/>
    <w:p>
      <w:pPr>
        <w:pStyle w:val="1"/>
      </w:pPr>
      <w:r>
        <w:t xml:space="preserve">3.2.2 </w:t>
      </w:r>
      <w:r>
        <w:rPr>
          <w:rFonts w:hint="eastAsia"/>
        </w:rPr>
        <w:t xml:space="preserve">混合注意力块（HAB）</w:t>
      </w:r>
    </w:p>
    <w:p>
      <w:pPr>
        <w:pStyle w:val="FirstParagraph"/>
      </w:pPr>
      <w:r>
        <w:t xml:space="preserve">As shown in Fig. 2, more pixels are activated when channel attention is adopted, as global information is involved to calculate the channel attention weights. Besides, many works illustrate that convolution can help Transformer get better visual representation or achieve easier optimization</w:t>
      </w:r>
      <w:r>
        <w:t xml:space="preserve"> </w:t>
      </w:r>
      <m:oMath>
        <m:d>
          <m:dPr>
            <m:begChr m:val="["/>
            <m:endChr m:val="]"/>
            <m:sepChr m:val=""/>
            <m:grow/>
          </m:dPr>
          <m:e>
            <m:r>
              <m:t>26</m:t>
            </m:r>
            <m:r>
              <m:rPr>
                <m:sty m:val="p"/>
              </m:rPr>
              <m:t>,</m:t>
            </m:r>
            <m:r>
              <m:t>59</m:t>
            </m:r>
            <m:r>
              <m:rPr>
                <m:sty m:val="p"/>
              </m:rPr>
              <m:t>,</m:t>
            </m:r>
            <m:r>
              <m:t>61</m:t>
            </m:r>
            <m:r>
              <m:rPr>
                <m:sty m:val="p"/>
              </m:rPr>
              <m:t>,</m:t>
            </m:r>
            <m:r>
              <m:t>63</m:t>
            </m:r>
            <m:r>
              <m:rPr>
                <m:sty m:val="p"/>
              </m:rPr>
              <m:t>,</m:t>
            </m:r>
            <m:r>
              <m:t>71</m:t>
            </m:r>
          </m:e>
        </m:d>
      </m:oMath>
      <w:r>
        <w:t xml:space="preserve"> </w:t>
      </w:r>
      <w:r>
        <w:t xml:space="preserve">. Therefore, we incorporate a channel attention-based convolution block into the standard Transformer block to enhance the representation ability of the network. As demonstrated in Fig. 4, a channel attention block (CAB) is inserted into the standard Swin Transformer block after the first LayerNorm (LN) layer in parallel with the window-based multi-head self-attention (W-MSA) module. Note that shifted window-based self-attention (SW-MSA) is adopted at intervals in consecutive HABs similar to</w:t>
      </w:r>
      <w:r>
        <w:t xml:space="preserve"> </w:t>
      </w:r>
      <m:oMath>
        <m:d>
          <m:dPr>
            <m:begChr m:val="["/>
            <m:endChr m:val="]"/>
            <m:sepChr m:val=""/>
            <m:grow/>
          </m:dPr>
          <m:e>
            <m:r>
              <m:t>31</m:t>
            </m:r>
            <m:r>
              <m:rPr>
                <m:sty m:val="p"/>
              </m:rPr>
              <m:t>,</m:t>
            </m:r>
            <m:r>
              <m:t>39</m:t>
            </m:r>
          </m:e>
        </m:d>
      </m:oMath>
      <w:r>
        <w:t xml:space="preserve"> </w:t>
      </w:r>
      <w:r>
        <w:t xml:space="preserve">. To avoid the possible conflict of CAB and MSA on optimization and visual representation, a small constant</w:t>
      </w:r>
      <w:r>
        <w:t xml:space="preserve"> </w:t>
      </w:r>
      <m:oMath>
        <m:r>
          <m:t>α</m:t>
        </m:r>
      </m:oMath>
      <w:r>
        <w:t xml:space="preserve"> </w:t>
      </w:r>
      <w:r>
        <w:t xml:space="preserve">is multiplied to the output of CAB. For a given input feature</w:t>
      </w:r>
      <w:r>
        <w:t xml:space="preserve"> </w:t>
      </w:r>
      <m:oMath>
        <m:r>
          <m:t>X</m:t>
        </m:r>
      </m:oMath>
      <w:r>
        <w:t xml:space="preserve"> </w:t>
      </w:r>
      <w:r>
        <w:t xml:space="preserve">, the whole process of HAB is computed as</w:t>
      </w:r>
    </w:p>
    <w:p>
      <w:pPr>
        <w:pStyle w:val="a0"/>
      </w:pPr>
      <w:r>
        <w:rPr>
          <w:rFonts w:hint="eastAsia"/>
        </w:rPr>
        <w:t xml:space="preserve">如图2所示，当采用通道注意力时，会有更多的像素被激活，因为全局信息被用于计算通道注意力权重。此外，许多研究说明卷积可以帮助Transformer获得更好的视觉表现或实现更易于优化的效果</w:t>
      </w:r>
      <w:r>
        <w:t xml:space="preserve"> </w:t>
      </w:r>
      <m:oMath>
        <m:d>
          <m:dPr>
            <m:begChr m:val="["/>
            <m:endChr m:val="]"/>
            <m:sepChr m:val=""/>
            <m:grow/>
          </m:dPr>
          <m:e>
            <m:r>
              <m:t>26</m:t>
            </m:r>
            <m:r>
              <m:rPr>
                <m:sty m:val="p"/>
              </m:rPr>
              <m:t>,</m:t>
            </m:r>
            <m:r>
              <m:t>59</m:t>
            </m:r>
            <m:r>
              <m:rPr>
                <m:sty m:val="p"/>
              </m:rPr>
              <m:t>,</m:t>
            </m:r>
            <m:r>
              <m:t>61</m:t>
            </m:r>
            <m:r>
              <m:rPr>
                <m:sty m:val="p"/>
              </m:rPr>
              <m:t>,</m:t>
            </m:r>
            <m:r>
              <m:t>63</m:t>
            </m:r>
            <m:r>
              <m:rPr>
                <m:sty m:val="p"/>
              </m:rPr>
              <m:t>,</m:t>
            </m:r>
            <m:r>
              <m:t>71</m:t>
            </m:r>
          </m:e>
        </m:d>
      </m:oMath>
      <w:r>
        <w:t xml:space="preserve"> </w:t>
      </w:r>
      <w:r>
        <w:rPr>
          <w:rFonts w:hint="eastAsia"/>
        </w:rPr>
        <w:t xml:space="preserve">。因此，我们将基于通道注意力的卷积块整合到标准Transformer块中，以增强网络的表征能力。如图4所示，在标准Swin</w:t>
      </w:r>
      <w:r>
        <w:t xml:space="preserve"> </w:t>
      </w:r>
      <w:r>
        <w:rPr>
          <w:rFonts w:hint="eastAsia"/>
        </w:rPr>
        <w:t xml:space="preserve">Transformer块中的第一个层归一化（LN）层之后，并行于基于窗口的多头自注意力（W-MSA）模块，插入了一个通道注意力块（CAB）。注意，在连续的HAB之间间隔地采用了移位窗口基于自注意力（SW-MSA）</w:t>
      </w:r>
      <w:r>
        <w:t xml:space="preserve"> </w:t>
      </w:r>
      <m:oMath>
        <m:d>
          <m:dPr>
            <m:begChr m:val="["/>
            <m:endChr m:val="]"/>
            <m:sepChr m:val=""/>
            <m:grow/>
          </m:dPr>
          <m:e>
            <m:r>
              <m:t>31</m:t>
            </m:r>
            <m:r>
              <m:rPr>
                <m:sty m:val="p"/>
              </m:rPr>
              <m:t>,</m:t>
            </m:r>
            <m:r>
              <m:t>39</m:t>
            </m:r>
          </m:e>
        </m:d>
      </m:oMath>
      <w:r>
        <w:t xml:space="preserve"> </w:t>
      </w:r>
      <w:r>
        <w:rPr>
          <w:rFonts w:hint="eastAsia"/>
        </w:rPr>
        <w:t xml:space="preserve">。为了避免CAB和MSA在优化和视觉表征上可能出现的冲突，将一个小的常数</w:t>
      </w:r>
      <w:r>
        <w:t xml:space="preserve"> </w:t>
      </w:r>
      <m:oMath>
        <m:r>
          <m:t>α</m:t>
        </m:r>
      </m:oMath>
      <w:r>
        <w:t xml:space="preserve"> </w:t>
      </w:r>
      <w:r>
        <w:rPr>
          <w:rFonts w:hint="eastAsia"/>
        </w:rPr>
        <w:t xml:space="preserve">乘以CAB的输出。对于给定的输入特征</w:t>
      </w:r>
      <w:r>
        <w:t xml:space="preserve"> </w:t>
      </w:r>
      <m:oMath>
        <m:r>
          <m:t>X</m:t>
        </m:r>
      </m:oMath>
      <w:r>
        <w:t xml:space="preserve"> </w:t>
      </w:r>
      <w:r>
        <w:rPr>
          <w:rFonts w:hint="eastAsia"/>
        </w:rPr>
        <w:t xml:space="preserve">，HAB的整个过程计算如下：</w:t>
      </w:r>
    </w:p>
    <w:p>
      <w:pPr>
        <w:pStyle w:val="a0"/>
      </w:pPr>
      <m:oMathPara>
        <m:oMathParaPr>
          <m:jc m:val="center"/>
        </m:oMathParaPr>
        <m:oMath>
          <m:sSub>
            <m:e>
              <m:r>
                <m:t>X</m:t>
              </m:r>
            </m:e>
            <m:sub>
              <m:r>
                <m:t>N</m:t>
              </m:r>
            </m:sub>
          </m:sSub>
          <m:r>
            <m:rPr>
              <m:sty m:val="p"/>
            </m:rPr>
            <m:t>=</m:t>
          </m:r>
          <m:r>
            <m:rPr>
              <m:sty m:val="p"/>
            </m:rPr>
            <m:t>LN</m:t>
          </m:r>
          <m:d>
            <m:dPr>
              <m:begChr m:val="("/>
              <m:endChr m:val=")"/>
              <m:sepChr m:val=""/>
              <m:grow/>
            </m:dPr>
            <m:e>
              <m:r>
                <m:t>X</m:t>
              </m:r>
            </m:e>
          </m:d>
        </m:oMath>
      </m:oMathPara>
    </w:p>
    <w:p>
      <w:pPr>
        <w:pStyle w:val="FirstParagraph"/>
      </w:pPr>
      <m:oMathPara>
        <m:oMathParaPr>
          <m:jc m:val="center"/>
        </m:oMathParaPr>
        <m:oMath>
          <m:sSub>
            <m:e>
              <m:r>
                <m:t>X</m:t>
              </m:r>
            </m:e>
            <m:sub>
              <m:r>
                <m:t>M</m:t>
              </m:r>
            </m:sub>
          </m:sSub>
          <m:r>
            <m:rPr>
              <m:sty m:val="p"/>
            </m:rPr>
            <m:t>=</m:t>
          </m:r>
          <m:d>
            <m:dPr>
              <m:begChr m:val="("/>
              <m:endChr m:val=")"/>
              <m:sepChr m:val=""/>
              <m:grow/>
            </m:dPr>
            <m:e>
              <m:r>
                <m:rPr>
                  <m:sty m:val="p"/>
                </m:rPr>
                <m:t>S</m:t>
              </m:r>
            </m:e>
          </m:d>
          <m:r>
            <m:rPr>
              <m:sty m:val="p"/>
            </m:rPr>
            <m:t>W</m:t>
          </m:r>
          <m:r>
            <m:rPr>
              <m:sty m:val="p"/>
            </m:rPr>
            <m:t>−</m:t>
          </m:r>
          <m:r>
            <m:rPr>
              <m:sty m:val="p"/>
            </m:rPr>
            <m:t>MSA</m:t>
          </m:r>
          <m:d>
            <m:dPr>
              <m:begChr m:val="("/>
              <m:endChr m:val=")"/>
              <m:sepChr m:val=""/>
              <m:grow/>
            </m:dPr>
            <m:e>
              <m:sSub>
                <m:e>
                  <m:r>
                    <m:t>X</m:t>
                  </m:r>
                </m:e>
                <m:sub>
                  <m:r>
                    <m:t>N</m:t>
                  </m:r>
                </m:sub>
              </m:sSub>
            </m:e>
          </m:d>
          <m:r>
            <m:rPr>
              <m:sty m:val="p"/>
            </m:rPr>
            <m:t>+</m:t>
          </m:r>
          <m:r>
            <m:t>α</m:t>
          </m:r>
          <m:r>
            <m:rPr>
              <m:sty m:val="p"/>
            </m:rPr>
            <m:t>CAB</m:t>
          </m:r>
          <m:d>
            <m:dPr>
              <m:begChr m:val="("/>
              <m:endChr m:val=")"/>
              <m:sepChr m:val=""/>
              <m:grow/>
            </m:dPr>
            <m:e>
              <m:sSub>
                <m:e>
                  <m:r>
                    <m:t>X</m:t>
                  </m:r>
                </m:e>
                <m:sub>
                  <m:r>
                    <m:t>N</m:t>
                  </m:r>
                </m:sub>
              </m:sSub>
            </m:e>
          </m:d>
          <m:r>
            <m:rPr>
              <m:sty m:val="p"/>
            </m:rPr>
            <m:t>+</m:t>
          </m:r>
          <m:r>
            <m:t>X</m:t>
          </m:r>
          <m:r>
            <m:rPr>
              <m:sty m:val="p"/>
            </m:rPr>
            <m:t>,</m:t>
          </m:r>
          <m:r>
            <m:t>  </m:t>
          </m:r>
          <m:r>
            <m:rPr>
              <m:nor/>
              <m:sty m:val="p"/>
            </m:rPr>
            <m:t>(1)</m:t>
          </m:r>
        </m:oMath>
      </m:oMathPara>
    </w:p>
    <w:p>
      <w:pPr>
        <w:pStyle w:val="FirstParagraph"/>
      </w:pPr>
      <m:oMathPara>
        <m:oMathParaPr>
          <m:jc m:val="center"/>
        </m:oMathParaPr>
        <m:oMath>
          <m:r>
            <m:t>Y</m:t>
          </m:r>
          <m:r>
            <m:rPr>
              <m:sty m:val="p"/>
            </m:rPr>
            <m:t>=</m:t>
          </m:r>
          <m:r>
            <m:rPr>
              <m:sty m:val="p"/>
            </m:rPr>
            <m:t>MLP</m:t>
          </m:r>
          <m:d>
            <m:dPr>
              <m:begChr m:val="("/>
              <m:endChr m:val=")"/>
              <m:sepChr m:val=""/>
              <m:grow/>
            </m:dPr>
            <m:e>
              <m:r>
                <m:rPr>
                  <m:sty m:val="p"/>
                </m:rPr>
                <m:t>LN</m:t>
              </m:r>
              <m:d>
                <m:dPr>
                  <m:begChr m:val="("/>
                  <m:endChr m:val=")"/>
                  <m:sepChr m:val=""/>
                  <m:grow/>
                </m:dPr>
                <m:e>
                  <m:sSub>
                    <m:e>
                      <m:r>
                        <m:t>X</m:t>
                      </m:r>
                    </m:e>
                    <m:sub>
                      <m:r>
                        <m:t>M</m:t>
                      </m:r>
                    </m:sub>
                  </m:sSub>
                </m:e>
              </m:d>
            </m:e>
          </m:d>
          <m:r>
            <m:rPr>
              <m:sty m:val="p"/>
            </m:rPr>
            <m:t>+</m:t>
          </m:r>
          <m:sSub>
            <m:e>
              <m:r>
                <m:t>X</m:t>
              </m:r>
            </m:e>
            <m:sub>
              <m:r>
                <m:t>M</m:t>
              </m:r>
            </m:sub>
          </m:sSub>
          <m:r>
            <m:rPr>
              <m:sty m:val="p"/>
            </m:rPr>
            <m:t>,</m:t>
          </m:r>
        </m:oMath>
      </m:oMathPara>
    </w:p>
    <w:p>
      <w:pPr>
        <w:pStyle w:val="FirstParagraph"/>
      </w:pPr>
      <w:r>
        <w:t xml:space="preserve">where</w:t>
      </w:r>
      <w:r>
        <w:t xml:space="preserve"> </w:t>
      </w:r>
      <m:oMath>
        <m:sSub>
          <m:e>
            <m:r>
              <m:t>X</m:t>
            </m:r>
          </m:e>
          <m:sub>
            <m:r>
              <m:t>N</m:t>
            </m:r>
          </m:sub>
        </m:sSub>
      </m:oMath>
      <w:r>
        <w:t xml:space="preserve"> </w:t>
      </w:r>
      <w:r>
        <w:t xml:space="preserve">and</w:t>
      </w:r>
      <w:r>
        <w:t xml:space="preserve"> </w:t>
      </w:r>
      <m:oMath>
        <m:sSub>
          <m:e>
            <m:r>
              <m:t>X</m:t>
            </m:r>
          </m:e>
          <m:sub>
            <m:r>
              <m:t>M</m:t>
            </m:r>
          </m:sub>
        </m:sSub>
      </m:oMath>
      <w:r>
        <w:t xml:space="preserve"> </w:t>
      </w:r>
      <w:r>
        <w:t xml:space="preserve">denote the intermediate features.</w:t>
      </w:r>
      <w:r>
        <w:t xml:space="preserve"> </w:t>
      </w:r>
      <m:oMath>
        <m:r>
          <m:t>Y</m:t>
        </m:r>
      </m:oMath>
      <w:r>
        <w:t xml:space="preserve"> </w:t>
      </w:r>
      <w:r>
        <w:t xml:space="preserve">represents the output of HAB. Especially, we treat each pixel as a token for embedding (i.e., set patch size as 1 for patch embedding following [31]). MLP denotes a multilayer perceptron. For calculation of the self-attention module, given an input feature of size</w:t>
      </w:r>
      <w:r>
        <w:t xml:space="preserve"> </w:t>
      </w:r>
      <m:oMath>
        <m:r>
          <m:t>H</m:t>
        </m:r>
        <m:r>
          <m:rPr>
            <m:sty m:val="p"/>
          </m:rPr>
          <m:t>×</m:t>
        </m:r>
        <m:r>
          <m:t>W</m:t>
        </m:r>
        <m:r>
          <m:rPr>
            <m:sty m:val="p"/>
          </m:rPr>
          <m:t>×</m:t>
        </m:r>
        <m:r>
          <m:t>C</m:t>
        </m:r>
      </m:oMath>
      <w:r>
        <w:t xml:space="preserve"> </w:t>
      </w:r>
      <w:r>
        <w:t xml:space="preserve">, it is first partitioned into</w:t>
      </w:r>
      <w:r>
        <w:t xml:space="preserve"> </w:t>
      </w:r>
      <m:oMath>
        <m:f>
          <m:fPr>
            <m:type m:val="bar"/>
          </m:fPr>
          <m:num>
            <m:r>
              <m:t>H</m:t>
            </m:r>
            <m:r>
              <m:t>W</m:t>
            </m:r>
          </m:num>
          <m:den>
            <m:sSup>
              <m:e>
                <m:r>
                  <m:t>M</m:t>
                </m:r>
              </m:e>
              <m:sup>
                <m:r>
                  <m:t>2</m:t>
                </m:r>
              </m:sup>
            </m:sSup>
          </m:den>
        </m:f>
      </m:oMath>
      <w:r>
        <w:t xml:space="preserve"> </w:t>
      </w:r>
      <w:r>
        <w:t xml:space="preserve">local windows of size</w:t>
      </w:r>
      <w:r>
        <w:t xml:space="preserve"> </w:t>
      </w:r>
      <m:oMath>
        <m:r>
          <m:t>M</m:t>
        </m:r>
        <m:r>
          <m:rPr>
            <m:sty m:val="p"/>
          </m:rPr>
          <m:t>×</m:t>
        </m:r>
        <m:r>
          <m:t>M</m:t>
        </m:r>
      </m:oMath>
      <w:r>
        <w:t xml:space="preserve"> </w:t>
      </w:r>
      <w:r>
        <w:t xml:space="preserve">, then self-attention is calculated inside each window. For a local window feature</w:t>
      </w:r>
      <w:r>
        <w:t xml:space="preserve"> </w:t>
      </w:r>
      <m:oMath>
        <m:sSub>
          <m:e>
            <m:r>
              <m:t>X</m:t>
            </m:r>
          </m:e>
          <m:sub>
            <m:r>
              <m:t>W</m:t>
            </m:r>
          </m:sub>
        </m:sSub>
        <m:r>
          <m:rPr>
            <m:sty m:val="p"/>
          </m:rPr>
          <m:t>∈</m:t>
        </m:r>
        <m:sSup>
          <m:e>
            <m:r>
              <m:rPr>
                <m:sty m:val="p"/>
                <m:scr m:val="double-struck"/>
              </m:rPr>
              <m:t>R</m:t>
            </m:r>
          </m:e>
          <m:sup>
            <m:sSup>
              <m:e>
                <m:r>
                  <m:t>M</m:t>
                </m:r>
              </m:e>
              <m:sup>
                <m:r>
                  <m:t>2</m:t>
                </m:r>
              </m:sup>
            </m:sSup>
            <m:r>
              <m:rPr>
                <m:sty m:val="p"/>
              </m:rPr>
              <m:t>×</m:t>
            </m:r>
            <m:r>
              <m:t>C</m:t>
            </m:r>
          </m:sup>
        </m:sSup>
      </m:oMath>
      <w:r>
        <w:t xml:space="preserve"> </w:t>
      </w:r>
      <w:r>
        <w:t xml:space="preserve">, the query, key and value matrices are computed by linear mappings as</w:t>
      </w:r>
      <w:r>
        <w:t xml:space="preserve"> </w:t>
      </w:r>
      <m:oMath>
        <m:r>
          <m:t>Q</m:t>
        </m:r>
        <m:r>
          <m:rPr>
            <m:sty m:val="p"/>
          </m:rPr>
          <m:t>,</m:t>
        </m:r>
        <m:r>
          <m:t>K</m:t>
        </m:r>
      </m:oMath>
      <w:r>
        <w:t xml:space="preserve"> </w:t>
      </w:r>
      <w:r>
        <w:t xml:space="preserve">and</w:t>
      </w:r>
      <w:r>
        <w:t xml:space="preserve"> </w:t>
      </w:r>
      <m:oMath>
        <m:r>
          <m:t>V</m:t>
        </m:r>
      </m:oMath>
      <w:r>
        <w:t xml:space="preserve"> </w:t>
      </w:r>
      <w:r>
        <w:t xml:space="preserve">. Then the window-based self-attention is formulated as</w:t>
      </w:r>
    </w:p>
    <w:p>
      <w:pPr>
        <w:pStyle w:val="a0"/>
      </w:pPr>
      <w:r>
        <w:rPr>
          <w:rFonts w:hint="eastAsia"/>
        </w:rPr>
        <w:t xml:space="preserve">其中</w:t>
      </w:r>
      <w:r>
        <w:t xml:space="preserve"> </w:t>
      </w:r>
      <m:oMath>
        <m:sSub>
          <m:e>
            <m:r>
              <m:t>X</m:t>
            </m:r>
          </m:e>
          <m:sub>
            <m:r>
              <m:t>N</m:t>
            </m:r>
          </m:sub>
        </m:sSub>
      </m:oMath>
      <w:r>
        <w:t xml:space="preserve"> </w:t>
      </w:r>
      <w:r>
        <w:rPr>
          <w:rFonts w:hint="eastAsia"/>
        </w:rPr>
        <w:t xml:space="preserve">和</w:t>
      </w:r>
      <w:r>
        <w:t xml:space="preserve"> </w:t>
      </w:r>
      <m:oMath>
        <m:sSub>
          <m:e>
            <m:r>
              <m:t>X</m:t>
            </m:r>
          </m:e>
          <m:sub>
            <m:r>
              <m:t>M</m:t>
            </m:r>
          </m:sub>
        </m:sSub>
      </m:oMath>
      <w:r>
        <w:t xml:space="preserve"> </w:t>
      </w:r>
      <w:r>
        <w:rPr>
          <w:rFonts w:hint="eastAsia"/>
        </w:rPr>
        <w:t xml:space="preserve">表示中间特征。</w:t>
      </w:r>
      <w:r>
        <w:t xml:space="preserve"> </w:t>
      </w:r>
      <m:oMath>
        <m:r>
          <m:t>Y</m:t>
        </m:r>
      </m:oMath>
      <w:r>
        <w:t xml:space="preserve"> </w:t>
      </w:r>
      <w:r>
        <w:rPr>
          <w:rFonts w:hint="eastAsia"/>
        </w:rPr>
        <w:t xml:space="preserve">表示HAB的输出。特别地，我们将每个像素视为一个嵌入令牌（即，按照[31]将贴片大小设置为1进行贴片嵌入）。MLP表示多层感知器。在自注意力模块的计算中，给定一个大小为</w:t>
      </w:r>
      <w:r>
        <w:t xml:space="preserve"> </w:t>
      </w:r>
      <m:oMath>
        <m:r>
          <m:t>H</m:t>
        </m:r>
        <m:r>
          <m:rPr>
            <m:sty m:val="p"/>
          </m:rPr>
          <m:t>×</m:t>
        </m:r>
        <m:r>
          <m:t>W</m:t>
        </m:r>
        <m:r>
          <m:rPr>
            <m:sty m:val="p"/>
          </m:rPr>
          <m:t>×</m:t>
        </m:r>
        <m:r>
          <m:t>C</m:t>
        </m:r>
      </m:oMath>
      <w:r>
        <w:t xml:space="preserve"> </w:t>
      </w:r>
      <w:r>
        <w:rPr>
          <w:rFonts w:hint="eastAsia"/>
        </w:rPr>
        <w:t xml:space="preserve">的输入特征，它首先被划分为</w:t>
      </w:r>
      <w:r>
        <w:t xml:space="preserve"> </w:t>
      </w:r>
      <m:oMath>
        <m:f>
          <m:fPr>
            <m:type m:val="bar"/>
          </m:fPr>
          <m:num>
            <m:r>
              <m:t>H</m:t>
            </m:r>
            <m:r>
              <m:t>W</m:t>
            </m:r>
          </m:num>
          <m:den>
            <m:sSup>
              <m:e>
                <m:r>
                  <m:t>M</m:t>
                </m:r>
              </m:e>
              <m:sup>
                <m:r>
                  <m:t>2</m:t>
                </m:r>
              </m:sup>
            </m:sSup>
          </m:den>
        </m:f>
      </m:oMath>
      <w:r>
        <w:t xml:space="preserve"> </w:t>
      </w:r>
      <w:r>
        <w:rPr>
          <w:rFonts w:hint="eastAsia"/>
        </w:rPr>
        <w:t xml:space="preserve">个大小为</w:t>
      </w:r>
      <w:r>
        <w:t xml:space="preserve"> </w:t>
      </w:r>
      <m:oMath>
        <m:r>
          <m:t>M</m:t>
        </m:r>
        <m:r>
          <m:rPr>
            <m:sty m:val="p"/>
          </m:rPr>
          <m:t>×</m:t>
        </m:r>
        <m:r>
          <m:t>M</m:t>
        </m:r>
      </m:oMath>
      <w:r>
        <w:t xml:space="preserve"> </w:t>
      </w:r>
      <w:r>
        <w:rPr>
          <w:rFonts w:hint="eastAsia"/>
        </w:rPr>
        <w:t xml:space="preserve">的局部窗口，然后在每个窗口内计算自注意力。对于一个局部窗口特征</w:t>
      </w:r>
      <w:r>
        <w:t xml:space="preserve"> </w:t>
      </w:r>
      <m:oMath>
        <m:sSub>
          <m:e>
            <m:r>
              <m:t>X</m:t>
            </m:r>
          </m:e>
          <m:sub>
            <m:r>
              <m:t>W</m:t>
            </m:r>
          </m:sub>
        </m:sSub>
        <m:r>
          <m:rPr>
            <m:sty m:val="p"/>
          </m:rPr>
          <m:t>∈</m:t>
        </m:r>
        <m:sSup>
          <m:e>
            <m:r>
              <m:rPr>
                <m:sty m:val="p"/>
                <m:scr m:val="double-struck"/>
              </m:rPr>
              <m:t>R</m:t>
            </m:r>
          </m:e>
          <m:sup>
            <m:sSup>
              <m:e>
                <m:r>
                  <m:t>M</m:t>
                </m:r>
              </m:e>
              <m:sup>
                <m:r>
                  <m:t>2</m:t>
                </m:r>
              </m:sup>
            </m:sSup>
            <m:r>
              <m:rPr>
                <m:sty m:val="p"/>
              </m:rPr>
              <m:t>×</m:t>
            </m:r>
            <m:r>
              <m:t>C</m:t>
            </m:r>
          </m:sup>
        </m:sSup>
      </m:oMath>
      <w:r>
        <w:t xml:space="preserve"> </w:t>
      </w:r>
      <w:r>
        <w:rPr>
          <w:rFonts w:hint="eastAsia"/>
        </w:rPr>
        <w:t xml:space="preserve">，查询、键和值矩阵通过线性映射计算为</w:t>
      </w:r>
      <w:r>
        <w:t xml:space="preserve"> </w:t>
      </w:r>
      <m:oMath>
        <m:r>
          <m:t>Q</m:t>
        </m:r>
        <m:r>
          <m:rPr>
            <m:sty m:val="p"/>
          </m:rPr>
          <m:t>,</m:t>
        </m:r>
        <m:r>
          <m:t>K</m:t>
        </m:r>
      </m:oMath>
      <w:r>
        <w:t xml:space="preserve"> </w:t>
      </w:r>
      <w:r>
        <w:rPr>
          <w:rFonts w:hint="eastAsia"/>
        </w:rPr>
        <w:t xml:space="preserve">和</w:t>
      </w:r>
      <w:r>
        <w:t xml:space="preserve"> </w:t>
      </w:r>
      <m:oMath>
        <m:r>
          <m:t>V</m:t>
        </m:r>
      </m:oMath>
      <w:r>
        <w:t xml:space="preserve"> </w:t>
      </w:r>
      <w:r>
        <w:rPr>
          <w:rFonts w:hint="eastAsia"/>
        </w:rPr>
        <w:t xml:space="preserve">。然后，基于窗口的自注意力被表述为：</w:t>
      </w:r>
    </w:p>
    <w:p>
      <w:pPr>
        <w:pStyle w:val="a0"/>
      </w:pPr>
      <m:oMathPara>
        <m:oMathParaPr>
          <m:jc m:val="center"/>
        </m:oMathParaPr>
        <m:oMath>
          <m:r>
            <m:rPr>
              <m:sty m:val="p"/>
            </m:rPr>
            <m:t>Attention</m:t>
          </m:r>
          <m:d>
            <m:dPr>
              <m:begChr m:val="("/>
              <m:endChr m:val=")"/>
              <m:sepChr m:val=""/>
              <m:grow/>
            </m:dPr>
            <m:e>
              <m:r>
                <m:t>Q</m:t>
              </m:r>
              <m:r>
                <m:rPr>
                  <m:sty m:val="p"/>
                </m:rPr>
                <m:t>,</m:t>
              </m:r>
              <m:r>
                <m:t>K</m:t>
              </m:r>
              <m:r>
                <m:rPr>
                  <m:sty m:val="p"/>
                </m:rPr>
                <m:t>,</m:t>
              </m:r>
              <m:r>
                <m:t>V</m:t>
              </m:r>
            </m:e>
          </m:d>
          <m:r>
            <m:rPr>
              <m:sty m:val="p"/>
            </m:rPr>
            <m:t>=</m:t>
          </m:r>
          <m:r>
            <m:rPr>
              <m:sty m:val="p"/>
            </m:rPr>
            <m:t>SoftMax</m:t>
          </m:r>
          <m:d>
            <m:dPr>
              <m:begChr m:val="("/>
              <m:endChr m:val=")"/>
              <m:sepChr m:val=""/>
              <m:grow/>
            </m:dPr>
            <m:e>
              <m:r>
                <m:t>Q</m:t>
              </m:r>
              <m:sSup>
                <m:e>
                  <m:r>
                    <m:t>K</m:t>
                  </m:r>
                </m:e>
                <m:sup>
                  <m:r>
                    <m:t>T</m:t>
                  </m:r>
                </m:sup>
              </m:sSup>
              <m:r>
                <m:rPr>
                  <m:sty m:val="p"/>
                </m:rPr>
                <m:t>/</m:t>
              </m:r>
              <m:rad>
                <m:radPr>
                  <m:degHide m:val="on"/>
                </m:radPr>
                <m:deg/>
                <m:e>
                  <m:r>
                    <m:t>d</m:t>
                  </m:r>
                </m:e>
              </m:rad>
              <m:r>
                <m:rPr>
                  <m:sty m:val="p"/>
                </m:rPr>
                <m:t>+</m:t>
              </m:r>
              <m:r>
                <m:t>B</m:t>
              </m:r>
            </m:e>
          </m:d>
          <m:r>
            <m:t>V</m:t>
          </m:r>
          <m:r>
            <m:t>  </m:t>
          </m:r>
          <m:r>
            <m:rPr>
              <m:nor/>
              <m:sty m:val="p"/>
            </m:rPr>
            <m:t>(2)</m:t>
          </m:r>
        </m:oMath>
      </m:oMathPara>
    </w:p>
    <w:p>
      <w:pPr>
        <w:pStyle w:val="FirstParagraph"/>
      </w:pPr>
      <w:r>
        <w:drawing>
          <wp:inline>
            <wp:extent cx="5399999" cy="2536561"/>
            <wp:effectExtent b="0" l="0" r="0" t="0"/>
            <wp:docPr descr="image" title="" id="49" name="Picture"/>
            <a:graphic>
              <a:graphicData uri="http://schemas.openxmlformats.org/drawingml/2006/picture">
                <pic:pic>
                  <pic:nvPicPr>
                    <pic:cNvPr descr="images/984f548e-373d-4899-9249-ab4ac9851c7c_4_975812.jpg" id="50" name="Picture"/>
                    <pic:cNvPicPr>
                      <a:picLocks noChangeArrowheads="1" noChangeAspect="1"/>
                    </pic:cNvPicPr>
                  </pic:nvPicPr>
                  <pic:blipFill>
                    <a:blip r:embed="rId48"/>
                    <a:stretch>
                      <a:fillRect/>
                    </a:stretch>
                  </pic:blipFill>
                  <pic:spPr bwMode="auto">
                    <a:xfrm>
                      <a:off x="0" y="0"/>
                      <a:ext cx="5399999" cy="2536561"/>
                    </a:xfrm>
                    <a:prstGeom prst="rect">
                      <a:avLst/>
                    </a:prstGeom>
                    <a:noFill/>
                    <a:ln w="9525">
                      <a:noFill/>
                      <a:headEnd/>
                      <a:tailEnd/>
                    </a:ln>
                  </pic:spPr>
                </pic:pic>
              </a:graphicData>
            </a:graphic>
          </wp:inline>
        </w:drawing>
      </w:r>
    </w:p>
    <w:p>
      <w:pPr>
        <w:pStyle w:val="a0"/>
      </w:pPr>
      <w:r>
        <w:t xml:space="preserve">Figure 4. The overall architecture of HAT and the structure of RHAG and HAB.</w:t>
      </w:r>
    </w:p>
    <w:p>
      <w:pPr>
        <w:pStyle w:val="a0"/>
      </w:pPr>
      <w:r>
        <w:rPr>
          <w:rFonts w:hint="eastAsia"/>
        </w:rPr>
        <w:t xml:space="preserve">图4.</w:t>
      </w:r>
      <w:r>
        <w:t xml:space="preserve"> </w:t>
      </w:r>
      <w:r>
        <w:rPr>
          <w:rFonts w:hint="eastAsia"/>
        </w:rPr>
        <w:t xml:space="preserve">HAT的整体架构以及RHAG和HAB的结构。</w:t>
      </w:r>
    </w:p>
    <w:p>
      <w:pPr>
        <w:pStyle w:val="a0"/>
      </w:pPr>
      <w:r>
        <w:t xml:space="preserve">where</w:t>
      </w:r>
      <w:r>
        <w:t xml:space="preserve"> </w:t>
      </w:r>
      <m:oMath>
        <m:r>
          <m:t>d</m:t>
        </m:r>
      </m:oMath>
      <w:r>
        <w:t xml:space="preserve"> </w:t>
      </w:r>
      <w:r>
        <w:t xml:space="preserve">represents the dimension of query/key.</w:t>
      </w:r>
      <w:r>
        <w:t xml:space="preserve"> </w:t>
      </w:r>
      <m:oMath>
        <m:r>
          <m:t>B</m:t>
        </m:r>
      </m:oMath>
      <w:r>
        <w:t xml:space="preserve"> </w:t>
      </w:r>
      <w:r>
        <w:t xml:space="preserve">denotes the relative position encoding and is calculated as [53]. Note that we use a large window size to compute self-attention, since we find it significantly enlarges the range of used pixels, as depicted in Sec.4.2. Besides, to build the connections between neighboring non-overlapping windows, we also utilize the shifted window partitioning approach [39] and set the shift size to half of the window size.</w:t>
      </w:r>
    </w:p>
    <w:p>
      <w:pPr>
        <w:pStyle w:val="a0"/>
      </w:pPr>
      <w:r>
        <w:rPr>
          <w:rFonts w:hint="eastAsia"/>
        </w:rPr>
        <w:t xml:space="preserve">其中</w:t>
      </w:r>
      <w:r>
        <w:t xml:space="preserve"> </w:t>
      </w:r>
      <m:oMath>
        <m:r>
          <m:t>d</m:t>
        </m:r>
      </m:oMath>
      <w:r>
        <w:t xml:space="preserve"> </w:t>
      </w:r>
      <w:r>
        <w:rPr>
          <w:rFonts w:hint="eastAsia"/>
        </w:rPr>
        <w:t xml:space="preserve">表示查询/键的维度。</w:t>
      </w:r>
      <w:r>
        <w:t xml:space="preserve"> </w:t>
      </w:r>
      <m:oMath>
        <m:r>
          <m:t>B</m:t>
        </m:r>
      </m:oMath>
      <w:r>
        <w:t xml:space="preserve"> </w:t>
      </w:r>
      <w:r>
        <w:rPr>
          <w:rFonts w:hint="eastAsia"/>
        </w:rPr>
        <w:t xml:space="preserve">表示相对位置编码，计算方式如</w:t>
      </w:r>
      <w:r>
        <w:t xml:space="preserve"> [53] </w:t>
      </w:r>
      <w:r>
        <w:rPr>
          <w:rFonts w:hint="eastAsia"/>
        </w:rPr>
        <w:t xml:space="preserve">所示。注意，我们使用较大的窗口尺寸来计算自注意力，因为我们发现这显著增加了使用的像素范围，如图</w:t>
      </w:r>
      <w:r>
        <w:t xml:space="preserve"> Sec.4.2 </w:t>
      </w:r>
      <w:r>
        <w:rPr>
          <w:rFonts w:hint="eastAsia"/>
        </w:rPr>
        <w:t xml:space="preserve">所示。此外，为了建立相邻非重叠窗口之间的连接，我们还采用了移位窗口划分方法</w:t>
      </w:r>
      <w:r>
        <w:t xml:space="preserve"> </w:t>
      </w:r>
      <w:r>
        <w:rPr>
          <w:rFonts w:hint="eastAsia"/>
        </w:rPr>
        <w:t xml:space="preserve">[39]，并将移位大小设置为窗口大小的一半。</w:t>
      </w:r>
    </w:p>
    <w:p>
      <w:pPr>
        <w:pStyle w:val="a0"/>
      </w:pPr>
      <w:r>
        <w:t xml:space="preserve">A CAB consists of two standard convolution layers with a GELU activation [17] and a channel attention (CA) module, as shown in Fig. 4. Since the Transformer-based structure often requires a large number of channels for token embedding, directly using convolutions with constant width incurs a large computation cost. Thus, we compress the channel numbers of the two convolution layers by a constant</w:t>
      </w:r>
      <w:r>
        <w:t xml:space="preserve"> </w:t>
      </w:r>
      <m:oMath>
        <m:r>
          <m:t>β</m:t>
        </m:r>
      </m:oMath>
      <w:r>
        <w:t xml:space="preserve"> </w:t>
      </w:r>
      <w:r>
        <w:t xml:space="preserve">. For an input feature with</w:t>
      </w:r>
      <w:r>
        <w:t xml:space="preserve"> </w:t>
      </w:r>
      <m:oMath>
        <m:r>
          <m:t>C</m:t>
        </m:r>
      </m:oMath>
      <w:r>
        <w:t xml:space="preserve"> </w:t>
      </w:r>
      <w:r>
        <w:t xml:space="preserve">channels, the channel number of the output feature after the first convolution layer is squeezed to</w:t>
      </w:r>
      <w:r>
        <w:t xml:space="preserve"> </w:t>
      </w:r>
      <m:oMath>
        <m:f>
          <m:fPr>
            <m:type m:val="bar"/>
          </m:fPr>
          <m:num>
            <m:r>
              <m:t>C</m:t>
            </m:r>
          </m:num>
          <m:den>
            <m:r>
              <m:t>β</m:t>
            </m:r>
          </m:den>
        </m:f>
      </m:oMath>
      <w:r>
        <w:t xml:space="preserve"> </w:t>
      </w:r>
      <w:r>
        <w:t xml:space="preserve">, then the feature is expanded to</w:t>
      </w:r>
      <w:r>
        <w:t xml:space="preserve"> </w:t>
      </w:r>
      <m:oMath>
        <m:r>
          <m:t>C</m:t>
        </m:r>
      </m:oMath>
      <w:r>
        <w:t xml:space="preserve"> </w:t>
      </w:r>
      <w:r>
        <w:t xml:space="preserve">channels through the second layer. Next, a standard CA module [68] is exploited to adaptively rescale channel-wise features.</w:t>
      </w:r>
    </w:p>
    <w:p>
      <w:pPr>
        <w:pStyle w:val="a0"/>
      </w:pPr>
      <w:r>
        <w:t xml:space="preserve">CAB </w:t>
      </w:r>
      <w:r>
        <w:rPr>
          <w:rFonts w:hint="eastAsia"/>
        </w:rPr>
        <w:t xml:space="preserve">由两个标准卷积层和一个</w:t>
      </w:r>
      <w:r>
        <w:t xml:space="preserve"> GELU </w:t>
      </w:r>
      <w:r>
        <w:rPr>
          <w:rFonts w:hint="eastAsia"/>
        </w:rPr>
        <w:t xml:space="preserve">激活函数</w:t>
      </w:r>
      <w:r>
        <w:t xml:space="preserve"> [17] </w:t>
      </w:r>
      <w:r>
        <w:rPr>
          <w:rFonts w:hint="eastAsia"/>
        </w:rPr>
        <w:t xml:space="preserve">以及一个通道注意力（CA）模块组成，如图</w:t>
      </w:r>
      <w:r>
        <w:t xml:space="preserve"> 4 </w:t>
      </w:r>
      <w:r>
        <w:rPr>
          <w:rFonts w:hint="eastAsia"/>
        </w:rPr>
        <w:t xml:space="preserve">所示。由于基于</w:t>
      </w:r>
      <w:r>
        <w:t xml:space="preserve"> Transformer </w:t>
      </w:r>
      <w:r>
        <w:rPr>
          <w:rFonts w:hint="eastAsia"/>
        </w:rPr>
        <w:t xml:space="preserve">的结构通常需要大量的通道进行标记嵌入，直接使用固定宽度的卷积会导致计算成本很大。因此，我们通过一个常数</w:t>
      </w:r>
      <w:r>
        <w:t xml:space="preserve"> </w:t>
      </w:r>
      <m:oMath>
        <m:r>
          <m:t>β</m:t>
        </m:r>
      </m:oMath>
      <w:r>
        <w:t xml:space="preserve"> </w:t>
      </w:r>
      <w:r>
        <w:rPr>
          <w:rFonts w:hint="eastAsia"/>
        </w:rPr>
        <w:t xml:space="preserve">来压缩两个卷积层的通道数。对于一个具有</w:t>
      </w:r>
      <w:r>
        <w:t xml:space="preserve"> </w:t>
      </w:r>
      <m:oMath>
        <m:r>
          <m:t>C</m:t>
        </m:r>
      </m:oMath>
      <w:r>
        <w:t xml:space="preserve"> </w:t>
      </w:r>
      <w:r>
        <w:rPr>
          <w:rFonts w:hint="eastAsia"/>
        </w:rPr>
        <w:t xml:space="preserve">通道的输入特征，经过第一个卷积层后输出特征的通道数被压缩到</w:t>
      </w:r>
      <w:r>
        <w:t xml:space="preserve"> </w:t>
      </w:r>
      <m:oMath>
        <m:f>
          <m:fPr>
            <m:type m:val="bar"/>
          </m:fPr>
          <m:num>
            <m:r>
              <m:t>C</m:t>
            </m:r>
          </m:num>
          <m:den>
            <m:r>
              <m:t>β</m:t>
            </m:r>
          </m:den>
        </m:f>
      </m:oMath>
      <w:r>
        <w:t xml:space="preserve"> </w:t>
      </w:r>
      <w:r>
        <w:rPr>
          <w:rFonts w:hint="eastAsia"/>
        </w:rPr>
        <w:t xml:space="preserve">，然后特征通过第二层扩展到</w:t>
      </w:r>
      <w:r>
        <w:t xml:space="preserve"> </w:t>
      </w:r>
      <m:oMath>
        <m:r>
          <m:t>C</m:t>
        </m:r>
      </m:oMath>
      <w:r>
        <w:t xml:space="preserve"> </w:t>
      </w:r>
      <w:r>
        <w:rPr>
          <w:rFonts w:hint="eastAsia"/>
        </w:rPr>
        <w:t xml:space="preserve">通道。接下来，利用一个标准的</w:t>
      </w:r>
      <w:r>
        <w:t xml:space="preserve"> CA </w:t>
      </w:r>
      <w:r>
        <w:rPr>
          <w:rFonts w:hint="eastAsia"/>
        </w:rPr>
        <w:t xml:space="preserve">模块</w:t>
      </w:r>
      <w:r>
        <w:t xml:space="preserve"> [68] </w:t>
      </w:r>
      <w:r>
        <w:rPr>
          <w:rFonts w:hint="eastAsia"/>
        </w:rPr>
        <w:t xml:space="preserve">来自适应地调整通道特征。</w:t>
      </w:r>
    </w:p>
    <w:bookmarkEnd w:id="51"/>
    <w:bookmarkStart w:id="52" w:name="overlapping-cross-attention-block-ocab"/>
    <w:p>
      <w:pPr>
        <w:pStyle w:val="1"/>
      </w:pPr>
      <w:r>
        <w:t xml:space="preserve">3.2.3 Overlapping Cross-Attention Block (OCAB)</w:t>
      </w:r>
    </w:p>
    <w:bookmarkEnd w:id="52"/>
    <w:bookmarkStart w:id="56" w:name="重叠交叉注意力块ocab"/>
    <w:p>
      <w:pPr>
        <w:pStyle w:val="1"/>
      </w:pPr>
      <w:r>
        <w:t xml:space="preserve">3.2.3 </w:t>
      </w:r>
      <w:r>
        <w:rPr>
          <w:rFonts w:hint="eastAsia"/>
        </w:rPr>
        <w:t xml:space="preserve">重叠交叉注意力块（OCAB）</w:t>
      </w:r>
    </w:p>
    <w:p>
      <w:pPr>
        <w:pStyle w:val="FirstParagraph"/>
      </w:pPr>
      <w:r>
        <w:t xml:space="preserve">We introduce OCAB to directly establish cross-window connections and enhance the representative ability for the window self-attention. Our OCAB consists of an overlapping cross-attention (OCA) layer and an MLP layer similar to the standard Swin Transformer block [39]. But for OCA, as depicted in Fig. 5, we use different window sizes to partition the projected features. Specifically, for the</w:t>
      </w:r>
      <w:r>
        <w:t xml:space="preserve"> </w:t>
      </w:r>
      <m:oMath>
        <m:sSub>
          <m:e>
            <m:r>
              <m:t>X</m:t>
            </m:r>
          </m:e>
          <m:sub>
            <m:r>
              <m:t>Q</m:t>
            </m:r>
          </m:sub>
        </m:sSub>
        <m:r>
          <m:rPr>
            <m:sty m:val="p"/>
          </m:rPr>
          <m:t>,</m:t>
        </m:r>
        <m:sSub>
          <m:e>
            <m:r>
              <m:t>X</m:t>
            </m:r>
          </m:e>
          <m:sub>
            <m:r>
              <m:t>K</m:t>
            </m:r>
          </m:sub>
        </m:sSub>
        <m:r>
          <m:rPr>
            <m:sty m:val="p"/>
          </m:rPr>
          <m:t>,</m:t>
        </m:r>
        <m:sSub>
          <m:e>
            <m:r>
              <m:t>X</m:t>
            </m:r>
          </m:e>
          <m:sub>
            <m:r>
              <m:t>V</m:t>
            </m:r>
          </m:sub>
        </m:sSub>
        <m:r>
          <m:rPr>
            <m:sty m:val="p"/>
          </m:rPr>
          <m:t>∈</m:t>
        </m:r>
        <m:sSup>
          <m:e>
            <m:r>
              <m:rPr>
                <m:sty m:val="p"/>
                <m:scr m:val="double-struck"/>
              </m:rPr>
              <m:t>R</m:t>
            </m:r>
          </m:e>
          <m:sup>
            <m:r>
              <m:t>H</m:t>
            </m:r>
            <m:r>
              <m:rPr>
                <m:sty m:val="p"/>
              </m:rPr>
              <m:t>×</m:t>
            </m:r>
            <m:r>
              <m:t>W</m:t>
            </m:r>
            <m:r>
              <m:rPr>
                <m:sty m:val="p"/>
              </m:rPr>
              <m:t>×</m:t>
            </m:r>
            <m:r>
              <m:t>C</m:t>
            </m:r>
          </m:sup>
        </m:sSup>
      </m:oMath>
      <w:r>
        <w:t xml:space="preserve"> </w:t>
      </w:r>
      <w:r>
        <w:t xml:space="preserve">of the input feature</w:t>
      </w:r>
      <w:r>
        <w:t xml:space="preserve"> </w:t>
      </w:r>
      <m:oMath>
        <m:r>
          <m:t>X</m:t>
        </m:r>
        <m:r>
          <m:rPr>
            <m:sty m:val="p"/>
          </m:rPr>
          <m:t>,</m:t>
        </m:r>
        <m:sSub>
          <m:e>
            <m:r>
              <m:t>X</m:t>
            </m:r>
          </m:e>
          <m:sub>
            <m:r>
              <m:t>Q</m:t>
            </m:r>
          </m:sub>
        </m:sSub>
      </m:oMath>
      <w:r>
        <w:t xml:space="preserve"> </w:t>
      </w:r>
      <w:r>
        <w:t xml:space="preserve">is partitioned into</w:t>
      </w:r>
      <w:r>
        <w:t xml:space="preserve"> </w:t>
      </w:r>
      <m:oMath>
        <m:f>
          <m:fPr>
            <m:type m:val="bar"/>
          </m:fPr>
          <m:num>
            <m:r>
              <m:t>H</m:t>
            </m:r>
            <m:r>
              <m:t>W</m:t>
            </m:r>
          </m:num>
          <m:den>
            <m:sSup>
              <m:e>
                <m:r>
                  <m:t>M</m:t>
                </m:r>
              </m:e>
              <m:sup>
                <m:r>
                  <m:t>2</m:t>
                </m:r>
              </m:sup>
            </m:sSup>
          </m:den>
        </m:f>
      </m:oMath>
      <w:r>
        <w:t xml:space="preserve"> </w:t>
      </w:r>
      <w:r>
        <w:t xml:space="preserve">non-overlapping windows of size</w:t>
      </w:r>
      <w:r>
        <w:t xml:space="preserve"> </w:t>
      </w:r>
      <m:oMath>
        <m:r>
          <m:t>M</m:t>
        </m:r>
        <m:r>
          <m:rPr>
            <m:sty m:val="p"/>
          </m:rPr>
          <m:t>×</m:t>
        </m:r>
        <m:r>
          <m:t>M</m:t>
        </m:r>
      </m:oMath>
      <w:r>
        <w:t xml:space="preserve"> </w:t>
      </w:r>
      <w:r>
        <w:t xml:space="preserve">, while</w:t>
      </w:r>
      <w:r>
        <w:t xml:space="preserve"> </w:t>
      </w:r>
      <m:oMath>
        <m:sSub>
          <m:e>
            <m:r>
              <m:t>X</m:t>
            </m:r>
          </m:e>
          <m:sub>
            <m:r>
              <m:t>K</m:t>
            </m:r>
          </m:sub>
        </m:sSub>
        <m:r>
          <m:rPr>
            <m:sty m:val="p"/>
          </m:rPr>
          <m:t>,</m:t>
        </m:r>
        <m:sSub>
          <m:e>
            <m:r>
              <m:t>X</m:t>
            </m:r>
          </m:e>
          <m:sub>
            <m:r>
              <m:t>V</m:t>
            </m:r>
          </m:sub>
        </m:sSub>
      </m:oMath>
      <w:r>
        <w:t xml:space="preserve"> </w:t>
      </w:r>
      <w:r>
        <w:t xml:space="preserve">are unfolded to</w:t>
      </w:r>
      <w:r>
        <w:t xml:space="preserve"> </w:t>
      </w:r>
      <m:oMath>
        <m:f>
          <m:fPr>
            <m:type m:val="bar"/>
          </m:fPr>
          <m:num>
            <m:r>
              <m:t>H</m:t>
            </m:r>
            <m:r>
              <m:t>W</m:t>
            </m:r>
          </m:num>
          <m:den>
            <m:sSup>
              <m:e>
                <m:r>
                  <m:t>M</m:t>
                </m:r>
              </m:e>
              <m:sup>
                <m:r>
                  <m:t>2</m:t>
                </m:r>
              </m:sup>
            </m:sSup>
          </m:den>
        </m:f>
      </m:oMath>
      <w:r>
        <w:t xml:space="preserve"> </w:t>
      </w:r>
      <w:r>
        <w:t xml:space="preserve">overlapping windows of size</w:t>
      </w:r>
      <w:r>
        <w:t xml:space="preserve"> </w:t>
      </w:r>
      <m:oMath>
        <m:sSub>
          <m:e>
            <m:r>
              <m:t>M</m:t>
            </m:r>
          </m:e>
          <m:sub>
            <m:r>
              <m:t>o</m:t>
            </m:r>
          </m:sub>
        </m:sSub>
        <m:r>
          <m:rPr>
            <m:sty m:val="p"/>
          </m:rPr>
          <m:t>×</m:t>
        </m:r>
        <m:sSub>
          <m:e>
            <m:r>
              <m:t>M</m:t>
            </m:r>
          </m:e>
          <m:sub>
            <m:r>
              <m:t>o</m:t>
            </m:r>
          </m:sub>
        </m:sSub>
      </m:oMath>
      <w:r>
        <w:t xml:space="preserve"> </w:t>
      </w:r>
      <w:r>
        <w:t xml:space="preserve">. It is calculated as</w:t>
      </w:r>
    </w:p>
    <w:p>
      <w:pPr>
        <w:pStyle w:val="a0"/>
      </w:pPr>
      <w:r>
        <w:rPr>
          <w:rFonts w:hint="eastAsia"/>
        </w:rPr>
        <w:t xml:space="preserve">我们介绍了OCAB，用以直接建立跨窗口连接并增强窗口自注意力的表示能力。我们的OCAB包括一个重叠交叉注意（OCA）层和一个类似于标准Swin</w:t>
      </w:r>
      <w:r>
        <w:t xml:space="preserve"> </w:t>
      </w:r>
      <w:r>
        <w:rPr>
          <w:rFonts w:hint="eastAsia"/>
        </w:rPr>
        <w:t xml:space="preserve">Transformer块[39]的MLP层。但对于OCA，如图5所示，我们使用不同的窗口大小来划分投影特征。具体来说，对于输入特征</w:t>
      </w:r>
      <w:r>
        <w:t xml:space="preserve"> </w:t>
      </w:r>
      <m:oMath>
        <m:sSub>
          <m:e>
            <m:r>
              <m:t>X</m:t>
            </m:r>
          </m:e>
          <m:sub>
            <m:r>
              <m:t>Q</m:t>
            </m:r>
          </m:sub>
        </m:sSub>
        <m:r>
          <m:rPr>
            <m:sty m:val="p"/>
          </m:rPr>
          <m:t>,</m:t>
        </m:r>
        <m:sSub>
          <m:e>
            <m:r>
              <m:t>X</m:t>
            </m:r>
          </m:e>
          <m:sub>
            <m:r>
              <m:t>K</m:t>
            </m:r>
          </m:sub>
        </m:sSub>
        <m:r>
          <m:rPr>
            <m:sty m:val="p"/>
          </m:rPr>
          <m:t>,</m:t>
        </m:r>
        <m:sSub>
          <m:e>
            <m:r>
              <m:t>X</m:t>
            </m:r>
          </m:e>
          <m:sub>
            <m:r>
              <m:t>V</m:t>
            </m:r>
          </m:sub>
        </m:sSub>
        <m:r>
          <m:rPr>
            <m:sty m:val="p"/>
          </m:rPr>
          <m:t>∈</m:t>
        </m:r>
        <m:sSup>
          <m:e>
            <m:r>
              <m:rPr>
                <m:sty m:val="p"/>
                <m:scr m:val="double-struck"/>
              </m:rPr>
              <m:t>R</m:t>
            </m:r>
          </m:e>
          <m:sup>
            <m:r>
              <m:t>H</m:t>
            </m:r>
            <m:r>
              <m:rPr>
                <m:sty m:val="p"/>
              </m:rPr>
              <m:t>×</m:t>
            </m:r>
            <m:r>
              <m:t>W</m:t>
            </m:r>
            <m:r>
              <m:rPr>
                <m:sty m:val="p"/>
              </m:rPr>
              <m:t>×</m:t>
            </m:r>
            <m:r>
              <m:t>C</m:t>
            </m:r>
          </m:sup>
        </m:sSup>
      </m:oMath>
      <w:r>
        <w:t xml:space="preserve"> </w:t>
      </w:r>
      <w:r>
        <w:rPr>
          <w:rFonts w:hint="eastAsia"/>
        </w:rPr>
        <w:t xml:space="preserve">的</w:t>
      </w:r>
      <w:r>
        <w:t xml:space="preserve"> </w:t>
      </w:r>
      <m:oMath>
        <m:r>
          <m:t>X</m:t>
        </m:r>
        <m:r>
          <m:rPr>
            <m:sty m:val="p"/>
          </m:rPr>
          <m:t>,</m:t>
        </m:r>
        <m:sSub>
          <m:e>
            <m:r>
              <m:t>X</m:t>
            </m:r>
          </m:e>
          <m:sub>
            <m:r>
              <m:t>Q</m:t>
            </m:r>
          </m:sub>
        </m:sSub>
      </m:oMath>
      <w:r>
        <w:t xml:space="preserve"> </w:t>
      </w:r>
      <w:r>
        <w:rPr>
          <w:rFonts w:hint="eastAsia"/>
        </w:rPr>
        <w:t xml:space="preserve">被划分为</w:t>
      </w:r>
      <w:r>
        <w:t xml:space="preserve"> </w:t>
      </w:r>
      <m:oMath>
        <m:f>
          <m:fPr>
            <m:type m:val="bar"/>
          </m:fPr>
          <m:num>
            <m:r>
              <m:t>H</m:t>
            </m:r>
            <m:r>
              <m:t>W</m:t>
            </m:r>
          </m:num>
          <m:den>
            <m:sSup>
              <m:e>
                <m:r>
                  <m:t>M</m:t>
                </m:r>
              </m:e>
              <m:sup>
                <m:r>
                  <m:t>2</m:t>
                </m:r>
              </m:sup>
            </m:sSup>
          </m:den>
        </m:f>
      </m:oMath>
      <w:r>
        <w:t xml:space="preserve"> </w:t>
      </w:r>
      <w:r>
        <w:rPr>
          <w:rFonts w:hint="eastAsia"/>
        </w:rPr>
        <w:t xml:space="preserve">个大小为</w:t>
      </w:r>
      <w:r>
        <w:t xml:space="preserve"> </w:t>
      </w:r>
      <m:oMath>
        <m:r>
          <m:t>M</m:t>
        </m:r>
        <m:r>
          <m:rPr>
            <m:sty m:val="p"/>
          </m:rPr>
          <m:t>×</m:t>
        </m:r>
        <m:r>
          <m:t>M</m:t>
        </m:r>
      </m:oMath>
      <w:r>
        <w:t xml:space="preserve"> </w:t>
      </w:r>
      <w:r>
        <w:rPr>
          <w:rFonts w:hint="eastAsia"/>
        </w:rPr>
        <w:t xml:space="preserve">的非重叠窗口，而</w:t>
      </w:r>
      <w:r>
        <w:t xml:space="preserve"> </w:t>
      </w:r>
      <m:oMath>
        <m:sSub>
          <m:e>
            <m:r>
              <m:t>X</m:t>
            </m:r>
          </m:e>
          <m:sub>
            <m:r>
              <m:t>K</m:t>
            </m:r>
          </m:sub>
        </m:sSub>
        <m:r>
          <m:rPr>
            <m:sty m:val="p"/>
          </m:rPr>
          <m:t>,</m:t>
        </m:r>
        <m:sSub>
          <m:e>
            <m:r>
              <m:t>X</m:t>
            </m:r>
          </m:e>
          <m:sub>
            <m:r>
              <m:t>V</m:t>
            </m:r>
          </m:sub>
        </m:sSub>
      </m:oMath>
      <w:r>
        <w:t xml:space="preserve"> </w:t>
      </w:r>
      <w:r>
        <w:rPr>
          <w:rFonts w:hint="eastAsia"/>
        </w:rPr>
        <w:t xml:space="preserve">被展开为</w:t>
      </w:r>
      <w:r>
        <w:t xml:space="preserve"> </w:t>
      </w:r>
      <m:oMath>
        <m:f>
          <m:fPr>
            <m:type m:val="bar"/>
          </m:fPr>
          <m:num>
            <m:r>
              <m:t>H</m:t>
            </m:r>
            <m:r>
              <m:t>W</m:t>
            </m:r>
          </m:num>
          <m:den>
            <m:sSup>
              <m:e>
                <m:r>
                  <m:t>M</m:t>
                </m:r>
              </m:e>
              <m:sup>
                <m:r>
                  <m:t>2</m:t>
                </m:r>
              </m:sup>
            </m:sSup>
          </m:den>
        </m:f>
      </m:oMath>
      <w:r>
        <w:t xml:space="preserve"> </w:t>
      </w:r>
      <w:r>
        <w:rPr>
          <w:rFonts w:hint="eastAsia"/>
        </w:rPr>
        <w:t xml:space="preserve">个大小为</w:t>
      </w:r>
      <w:r>
        <w:t xml:space="preserve"> </w:t>
      </w:r>
      <m:oMath>
        <m:sSub>
          <m:e>
            <m:r>
              <m:t>M</m:t>
            </m:r>
          </m:e>
          <m:sub>
            <m:r>
              <m:t>o</m:t>
            </m:r>
          </m:sub>
        </m:sSub>
        <m:r>
          <m:rPr>
            <m:sty m:val="p"/>
          </m:rPr>
          <m:t>×</m:t>
        </m:r>
        <m:sSub>
          <m:e>
            <m:r>
              <m:t>M</m:t>
            </m:r>
          </m:e>
          <m:sub>
            <m:r>
              <m:t>o</m:t>
            </m:r>
          </m:sub>
        </m:sSub>
      </m:oMath>
      <w:r>
        <w:t xml:space="preserve"> </w:t>
      </w:r>
      <w:r>
        <w:rPr>
          <w:rFonts w:hint="eastAsia"/>
        </w:rPr>
        <w:t xml:space="preserve">的重叠窗口。其计算方式如下：</w:t>
      </w:r>
    </w:p>
    <w:p>
      <w:pPr>
        <w:pStyle w:val="a0"/>
      </w:pPr>
      <m:oMathPara>
        <m:oMathParaPr>
          <m:jc m:val="center"/>
        </m:oMathParaPr>
        <m:oMath>
          <m:sSub>
            <m:e>
              <m:r>
                <m:t>M</m:t>
              </m:r>
            </m:e>
            <m:sub>
              <m:r>
                <m:t>o</m:t>
              </m:r>
            </m:sub>
          </m:sSub>
          <m:r>
            <m:rPr>
              <m:sty m:val="p"/>
            </m:rPr>
            <m:t>=</m:t>
          </m:r>
          <m:d>
            <m:dPr>
              <m:begChr m:val="("/>
              <m:endChr m:val=")"/>
              <m:sepChr m:val=""/>
              <m:grow/>
            </m:dPr>
            <m:e>
              <m:r>
                <m:t>1</m:t>
              </m:r>
              <m:r>
                <m:rPr>
                  <m:sty m:val="p"/>
                </m:rPr>
                <m:t>+</m:t>
              </m:r>
              <m:r>
                <m:t>γ</m:t>
              </m:r>
            </m:e>
          </m:d>
          <m:r>
            <m:rPr>
              <m:sty m:val="p"/>
            </m:rPr>
            <m:t>×</m:t>
          </m:r>
          <m:r>
            <m:t>M</m:t>
          </m:r>
          <m:r>
            <m:t>  </m:t>
          </m:r>
          <m:r>
            <m:rPr>
              <m:nor/>
              <m:sty m:val="p"/>
            </m:rPr>
            <m:t>(3)</m:t>
          </m:r>
        </m:oMath>
      </m:oMathPara>
    </w:p>
    <w:p>
      <w:pPr>
        <w:pStyle w:val="FirstParagraph"/>
      </w:pPr>
      <w:r>
        <w:drawing>
          <wp:inline>
            <wp:extent cx="2519999" cy="1312682"/>
            <wp:effectExtent b="0" l="0" r="0" t="0"/>
            <wp:docPr descr="image" title="" id="54" name="Picture"/>
            <a:graphic>
              <a:graphicData uri="http://schemas.openxmlformats.org/drawingml/2006/picture">
                <pic:pic>
                  <pic:nvPicPr>
                    <pic:cNvPr descr="images/984f548e-373d-4899-9249-ab4ac9851c7c_4_986254.jpg" id="55" name="Picture"/>
                    <pic:cNvPicPr>
                      <a:picLocks noChangeArrowheads="1" noChangeAspect="1"/>
                    </pic:cNvPicPr>
                  </pic:nvPicPr>
                  <pic:blipFill>
                    <a:blip r:embed="rId53"/>
                    <a:stretch>
                      <a:fillRect/>
                    </a:stretch>
                  </pic:blipFill>
                  <pic:spPr bwMode="auto">
                    <a:xfrm>
                      <a:off x="0" y="0"/>
                      <a:ext cx="2519999" cy="1312682"/>
                    </a:xfrm>
                    <a:prstGeom prst="rect">
                      <a:avLst/>
                    </a:prstGeom>
                    <a:noFill/>
                    <a:ln w="9525">
                      <a:noFill/>
                      <a:headEnd/>
                      <a:tailEnd/>
                    </a:ln>
                  </pic:spPr>
                </pic:pic>
              </a:graphicData>
            </a:graphic>
          </wp:inline>
        </w:drawing>
      </w:r>
    </w:p>
    <w:p>
      <w:pPr>
        <w:pStyle w:val="a0"/>
      </w:pPr>
      <w:r>
        <w:t xml:space="preserve">Figure 5. The overlapping window partition for OCA.</w:t>
      </w:r>
    </w:p>
    <w:p>
      <w:pPr>
        <w:pStyle w:val="a0"/>
      </w:pPr>
      <w:r>
        <w:rPr>
          <w:rFonts w:hint="eastAsia"/>
        </w:rPr>
        <w:t xml:space="preserve">图5.</w:t>
      </w:r>
      <w:r>
        <w:t xml:space="preserve"> </w:t>
      </w:r>
      <w:r>
        <w:rPr>
          <w:rFonts w:hint="eastAsia"/>
        </w:rPr>
        <w:t xml:space="preserve">OCA的重叠窗口划分。</w:t>
      </w:r>
    </w:p>
    <w:p>
      <w:pPr>
        <w:pStyle w:val="a0"/>
      </w:pPr>
      <w:r>
        <w:t xml:space="preserve">where</w:t>
      </w:r>
      <w:r>
        <w:t xml:space="preserve"> </w:t>
      </w:r>
      <m:oMath>
        <m:r>
          <m:t>γ</m:t>
        </m:r>
      </m:oMath>
      <w:r>
        <w:t xml:space="preserve"> </w:t>
      </w:r>
      <w:r>
        <w:t xml:space="preserve">is a constant to control the overlapping size. To better understand this operation, the standard window partition can be considered as a sliding partition with the kernel size and the stride both equal to the window size</w:t>
      </w:r>
      <w:r>
        <w:t xml:space="preserve"> </w:t>
      </w:r>
      <m:oMath>
        <m:r>
          <m:t>M</m:t>
        </m:r>
      </m:oMath>
      <w:r>
        <w:t xml:space="preserve"> </w:t>
      </w:r>
      <w:r>
        <w:t xml:space="preserve">. In contrast, the overlapping window partition can be viewed as a sliding partition with the kernel size equal to</w:t>
      </w:r>
      <w:r>
        <w:t xml:space="preserve"> </w:t>
      </w:r>
      <m:oMath>
        <m:sSub>
          <m:e>
            <m:r>
              <m:t>M</m:t>
            </m:r>
          </m:e>
          <m:sub>
            <m:r>
              <m:t>o</m:t>
            </m:r>
          </m:sub>
        </m:sSub>
      </m:oMath>
      <w:r>
        <w:t xml:space="preserve"> </w:t>
      </w:r>
      <w:r>
        <w:t xml:space="preserve">, while the stride is equal to</w:t>
      </w:r>
      <w:r>
        <w:t xml:space="preserve"> </w:t>
      </w:r>
      <m:oMath>
        <m:r>
          <m:t>M</m:t>
        </m:r>
      </m:oMath>
      <w:r>
        <w:t xml:space="preserve"> </w:t>
      </w:r>
      <w:r>
        <w:t xml:space="preserve">. Zero-padding with size</w:t>
      </w:r>
      <w:r>
        <w:t xml:space="preserve"> </w:t>
      </w:r>
      <m:oMath>
        <m:f>
          <m:fPr>
            <m:type m:val="bar"/>
          </m:fPr>
          <m:num>
            <m:r>
              <m:t>γ</m:t>
            </m:r>
            <m:r>
              <m:t>M</m:t>
            </m:r>
          </m:num>
          <m:den>
            <m:r>
              <m:t>2</m:t>
            </m:r>
          </m:den>
        </m:f>
      </m:oMath>
      <w:r>
        <w:t xml:space="preserve"> </w:t>
      </w:r>
      <w:r>
        <w:t xml:space="preserve">is used to ensure the size consistency of overlapping windows. The attention matrix is calculated as Equ. 2, and the relative position bias</w:t>
      </w:r>
      <w:r>
        <w:t xml:space="preserve"> </w:t>
      </w:r>
      <m:oMath>
        <m:r>
          <m:t>B</m:t>
        </m:r>
        <m:r>
          <m:rPr>
            <m:sty m:val="p"/>
          </m:rPr>
          <m:t>∈</m:t>
        </m:r>
        <m:sSup>
          <m:e>
            <m:r>
              <m:rPr>
                <m:sty m:val="p"/>
                <m:scr m:val="double-struck"/>
              </m:rPr>
              <m:t>R</m:t>
            </m:r>
          </m:e>
          <m:sup>
            <m:r>
              <m:t>M</m:t>
            </m:r>
            <m:r>
              <m:rPr>
                <m:sty m:val="p"/>
              </m:rPr>
              <m:t>×</m:t>
            </m:r>
            <m:sSub>
              <m:e>
                <m:r>
                  <m:t>M</m:t>
                </m:r>
              </m:e>
              <m:sub>
                <m:r>
                  <m:t>o</m:t>
                </m:r>
              </m:sub>
            </m:sSub>
          </m:sup>
        </m:sSup>
      </m:oMath>
      <w:r>
        <w:t xml:space="preserve"> </w:t>
      </w:r>
      <w:r>
        <w:t xml:space="preserve">is also adopted. Unlike WSA whose query, key and value are calculated from the same window feature, OCA computes key/value from a larger field where more useful information can be utilized for the query. Note that although Multi-resolution Overlapped Attention (MOA) module in [44] performs similar overlapping window partition, our OCA is fundamentally different from MOA, since MOA calculates global attention using window features as tokens while OCA computes cross-attention inside each window feature using pixel token.</w:t>
      </w:r>
    </w:p>
    <w:p>
      <w:pPr>
        <w:pStyle w:val="a0"/>
      </w:pPr>
      <w:r>
        <w:rPr>
          <w:rFonts w:hint="eastAsia"/>
        </w:rPr>
        <w:t xml:space="preserve">其中</w:t>
      </w:r>
      <w:r>
        <w:t xml:space="preserve"> </w:t>
      </w:r>
      <m:oMath>
        <m:r>
          <m:t>γ</m:t>
        </m:r>
      </m:oMath>
      <w:r>
        <w:t xml:space="preserve"> </w:t>
      </w:r>
      <w:r>
        <w:rPr>
          <w:rFonts w:hint="eastAsia"/>
        </w:rPr>
        <w:t xml:space="preserve">是一个用于控制重叠大小的常数。为了更好地理解这个操作，可以将标准窗口划分视为核大小和步长均等于窗口大小的滑动划分。相比之下，重叠窗口划分可以看作是核大小等于</w:t>
      </w:r>
      <w:r>
        <w:t xml:space="preserve"> </w:t>
      </w:r>
      <m:oMath>
        <m:sSub>
          <m:e>
            <m:r>
              <m:t>M</m:t>
            </m:r>
          </m:e>
          <m:sub>
            <m:r>
              <m:t>o</m:t>
            </m:r>
          </m:sub>
        </m:sSub>
      </m:oMath>
      <w:r>
        <w:t xml:space="preserve"> </w:t>
      </w:r>
      <w:r>
        <w:rPr>
          <w:rFonts w:hint="eastAsia"/>
        </w:rPr>
        <w:t xml:space="preserve">，而步长等于</w:t>
      </w:r>
      <w:r>
        <w:t xml:space="preserve"> </w:t>
      </w:r>
      <m:oMath>
        <m:r>
          <m:t>M</m:t>
        </m:r>
      </m:oMath>
      <w:r>
        <w:t xml:space="preserve"> </w:t>
      </w:r>
      <w:r>
        <w:rPr>
          <w:rFonts w:hint="eastAsia"/>
        </w:rPr>
        <w:t xml:space="preserve">的滑动划分。使用大小为</w:t>
      </w:r>
      <w:r>
        <w:t xml:space="preserve"> </w:t>
      </w:r>
      <m:oMath>
        <m:f>
          <m:fPr>
            <m:type m:val="bar"/>
          </m:fPr>
          <m:num>
            <m:r>
              <m:t>γ</m:t>
            </m:r>
            <m:r>
              <m:t>M</m:t>
            </m:r>
          </m:num>
          <m:den>
            <m:r>
              <m:t>2</m:t>
            </m:r>
          </m:den>
        </m:f>
      </m:oMath>
      <w:r>
        <w:t xml:space="preserve"> </w:t>
      </w:r>
      <w:r>
        <w:rPr>
          <w:rFonts w:hint="eastAsia"/>
        </w:rPr>
        <w:t xml:space="preserve">的零填充以确保重叠窗口的大小一致性。注意力矩阵按等式2计算，并且也采用了相对位置偏差</w:t>
      </w:r>
      <w:r>
        <w:t xml:space="preserve"> </w:t>
      </w:r>
      <m:oMath>
        <m:r>
          <m:t>B</m:t>
        </m:r>
        <m:r>
          <m:rPr>
            <m:sty m:val="p"/>
          </m:rPr>
          <m:t>∈</m:t>
        </m:r>
        <m:sSup>
          <m:e>
            <m:r>
              <m:rPr>
                <m:sty m:val="p"/>
                <m:scr m:val="double-struck"/>
              </m:rPr>
              <m:t>R</m:t>
            </m:r>
          </m:e>
          <m:sup>
            <m:r>
              <m:t>M</m:t>
            </m:r>
            <m:r>
              <m:rPr>
                <m:sty m:val="p"/>
              </m:rPr>
              <m:t>×</m:t>
            </m:r>
            <m:sSub>
              <m:e>
                <m:r>
                  <m:t>M</m:t>
                </m:r>
              </m:e>
              <m:sub>
                <m:r>
                  <m:t>o</m:t>
                </m:r>
              </m:sub>
            </m:sSub>
          </m:sup>
        </m:sSup>
      </m:oMath>
      <w:r>
        <w:t xml:space="preserve"> </w:t>
      </w:r>
      <w:r>
        <w:rPr>
          <w:rFonts w:hint="eastAsia"/>
        </w:rPr>
        <w:t xml:space="preserve">。与WSA从相同的窗口特征计算查询、键和值不同，OCA从更大的字段中计算键/值，其中可以用于查询的更多信息。请注意，尽管文献[44]中的多分辨率重叠注意力（MOA）模块执行了类似的重叠窗口划分，但我们的OCA与MOA在本质上不同，因为MOA使用窗口特征作为标记来计算全局注意力，而OCA在每个窗口特征内部使用像素标记来计算交叉注意力。</w:t>
      </w:r>
    </w:p>
    <w:bookmarkEnd w:id="56"/>
    <w:bookmarkStart w:id="57" w:name="the-same-task-pre-training"/>
    <w:p>
      <w:pPr>
        <w:pStyle w:val="1"/>
      </w:pPr>
      <w:r>
        <w:t xml:space="preserve">3.3. The Same-task Pre-training</w:t>
      </w:r>
    </w:p>
    <w:bookmarkEnd w:id="57"/>
    <w:bookmarkStart w:id="58" w:name="同任务预训练"/>
    <w:p>
      <w:pPr>
        <w:pStyle w:val="1"/>
      </w:pPr>
      <w:r>
        <w:t xml:space="preserve">3.3. </w:t>
      </w:r>
      <w:r>
        <w:rPr>
          <w:rFonts w:hint="eastAsia"/>
        </w:rPr>
        <w:t xml:space="preserve">同任务预训练</w:t>
      </w:r>
    </w:p>
    <w:p>
      <w:pPr>
        <w:pStyle w:val="FirstParagraph"/>
      </w:pPr>
      <w:r>
        <w:t xml:space="preserve">Pre-training is proven effective on many high-level vision tasks</w:t>
      </w:r>
      <w:r>
        <w:t xml:space="preserve"> </w:t>
      </w:r>
      <m:oMath>
        <m:d>
          <m:dPr>
            <m:begChr m:val="["/>
            <m:endChr m:val="]"/>
            <m:sepChr m:val=""/>
            <m:grow/>
          </m:dPr>
          <m:e>
            <m:r>
              <m:t>1</m:t>
            </m:r>
            <m:r>
              <m:rPr>
                <m:sty m:val="p"/>
              </m:rPr>
              <m:t>,</m:t>
            </m:r>
            <m:r>
              <m:t>14</m:t>
            </m:r>
            <m:r>
              <m:rPr>
                <m:sty m:val="p"/>
              </m:rPr>
              <m:t>,</m:t>
            </m:r>
            <m:r>
              <m:t>16</m:t>
            </m:r>
          </m:e>
        </m:d>
      </m:oMath>
      <w:r>
        <w:t xml:space="preserve"> </w:t>
      </w:r>
      <w:r>
        <w:t xml:space="preserve">. Recent works</w:t>
      </w:r>
      <w:r>
        <w:t xml:space="preserve"> </w:t>
      </w:r>
      <m:oMath>
        <m:d>
          <m:dPr>
            <m:begChr m:val="["/>
            <m:endChr m:val="]"/>
            <m:sepChr m:val=""/>
            <m:grow/>
          </m:dPr>
          <m:e>
            <m:r>
              <m:t>6</m:t>
            </m:r>
            <m:r>
              <m:rPr>
                <m:sty m:val="p"/>
              </m:rPr>
              <m:t>,</m:t>
            </m:r>
            <m:r>
              <m:t>27</m:t>
            </m:r>
          </m:e>
        </m:d>
      </m:oMath>
      <w:r>
        <w:t xml:space="preserve"> </w:t>
      </w:r>
      <w:r>
        <w:t xml:space="preserve">also demonstrate that pre-training is beneficial to low-level vision tasks. IPT [6] emphasizes the use of various low-level tasks, such as denoising, deraining, super-resolution and etc., while EDT [27] utilizes different degradation levels of a specific task to do pre-training. These works focus on investigating the effect of multi-task pre-training for a target task. In contrast, we directly perform pre-training on a larger-scale dataset (i.e., ImageNet [9]) based on the same task, showing that the effectiveness of pre-training depends more on the scale and diversity of data. For example, when we want to train a model for</w:t>
      </w:r>
      <w:r>
        <w:t xml:space="preserve"> </w:t>
      </w:r>
      <m:oMath>
        <m:r>
          <m:rPr>
            <m:sty m:val="p"/>
          </m:rPr>
          <m:t>×</m:t>
        </m:r>
        <m:r>
          <m:t>4</m:t>
        </m:r>
        <m:r>
          <m:rPr>
            <m:sty m:val="p"/>
          </m:rPr>
          <m:t>S</m:t>
        </m:r>
        <m:r>
          <m:rPr>
            <m:sty m:val="p"/>
          </m:rPr>
          <m:t>R</m:t>
        </m:r>
      </m:oMath>
      <w:r>
        <w:t xml:space="preserve"> </w:t>
      </w:r>
      <w:r>
        <w:t xml:space="preserve">, we first train a</w:t>
      </w:r>
      <w:r>
        <w:t xml:space="preserve"> </w:t>
      </w:r>
      <m:oMath>
        <m:r>
          <m:rPr>
            <m:sty m:val="p"/>
          </m:rPr>
          <m:t>×</m:t>
        </m:r>
        <m:r>
          <m:t>4</m:t>
        </m:r>
        <m:r>
          <m:rPr>
            <m:sty m:val="p"/>
          </m:rPr>
          <m:t>S</m:t>
        </m:r>
        <m:r>
          <m:rPr>
            <m:sty m:val="p"/>
          </m:rPr>
          <m:t>R</m:t>
        </m:r>
      </m:oMath>
      <w:r>
        <w:t xml:space="preserve"> </w:t>
      </w:r>
      <w:r>
        <w:t xml:space="preserve">model on ImageNet, then fine-tune it on the specific dataset, such as DF2K. The proposed strategy, namely same-task pretraining, is simpler while bringing more performance improvements. It is worth mentioning that sufficient training iterations for pre-training and an appropriate small learning rate for fine-tuning are very important for the effectiveness of the pre-training strategy. We think that it is because Transformer requires more data and iterations to learn general knowledge for the task, but needs a small learning rate for fine-tuning to avoid overfitting to the specific dataset.</w:t>
      </w:r>
    </w:p>
    <w:p>
      <w:pPr>
        <w:pStyle w:val="a0"/>
      </w:pPr>
      <w:r>
        <w:rPr>
          <w:rFonts w:hint="eastAsia"/>
        </w:rPr>
        <w:t xml:space="preserve">预训练在许多高级视觉任务上已被证明是有效的</w:t>
      </w:r>
      <w:r>
        <w:t xml:space="preserve"> </w:t>
      </w:r>
      <m:oMath>
        <m:d>
          <m:dPr>
            <m:begChr m:val="["/>
            <m:endChr m:val="]"/>
            <m:sepChr m:val=""/>
            <m:grow/>
          </m:dPr>
          <m:e>
            <m:r>
              <m:t>1</m:t>
            </m:r>
            <m:r>
              <m:rPr>
                <m:sty m:val="p"/>
              </m:rPr>
              <m:t>,</m:t>
            </m:r>
            <m:r>
              <m:t>14</m:t>
            </m:r>
            <m:r>
              <m:rPr>
                <m:sty m:val="p"/>
              </m:rPr>
              <m:t>,</m:t>
            </m:r>
            <m:r>
              <m:t>16</m:t>
            </m:r>
          </m:e>
        </m:d>
      </m:oMath>
      <w:r>
        <w:t xml:space="preserve"> </w:t>
      </w:r>
      <w:r>
        <w:rPr>
          <w:rFonts w:hint="eastAsia"/>
        </w:rPr>
        <w:t xml:space="preserve">。近期的工作</w:t>
      </w:r>
      <w:r>
        <w:t xml:space="preserve"> </w:t>
      </w:r>
      <m:oMath>
        <m:d>
          <m:dPr>
            <m:begChr m:val="["/>
            <m:endChr m:val="]"/>
            <m:sepChr m:val=""/>
            <m:grow/>
          </m:dPr>
          <m:e>
            <m:r>
              <m:t>6</m:t>
            </m:r>
            <m:r>
              <m:rPr>
                <m:sty m:val="p"/>
              </m:rPr>
              <m:t>,</m:t>
            </m:r>
            <m:r>
              <m:t>27</m:t>
            </m:r>
          </m:e>
        </m:d>
      </m:oMath>
      <w:r>
        <w:t xml:space="preserve"> </w:t>
      </w:r>
      <w:r>
        <w:rPr>
          <w:rFonts w:hint="eastAsia"/>
        </w:rPr>
        <w:t xml:space="preserve">也表明预训练对低级视觉任务有益。IPT</w:t>
      </w:r>
      <w:r>
        <w:t xml:space="preserve"> [6] </w:t>
      </w:r>
      <w:r>
        <w:rPr>
          <w:rFonts w:hint="eastAsia"/>
        </w:rPr>
        <w:t xml:space="preserve">强调了使用各种低级任务，如去噪、去雨、超分辨率等，而</w:t>
      </w:r>
      <w:r>
        <w:t xml:space="preserve"> EDT [27] </w:t>
      </w:r>
      <w:r>
        <w:rPr>
          <w:rFonts w:hint="eastAsia"/>
        </w:rPr>
        <w:t xml:space="preserve">则利用特定任务的不同的退化级别来进行预训练。这些工作专注于研究多任务预训练对目标任务的影响。相比之下，我们直接在更大规模的数据库（即</w:t>
      </w:r>
      <w:r>
        <w:t xml:space="preserve"> ImageNet </w:t>
      </w:r>
      <w:r>
        <w:rPr>
          <w:rFonts w:hint="eastAsia"/>
        </w:rPr>
        <w:t xml:space="preserve">[9]）上基于同一任务进行预训练，表明预训练的有效性更多地依赖于数据的规模和多样性。例如，当我们想要训练一个用于</w:t>
      </w:r>
      <w:r>
        <w:t xml:space="preserve"> </w:t>
      </w:r>
      <m:oMath>
        <m:r>
          <m:rPr>
            <m:sty m:val="p"/>
          </m:rPr>
          <m:t>×</m:t>
        </m:r>
        <m:r>
          <m:t>4</m:t>
        </m:r>
        <m:r>
          <m:rPr>
            <m:sty m:val="p"/>
          </m:rPr>
          <m:t>S</m:t>
        </m:r>
        <m:r>
          <m:rPr>
            <m:sty m:val="p"/>
          </m:rPr>
          <m:t>R</m:t>
        </m:r>
      </m:oMath>
      <w:r>
        <w:t xml:space="preserve"> </w:t>
      </w:r>
      <w:r>
        <w:rPr>
          <w:rFonts w:hint="eastAsia"/>
        </w:rPr>
        <w:t xml:space="preserve">的模型时，我们首先在</w:t>
      </w:r>
      <w:r>
        <w:t xml:space="preserve"> ImageNet </w:t>
      </w:r>
      <w:r>
        <w:rPr>
          <w:rFonts w:hint="eastAsia"/>
        </w:rPr>
        <w:t xml:space="preserve">上训练一个</w:t>
      </w:r>
      <w:r>
        <w:t xml:space="preserve"> </w:t>
      </w:r>
      <m:oMath>
        <m:r>
          <m:rPr>
            <m:sty m:val="p"/>
          </m:rPr>
          <m:t>×</m:t>
        </m:r>
        <m:r>
          <m:t>4</m:t>
        </m:r>
        <m:r>
          <m:rPr>
            <m:sty m:val="p"/>
          </m:rPr>
          <m:t>S</m:t>
        </m:r>
        <m:r>
          <m:rPr>
            <m:sty m:val="p"/>
          </m:rPr>
          <m:t>R</m:t>
        </m:r>
      </m:oMath>
      <w:r>
        <w:t xml:space="preserve"> </w:t>
      </w:r>
      <w:r>
        <w:rPr>
          <w:rFonts w:hint="eastAsia"/>
        </w:rPr>
        <w:t xml:space="preserve">模型，然后在其特定数据集上进行微调，如</w:t>
      </w:r>
      <w:r>
        <w:t xml:space="preserve"> </w:t>
      </w:r>
      <w:r>
        <w:rPr>
          <w:rFonts w:hint="eastAsia"/>
        </w:rPr>
        <w:t xml:space="preserve">DF2K。所提出的策略，即同任务预训练，更简单且带来了更多的性能提升。值得一提的是，预训练的足够训练迭代次数和微调的适当小学习率对于预训练策略的有效性非常重要。我们认为这是因为</w:t>
      </w:r>
      <w:r>
        <w:t xml:space="preserve"> Transformer </w:t>
      </w:r>
      <w:r>
        <w:rPr>
          <w:rFonts w:hint="eastAsia"/>
        </w:rPr>
        <w:t xml:space="preserve">需要更多的数据和迭代来学习任务的通用知识，但在微调时需要一个小的学习率以避免对特定数据集过拟合。</w:t>
      </w:r>
    </w:p>
    <w:bookmarkEnd w:id="58"/>
    <w:bookmarkStart w:id="59" w:name="experiments"/>
    <w:p>
      <w:pPr>
        <w:pStyle w:val="1"/>
      </w:pPr>
      <w:r>
        <w:t xml:space="preserve">4. Experiments</w:t>
      </w:r>
    </w:p>
    <w:bookmarkEnd w:id="59"/>
    <w:bookmarkStart w:id="60" w:name="实验"/>
    <w:p>
      <w:pPr>
        <w:pStyle w:val="1"/>
      </w:pPr>
      <w:r>
        <w:t xml:space="preserve">4. </w:t>
      </w:r>
      <w:r>
        <w:rPr>
          <w:rFonts w:hint="eastAsia"/>
        </w:rPr>
        <w:t xml:space="preserve">实验</w:t>
      </w:r>
    </w:p>
    <w:bookmarkEnd w:id="60"/>
    <w:bookmarkStart w:id="61" w:name="experimental-setup"/>
    <w:p>
      <w:pPr>
        <w:pStyle w:val="1"/>
      </w:pPr>
      <w:r>
        <w:t xml:space="preserve">4.1. Experimental Setup</w:t>
      </w:r>
    </w:p>
    <w:bookmarkEnd w:id="61"/>
    <w:bookmarkStart w:id="65" w:name="实验设置"/>
    <w:p>
      <w:pPr>
        <w:pStyle w:val="1"/>
      </w:pPr>
      <w:r>
        <w:t xml:space="preserve">4.1. </w:t>
      </w:r>
      <w:r>
        <w:rPr>
          <w:rFonts w:hint="eastAsia"/>
        </w:rPr>
        <w:t xml:space="preserve">实验设置</w:t>
      </w:r>
    </w:p>
    <w:p>
      <w:pPr>
        <w:pStyle w:val="FirstParagraph"/>
      </w:pPr>
      <w:r>
        <w:t xml:space="preserve">We use DF2K (DIV2K [33]+Flicker2K [49]) dataset as the training dataset, since we find that using only DIV2K will lead to overfitting. When utilizing pre-training, we adopt ImageNet [9] following [6, 27]. For the structure of HAT, we keep the depth and width the same as SwinIR. Specifically, the RHAG number and HAB number are both set to 6 . The channel number is set to 180 . The attention head number and window size are set to 6 and 16 for both (S)W-MSA and OCA. For the hyper-parameters of the proposed modules, we set the weighting factor in HAB</w:t>
      </w:r>
      <w:r>
        <w:t xml:space="preserve"> </w:t>
      </w:r>
      <m:oMath>
        <m:d>
          <m:dPr>
            <m:begChr m:val="("/>
            <m:endChr m:val=")"/>
            <m:sepChr m:val=""/>
            <m:grow/>
          </m:dPr>
          <m:e>
            <m:r>
              <m:t>α</m:t>
            </m:r>
          </m:e>
        </m:d>
      </m:oMath>
      <w:r>
        <w:t xml:space="preserve"> </w:t>
      </w:r>
      <w:r>
        <w:t xml:space="preserve">, the squeeze factor between two convolutions in CAB</w:t>
      </w:r>
      <w:r>
        <w:t xml:space="preserve"> </w:t>
      </w:r>
      <m:oMath>
        <m:d>
          <m:dPr>
            <m:begChr m:val="("/>
            <m:endChr m:val=")"/>
            <m:sepChr m:val=""/>
            <m:grow/>
          </m:dPr>
          <m:e>
            <m:r>
              <m:t>β</m:t>
            </m:r>
          </m:e>
        </m:d>
      </m:oMath>
      <w:r>
        <w:t xml:space="preserve"> </w:t>
      </w:r>
      <w:r>
        <w:t xml:space="preserve">, and the overlapping ratio of OCA</w:t>
      </w:r>
      <w:r>
        <w:t xml:space="preserve"> </w:t>
      </w:r>
      <m:oMath>
        <m:d>
          <m:dPr>
            <m:begChr m:val="("/>
            <m:endChr m:val=")"/>
            <m:sepChr m:val=""/>
            <m:grow/>
          </m:dPr>
          <m:e>
            <m:r>
              <m:t>γ</m:t>
            </m:r>
          </m:e>
        </m:d>
      </m:oMath>
      <w:r>
        <w:t xml:space="preserve"> </w:t>
      </w:r>
      <w:r>
        <w:t xml:space="preserve">as 0.01,3 and 0.5 . For the large variant HAT-L, we directly double the depth of HAT by increasing the RHAG number from 6 to 12 . We also provide a small version HAT-S with fewer parameters and similar computation to SwinIR. In HAT-S, the channel number is set to 144 and the depth-wise convolution is used in CAB. Five benchmark datasets including Set5 [2], Set14 [66], BSD100 [40], Urban100 [19] and Manga109 [41] are used to evaluate the methods. For the quantitative metrics, PSNR and SSIM (calculated on the</w:t>
      </w:r>
      <w:r>
        <w:t xml:space="preserve"> </w:t>
      </w:r>
      <m:oMath>
        <m:r>
          <m:rPr>
            <m:sty m:val="p"/>
          </m:rPr>
          <m:t>Y</m:t>
        </m:r>
      </m:oMath>
      <w:r>
        <w:t xml:space="preserve"> </w:t>
      </w:r>
      <w:r>
        <w:t xml:space="preserve">channel) are reported. More training details can refer to the supp. file.</w:t>
      </w:r>
    </w:p>
    <w:p>
      <w:pPr>
        <w:pStyle w:val="a0"/>
      </w:pPr>
      <w:r>
        <w:rPr>
          <w:rFonts w:hint="eastAsia"/>
        </w:rPr>
        <w:t xml:space="preserve">我们使用DF2K（DIV2K</w:t>
      </w:r>
      <w:r>
        <w:t xml:space="preserve"> [33]+Flicker2K </w:t>
      </w:r>
      <w:r>
        <w:rPr>
          <w:rFonts w:hint="eastAsia"/>
        </w:rPr>
        <w:t xml:space="preserve">[49]）数据集作为训练数据集，因为我们发现仅使用DIV2K会导致过拟合。在采用预训练时，我们遵循[6,</w:t>
      </w:r>
      <w:r>
        <w:t xml:space="preserve"> </w:t>
      </w:r>
      <w:r>
        <w:rPr>
          <w:rFonts w:hint="eastAsia"/>
        </w:rPr>
        <w:t xml:space="preserve">27]的方法，使用ImageNet</w:t>
      </w:r>
      <w:r>
        <w:t xml:space="preserve"> </w:t>
      </w:r>
      <w:r>
        <w:rPr>
          <w:rFonts w:hint="eastAsia"/>
        </w:rPr>
        <w:t xml:space="preserve">[9]进行预训练。对于HAT的结构，我们保持与SwinIR相同的深度和宽度。具体来说，RHAG的数量和HAB的数量都设置为6。通道数设置为180。对于(S)W-MSA和OCA，注意力头的数量和窗口大小都设置为6和16。对于所提出模块的超参数，我们设置了HAB中的权重因子</w:t>
      </w:r>
      <w:r>
        <w:t xml:space="preserve"> </w:t>
      </w:r>
      <m:oMath>
        <m:d>
          <m:dPr>
            <m:begChr m:val="("/>
            <m:endChr m:val=")"/>
            <m:sepChr m:val=""/>
            <m:grow/>
          </m:dPr>
          <m:e>
            <m:r>
              <m:t>α</m:t>
            </m:r>
          </m:e>
        </m:d>
      </m:oMath>
      <w:r>
        <w:t xml:space="preserve"> </w:t>
      </w:r>
      <w:r>
        <w:rPr>
          <w:rFonts w:hint="eastAsia"/>
        </w:rPr>
        <w:t xml:space="preserve">，CAB中两个卷积之间的squeeze因子</w:t>
      </w:r>
      <w:r>
        <w:t xml:space="preserve"> </w:t>
      </w:r>
      <m:oMath>
        <m:d>
          <m:dPr>
            <m:begChr m:val="("/>
            <m:endChr m:val=")"/>
            <m:sepChr m:val=""/>
            <m:grow/>
          </m:dPr>
          <m:e>
            <m:r>
              <m:t>β</m:t>
            </m:r>
          </m:e>
        </m:d>
      </m:oMath>
      <w:r>
        <w:t xml:space="preserve"> </w:t>
      </w:r>
      <w:r>
        <w:rPr>
          <w:rFonts w:hint="eastAsia"/>
        </w:rPr>
        <w:t xml:space="preserve">，以及OCA的重叠比例</w:t>
      </w:r>
      <w:r>
        <w:t xml:space="preserve"> </w:t>
      </w:r>
      <m:oMath>
        <m:d>
          <m:dPr>
            <m:begChr m:val="("/>
            <m:endChr m:val=")"/>
            <m:sepChr m:val=""/>
            <m:grow/>
          </m:dPr>
          <m:e>
            <m:r>
              <m:t>γ</m:t>
            </m:r>
          </m:e>
        </m:d>
      </m:oMath>
      <w:r>
        <w:t xml:space="preserve"> </w:t>
      </w:r>
      <w:r>
        <w:rPr>
          <w:rFonts w:hint="eastAsia"/>
        </w:rPr>
        <w:t xml:space="preserve">分别为0.01、3和0.5。对于大型变体HAT-L，我们通过将RHAG的数量从6增加到12，直接将HAT的深度加倍。我们还提供了一个小型版本HAT-S，参数更少，计算量与SwinIR相似。在HAT-S中，通道数设置为144，并在CAB中使用深度可分离卷积。使用包括Set5</w:t>
      </w:r>
      <w:r>
        <w:t xml:space="preserve"> [2]、Set14 [66]、BSD100 [40]、Urban100 </w:t>
      </w:r>
      <w:r>
        <w:rPr>
          <w:rFonts w:hint="eastAsia"/>
        </w:rPr>
        <w:t xml:space="preserve">[19]和Manga109</w:t>
      </w:r>
      <w:r>
        <w:t xml:space="preserve"> </w:t>
      </w:r>
      <w:r>
        <w:rPr>
          <w:rFonts w:hint="eastAsia"/>
        </w:rPr>
        <w:t xml:space="preserve">[41]在内的五个基准数据集来评估方法。对于定量指标，报告了PSNR和SSIM（在</w:t>
      </w:r>
      <w:r>
        <w:t xml:space="preserve"> </w:t>
      </w:r>
      <m:oMath>
        <m:r>
          <m:rPr>
            <m:sty m:val="p"/>
          </m:rPr>
          <m:t>Y</m:t>
        </m:r>
      </m:oMath>
      <w:r>
        <w:t xml:space="preserve"> </w:t>
      </w:r>
      <w:r>
        <w:rPr>
          <w:rFonts w:hint="eastAsia"/>
        </w:rPr>
        <w:t xml:space="preserve">通道上计算）。更多训练细节可参考附录文件。</w:t>
      </w:r>
    </w:p>
    <w:p>
      <w:pPr>
        <w:pStyle w:val="a0"/>
      </w:pPr>
      <w:r>
        <w:t xml:space="preserve">Table 1. Quantitative comparison on PSNR(dB) of different window sizes.</w:t>
      </w:r>
    </w:p>
    <w:p>
      <w:pPr>
        <w:pStyle w:val="a0"/>
      </w:pPr>
      <w:r>
        <w:rPr>
          <w:rFonts w:hint="eastAsia"/>
        </w:rPr>
        <w:t xml:space="preserve">表1.</w:t>
      </w:r>
      <w:r>
        <w:t xml:space="preserve"> </w:t>
      </w:r>
      <w:r>
        <w:rPr>
          <w:rFonts w:hint="eastAsia"/>
        </w:rPr>
        <w:t xml:space="preserve">不同窗口大小的PSNR（分贝）定量比较。</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Size</w:t>
            </w:r>
          </w:p>
        </w:tc>
        <w:tc>
          <w:tcPr/>
          <w:p>
            <w:pPr>
              <w:pStyle w:val="Compact"/>
              <w:jc w:val="center"/>
            </w:pPr>
            <w:r>
              <w:t xml:space="preserve">Set5</w:t>
            </w:r>
          </w:p>
        </w:tc>
        <w:tc>
          <w:tcPr/>
          <w:p>
            <w:pPr>
              <w:pStyle w:val="Compact"/>
              <w:jc w:val="center"/>
            </w:pPr>
            <w:r>
              <w:t xml:space="preserve">Set14</w:t>
            </w:r>
          </w:p>
        </w:tc>
        <w:tc>
          <w:tcPr/>
          <w:p>
            <w:pPr>
              <w:pStyle w:val="Compact"/>
              <w:jc w:val="center"/>
            </w:pPr>
            <w:r>
              <w:t xml:space="preserve">BSD100</w:t>
            </w:r>
          </w:p>
        </w:tc>
        <w:tc>
          <w:tcPr/>
          <w:p>
            <w:pPr>
              <w:pStyle w:val="Compact"/>
              <w:jc w:val="center"/>
            </w:pPr>
            <w:r>
              <w:t xml:space="preserve">Urban100</w:t>
            </w:r>
          </w:p>
        </w:tc>
        <w:tc>
          <w:tcPr/>
          <w:p>
            <w:pPr>
              <w:pStyle w:val="Compact"/>
              <w:jc w:val="center"/>
            </w:pPr>
            <w:r>
              <w:t xml:space="preserve">Manga109</w:t>
            </w:r>
          </w:p>
        </w:tc>
      </w:tr>
      <w:tr>
        <w:tc>
          <w:tcPr/>
          <w:p>
            <w:pPr>
              <w:pStyle w:val="Compact"/>
              <w:jc w:val="center"/>
            </w:pPr>
            <w:r>
              <w:t xml:space="preserve">(8,8)</w:t>
            </w:r>
          </w:p>
        </w:tc>
        <w:tc>
          <w:tcPr/>
          <w:p>
            <w:pPr>
              <w:pStyle w:val="Compact"/>
              <w:jc w:val="center"/>
            </w:pPr>
            <w:r>
              <w:t xml:space="preserve">32.88</w:t>
            </w:r>
          </w:p>
        </w:tc>
        <w:tc>
          <w:tcPr/>
          <w:p>
            <w:pPr>
              <w:pStyle w:val="Compact"/>
              <w:jc w:val="center"/>
            </w:pPr>
            <w:r>
              <w:t xml:space="preserve">29.09</w:t>
            </w:r>
          </w:p>
        </w:tc>
        <w:tc>
          <w:tcPr/>
          <w:p>
            <w:pPr>
              <w:pStyle w:val="Compact"/>
              <w:jc w:val="center"/>
            </w:pPr>
            <w:r>
              <w:t xml:space="preserve">27.92</w:t>
            </w:r>
          </w:p>
        </w:tc>
        <w:tc>
          <w:tcPr/>
          <w:p>
            <w:pPr>
              <w:pStyle w:val="Compact"/>
              <w:jc w:val="center"/>
            </w:pPr>
            <w:r>
              <w:t xml:space="preserve">27.45</w:t>
            </w:r>
          </w:p>
        </w:tc>
        <w:tc>
          <w:tcPr/>
          <w:p>
            <w:pPr>
              <w:pStyle w:val="Compact"/>
              <w:jc w:val="center"/>
            </w:pPr>
            <w:r>
              <w:t xml:space="preserve">32.03</w:t>
            </w:r>
          </w:p>
        </w:tc>
      </w:tr>
      <w:tr>
        <w:tc>
          <w:tcPr/>
          <w:p>
            <w:pPr>
              <w:pStyle w:val="Compact"/>
              <w:jc w:val="center"/>
            </w:pPr>
            <w:r>
              <w:t xml:space="preserve">(16,16)</w:t>
            </w:r>
          </w:p>
        </w:tc>
        <w:tc>
          <w:tcPr/>
          <w:p>
            <w:pPr>
              <w:pStyle w:val="Compact"/>
              <w:jc w:val="center"/>
            </w:pPr>
            <w:r>
              <w:t xml:space="preserve">32.97</w:t>
            </w:r>
          </w:p>
        </w:tc>
        <w:tc>
          <w:tcPr/>
          <w:p>
            <w:pPr>
              <w:pStyle w:val="Compact"/>
              <w:jc w:val="center"/>
            </w:pPr>
            <w:r>
              <w:t xml:space="preserve">29.12</w:t>
            </w:r>
          </w:p>
        </w:tc>
        <w:tc>
          <w:tcPr/>
          <w:p>
            <w:pPr>
              <w:pStyle w:val="Compact"/>
              <w:jc w:val="center"/>
            </w:pPr>
            <w:r>
              <w:t xml:space="preserve">27.95</w:t>
            </w:r>
          </w:p>
        </w:tc>
        <w:tc>
          <w:tcPr/>
          <w:p>
            <w:pPr>
              <w:pStyle w:val="Compact"/>
              <w:jc w:val="center"/>
            </w:pPr>
            <w:r>
              <w:t xml:space="preserve">27.81</w:t>
            </w:r>
          </w:p>
        </w:tc>
        <w:tc>
          <w:tcPr/>
          <w:p>
            <w:pPr>
              <w:pStyle w:val="Compact"/>
              <w:jc w:val="center"/>
            </w:pPr>
            <w:r>
              <w:t xml:space="preserve">32.15</w:t>
            </w:r>
          </w:p>
        </w:tc>
      </w:tr>
    </w:tbl>
    <w:p>
      <w:pPr>
        <w:pStyle w:val="a0"/>
      </w:pPr>
      <w:r>
        <w:drawing>
          <wp:inline>
            <wp:extent cx="2879999" cy="1464324"/>
            <wp:effectExtent b="0" l="0" r="0" t="0"/>
            <wp:docPr descr="image" title="" id="63" name="Picture"/>
            <a:graphic>
              <a:graphicData uri="http://schemas.openxmlformats.org/drawingml/2006/picture">
                <pic:pic>
                  <pic:nvPicPr>
                    <pic:cNvPr descr="images/984f548e-373d-4899-9249-ab4ac9851c7c_5_436298.jpg" id="64" name="Picture"/>
                    <pic:cNvPicPr>
                      <a:picLocks noChangeArrowheads="1" noChangeAspect="1"/>
                    </pic:cNvPicPr>
                  </pic:nvPicPr>
                  <pic:blipFill>
                    <a:blip r:embed="rId62"/>
                    <a:stretch>
                      <a:fillRect/>
                    </a:stretch>
                  </pic:blipFill>
                  <pic:spPr bwMode="auto">
                    <a:xfrm>
                      <a:off x="0" y="0"/>
                      <a:ext cx="2879999" cy="1464324"/>
                    </a:xfrm>
                    <a:prstGeom prst="rect">
                      <a:avLst/>
                    </a:prstGeom>
                    <a:noFill/>
                    <a:ln w="9525">
                      <a:noFill/>
                      <a:headEnd/>
                      <a:tailEnd/>
                    </a:ln>
                  </pic:spPr>
                </pic:pic>
              </a:graphicData>
            </a:graphic>
          </wp:inline>
        </w:drawing>
      </w:r>
    </w:p>
    <w:p>
      <w:pPr>
        <w:pStyle w:val="a0"/>
      </w:pPr>
      <w:r>
        <w:t xml:space="preserve">Figure 6. Qualitative comparison of different window sizes.</w:t>
      </w:r>
    </w:p>
    <w:p>
      <w:pPr>
        <w:pStyle w:val="a0"/>
      </w:pPr>
      <w:r>
        <w:rPr>
          <w:rFonts w:hint="eastAsia"/>
        </w:rPr>
        <w:t xml:space="preserve">图6.</w:t>
      </w:r>
      <w:r>
        <w:t xml:space="preserve"> </w:t>
      </w:r>
      <w:r>
        <w:rPr>
          <w:rFonts w:hint="eastAsia"/>
        </w:rPr>
        <w:t xml:space="preserve">不同窗口大小的定性比较。</w:t>
      </w:r>
    </w:p>
    <w:bookmarkEnd w:id="65"/>
    <w:bookmarkStart w:id="66" w:name="effects-of-different-window-sizes"/>
    <w:p>
      <w:pPr>
        <w:pStyle w:val="1"/>
      </w:pPr>
      <w:r>
        <w:t xml:space="preserve">4.2. Effects of different window sizes</w:t>
      </w:r>
    </w:p>
    <w:bookmarkEnd w:id="66"/>
    <w:bookmarkStart w:id="67" w:name="不同窗口大小的影响"/>
    <w:p>
      <w:pPr>
        <w:pStyle w:val="1"/>
      </w:pPr>
      <w:r>
        <w:t xml:space="preserve">4.2. </w:t>
      </w:r>
      <w:r>
        <w:rPr>
          <w:rFonts w:hint="eastAsia"/>
        </w:rPr>
        <w:t xml:space="preserve">不同窗口大小的影响</w:t>
      </w:r>
    </w:p>
    <w:p>
      <w:pPr>
        <w:pStyle w:val="FirstParagraph"/>
      </w:pPr>
      <w:r>
        <w:t xml:space="preserve">As discussed in Sec. 3.1, activating more input pixels for SR tends to achieve better performance. Enlarging window size for the window-based self-attention is an intuitive way to realize the goal. In [27], the authors investigate the effects of different window sizes. However, they conduct experiments based on the shifted cross local attention and only explore the window size up to</w:t>
      </w:r>
      <w:r>
        <w:t xml:space="preserve"> </w:t>
      </w:r>
      <m:oMath>
        <m:r>
          <m:t>12</m:t>
        </m:r>
        <m:r>
          <m:rPr>
            <m:sty m:val="p"/>
          </m:rPr>
          <m:t>×</m:t>
        </m:r>
        <m:r>
          <m:t>12</m:t>
        </m:r>
      </m:oMath>
      <w:r>
        <w:t xml:space="preserve"> </w:t>
      </w:r>
      <w:r>
        <w:t xml:space="preserve">. We further explore how the window size of self-attention influences the representation ability. To eliminate the influence of our newly-introduced blocks, we conduct the following experiments directly on SwinIR. As shown in Tab. 1, the model with a large window size of</w:t>
      </w:r>
      <w:r>
        <w:t xml:space="preserve"> </w:t>
      </w:r>
      <m:oMath>
        <m:r>
          <m:t>16</m:t>
        </m:r>
        <m:r>
          <m:rPr>
            <m:sty m:val="p"/>
          </m:rPr>
          <m:t>×</m:t>
        </m:r>
        <m:r>
          <m:t>16</m:t>
        </m:r>
      </m:oMath>
      <w:r>
        <w:t xml:space="preserve"> </w:t>
      </w:r>
      <w:r>
        <w:t xml:space="preserve">obtains better performance, especially on the Urban100. We also provide the qualitative comparison in Fig. 6. For the red marked patch, the model with window size of 16 utilizes much more input pixels than the model with window size of 8 . The quantitative performance of the reconstructed results also demonstrates the effectiveness of large window size. Based on this conclusion, we directly use window size 16 as our default setting.</w:t>
      </w:r>
    </w:p>
    <w:p>
      <w:pPr>
        <w:pStyle w:val="a0"/>
      </w:pPr>
      <w:r>
        <w:rPr>
          <w:rFonts w:hint="eastAsia"/>
        </w:rPr>
        <w:t xml:space="preserve">如第3.1节所述，为超分辨率激活更多输入像素倾向于实现更好的性能。对于基于窗口的自注意力，增大窗口尺寸是一种直观的实现目标的方式。在文献[27]中，作者研究了不同窗口尺寸的影响。然而，他们基于移位交叉局部注意力进行实验，并且仅探索到</w:t>
      </w:r>
      <w:r>
        <w:t xml:space="preserve"> </w:t>
      </w:r>
      <m:oMath>
        <m:r>
          <m:t>12</m:t>
        </m:r>
        <m:r>
          <m:rPr>
            <m:sty m:val="p"/>
          </m:rPr>
          <m:t>×</m:t>
        </m:r>
        <m:r>
          <m:t>12</m:t>
        </m:r>
      </m:oMath>
      <w:r>
        <w:t xml:space="preserve"> </w:t>
      </w:r>
      <w:r>
        <w:rPr>
          <w:rFonts w:hint="eastAsia"/>
        </w:rPr>
        <w:t xml:space="preserve">的窗口尺寸。我们进一步探讨自注意力的窗口尺寸如何影响表征能力。为了消除我们新引入块的影响，我们在SwinIR上直接进行以下实验。如表1所示，具有较大窗口尺寸</w:t>
      </w:r>
      <w:r>
        <w:t xml:space="preserve"> </w:t>
      </w:r>
      <m:oMath>
        <m:r>
          <m:t>16</m:t>
        </m:r>
        <m:r>
          <m:rPr>
            <m:sty m:val="p"/>
          </m:rPr>
          <m:t>×</m:t>
        </m:r>
        <m:r>
          <m:t>16</m:t>
        </m:r>
      </m:oMath>
      <w:r>
        <w:t xml:space="preserve"> </w:t>
      </w:r>
      <w:r>
        <w:rPr>
          <w:rFonts w:hint="eastAsia"/>
        </w:rPr>
        <w:t xml:space="preserve">的模型在Urban100上获得了更好的性能。我们还在图6中提供了定性比较。对于红色标记的块，窗口尺寸为16的模型比窗口尺寸为8的模型利用了更多的输入像素。重建结果的定量性能也证明了较大窗口尺寸的有效性。基于这一结论，我们直接将窗口尺寸16作为默认设置。</w:t>
      </w:r>
    </w:p>
    <w:bookmarkEnd w:id="67"/>
    <w:bookmarkStart w:id="68" w:name="ablation-study"/>
    <w:p>
      <w:pPr>
        <w:pStyle w:val="1"/>
      </w:pPr>
      <w:r>
        <w:t xml:space="preserve">4.3. Ablation Study</w:t>
      </w:r>
    </w:p>
    <w:bookmarkEnd w:id="68"/>
    <w:bookmarkStart w:id="72" w:name="剥离研究"/>
    <w:p>
      <w:pPr>
        <w:pStyle w:val="1"/>
      </w:pPr>
      <w:r>
        <w:t xml:space="preserve">4.3. </w:t>
      </w:r>
      <w:r>
        <w:rPr>
          <w:rFonts w:hint="eastAsia"/>
        </w:rPr>
        <w:t xml:space="preserve">剥离研究</w:t>
      </w:r>
    </w:p>
    <w:p>
      <w:pPr>
        <w:pStyle w:val="FirstParagraph"/>
      </w:pPr>
      <w:r>
        <w:t xml:space="preserve">Effectiveness of OCAB and CAB. We conduct experiments to demonstrate the effectiveness of the proposed CAB and OCAB. The quantitative performance reported on the Urban100 dataset for</w:t>
      </w:r>
      <w:r>
        <w:t xml:space="preserve"> </w:t>
      </w:r>
      <m:oMath>
        <m:r>
          <m:rPr>
            <m:sty m:val="p"/>
          </m:rPr>
          <m:t>×</m:t>
        </m:r>
        <m:r>
          <m:t>4</m:t>
        </m:r>
        <m:r>
          <m:rPr>
            <m:sty m:val="p"/>
          </m:rPr>
          <m:t>S</m:t>
        </m:r>
        <m:r>
          <m:rPr>
            <m:sty m:val="p"/>
          </m:rPr>
          <m:t>R</m:t>
        </m:r>
      </m:oMath>
      <w:r>
        <w:t xml:space="preserve"> </w:t>
      </w:r>
      <w:r>
        <w:t xml:space="preserve">is shown in Tab. 2. Compared with the baseline results, both OCAB and CAB bring the performance gain of</w:t>
      </w:r>
      <w:r>
        <w:t xml:space="preserve"> </w:t>
      </w:r>
      <m:oMath>
        <m:r>
          <m:t>0.1</m:t>
        </m:r>
        <m:r>
          <m:rPr>
            <m:sty m:val="p"/>
          </m:rPr>
          <m:t> </m:t>
        </m:r>
        <m:r>
          <m:rPr>
            <m:sty m:val="p"/>
          </m:rPr>
          <m:t>d</m:t>
        </m:r>
        <m:r>
          <m:rPr>
            <m:sty m:val="p"/>
          </m:rPr>
          <m:t>B</m:t>
        </m:r>
      </m:oMath>
      <w:r>
        <w:t xml:space="preserve"> </w:t>
      </w:r>
      <w:r>
        <w:t xml:space="preserve">. Benefiting from the</w:t>
      </w:r>
    </w:p>
    <w:p>
      <w:pPr>
        <w:pStyle w:val="a0"/>
      </w:pPr>
      <w:r>
        <w:rPr>
          <w:rFonts w:hint="eastAsia"/>
        </w:rPr>
        <w:t xml:space="preserve">OCAB和CAB的有效性。我们进行了实验以证明所提出CAB和OCAB的有效性。在Urban100数据集上报告的</w:t>
      </w:r>
      <w:r>
        <w:t xml:space="preserve"> </w:t>
      </w:r>
      <m:oMath>
        <m:r>
          <m:rPr>
            <m:sty m:val="p"/>
          </m:rPr>
          <m:t>×</m:t>
        </m:r>
        <m:r>
          <m:t>4</m:t>
        </m:r>
        <m:r>
          <m:rPr>
            <m:sty m:val="p"/>
          </m:rPr>
          <m:t>S</m:t>
        </m:r>
        <m:r>
          <m:rPr>
            <m:sty m:val="p"/>
          </m:rPr>
          <m:t>R</m:t>
        </m:r>
      </m:oMath>
      <w:r>
        <w:t xml:space="preserve"> </w:t>
      </w:r>
      <w:r>
        <w:rPr>
          <w:rFonts w:hint="eastAsia"/>
        </w:rPr>
        <w:t xml:space="preserve">的定量性能如表2所示。与基线结果相比，OCAB和CAB都带来了</w:t>
      </w:r>
      <w:r>
        <w:t xml:space="preserve"> </w:t>
      </w:r>
      <m:oMath>
        <m:r>
          <m:t>0.1</m:t>
        </m:r>
        <m:r>
          <m:rPr>
            <m:sty m:val="p"/>
          </m:rPr>
          <m:t> </m:t>
        </m:r>
        <m:r>
          <m:rPr>
            <m:sty m:val="p"/>
          </m:rPr>
          <m:t>d</m:t>
        </m:r>
        <m:r>
          <m:rPr>
            <m:sty m:val="p"/>
          </m:rPr>
          <m:t>B</m:t>
        </m:r>
      </m:oMath>
      <w:r>
        <w:t xml:space="preserve"> </w:t>
      </w:r>
      <w:r>
        <w:rPr>
          <w:rFonts w:hint="eastAsia"/>
        </w:rPr>
        <w:t xml:space="preserve">的性能提升。得益于</w:t>
      </w:r>
    </w:p>
    <w:p>
      <w:pPr>
        <w:pStyle w:val="a0"/>
      </w:pPr>
      <w:r>
        <w:t xml:space="preserve">Table 2. Ablation study on the proposed OCAB and CAB.</w:t>
      </w:r>
    </w:p>
    <w:p>
      <w:pPr>
        <w:pStyle w:val="a0"/>
      </w:pPr>
      <w:r>
        <w:rPr>
          <w:rFonts w:hint="eastAsia"/>
        </w:rPr>
        <w:t xml:space="preserve">表2.</w:t>
      </w:r>
      <w:r>
        <w:t xml:space="preserve"> </w:t>
      </w:r>
      <w:r>
        <w:rPr>
          <w:rFonts w:hint="eastAsia"/>
        </w:rPr>
        <w:t xml:space="preserve">对所提出OCAB和CAB的剥离研究。</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gridSpan w:val="4"/>
          </w:tcPr>
          <w:p>
            <w:pPr>
              <w:pStyle w:val="Compact"/>
              <w:jc w:val="center"/>
            </w:pPr>
            <w:r>
              <w:t xml:space="preserve">Baseline</w:t>
            </w:r>
          </w:p>
        </w:tc>
      </w:tr>
      <w:tr>
        <w:tc>
          <w:tcPr/>
          <w:p>
            <w:pPr>
              <w:pStyle w:val="Compact"/>
              <w:jc w:val="center"/>
            </w:pPr>
            <w:r>
              <w:t xml:space="preserve">OCAB</w:t>
            </w:r>
          </w:p>
        </w:tc>
        <w:tc>
          <w:tcPr/>
          <w:p>
            <w:pPr>
              <w:pStyle w:val="Compact"/>
              <w:jc w:val="center"/>
            </w:pPr>
            <w:r>
              <w:t xml:space="preserve">X</w:t>
            </w:r>
          </w:p>
        </w:tc>
        <w:tc>
          <w:tcPr/>
          <w:p>
            <w:pPr>
              <w:pStyle w:val="Compact"/>
              <w:jc w:val="center"/>
            </w:pPr>
            <m:oMath>
              <m:r>
                <m:rPr>
                  <m:sty m:val="p"/>
                </m:rPr>
                <m:t>✓</m:t>
              </m:r>
            </m:oMath>
          </w:p>
        </w:tc>
        <w:tc>
          <w:tcPr/>
          <w:p>
            <w:pPr>
              <w:pStyle w:val="Compact"/>
              <w:jc w:val="center"/>
            </w:pPr>
            <w:r>
              <w:t xml:space="preserve">X</w:t>
            </w:r>
          </w:p>
        </w:tc>
        <w:tc>
          <w:tcPr/>
          <w:p>
            <w:pPr>
              <w:pStyle w:val="Compact"/>
              <w:jc w:val="center"/>
            </w:pPr>
            <m:oMath>
              <m:r>
                <m:rPr>
                  <m:sty m:val="p"/>
                </m:rPr>
                <m:t>✓</m:t>
              </m:r>
            </m:oMath>
          </w:p>
        </w:tc>
      </w:tr>
      <w:tr>
        <w:tc>
          <w:tcPr/>
          <w:p>
            <w:pPr>
              <w:pStyle w:val="Compact"/>
              <w:jc w:val="center"/>
            </w:pPr>
            <w:r>
              <w:t xml:space="preserve">CAB</w:t>
            </w:r>
          </w:p>
        </w:tc>
        <w:tc>
          <w:tcPr/>
          <w:p>
            <w:pPr>
              <w:pStyle w:val="Compact"/>
              <w:jc w:val="center"/>
            </w:pPr>
            <w:r>
              <w:t xml:space="preserve">X</w:t>
            </w:r>
          </w:p>
        </w:tc>
        <w:tc>
          <w:tcPr/>
          <w:p>
            <w:pPr>
              <w:pStyle w:val="Compact"/>
              <w:jc w:val="center"/>
            </w:pPr>
            <w:r>
              <w:t xml:space="preserve">X</w:t>
            </w:r>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center"/>
            </w:pPr>
            <w:r>
              <w:t xml:space="preserve">PSNR</w:t>
            </w:r>
          </w:p>
        </w:tc>
        <w:tc>
          <w:tcPr/>
          <w:p>
            <w:pPr>
              <w:pStyle w:val="Compact"/>
              <w:jc w:val="center"/>
            </w:pPr>
            <m:oMath>
              <m:r>
                <m:t>27.81</m:t>
              </m:r>
              <m:r>
                <m:rPr>
                  <m:sty m:val="p"/>
                </m:rPr>
                <m:t>d</m:t>
              </m:r>
              <m:r>
                <m:rPr>
                  <m:sty m:val="p"/>
                </m:rPr>
                <m:t>B</m:t>
              </m:r>
            </m:oMath>
          </w:p>
        </w:tc>
        <w:tc>
          <w:tcPr/>
          <w:p>
            <w:pPr>
              <w:pStyle w:val="Compact"/>
              <w:jc w:val="center"/>
            </w:pPr>
            <m:oMath>
              <m:r>
                <m:t>27.91</m:t>
              </m:r>
              <m:r>
                <m:rPr>
                  <m:sty m:val="p"/>
                </m:rPr>
                <m:t>d</m:t>
              </m:r>
              <m:r>
                <m:rPr>
                  <m:sty m:val="p"/>
                </m:rPr>
                <m:t>B</m:t>
              </m:r>
            </m:oMath>
          </w:p>
        </w:tc>
        <w:tc>
          <w:tcPr/>
          <w:p>
            <w:pPr>
              <w:pStyle w:val="Compact"/>
              <w:jc w:val="center"/>
            </w:pPr>
            <m:oMath>
              <m:r>
                <m:t>27.91</m:t>
              </m:r>
              <m:r>
                <m:rPr>
                  <m:sty m:val="p"/>
                </m:rPr>
                <m:t>d</m:t>
              </m:r>
              <m:r>
                <m:rPr>
                  <m:sty m:val="p"/>
                </m:rPr>
                <m:t>B</m:t>
              </m:r>
            </m:oMath>
          </w:p>
        </w:tc>
        <w:tc>
          <w:tcPr/>
          <w:p>
            <w:pPr>
              <w:pStyle w:val="Compact"/>
              <w:jc w:val="center"/>
            </w:pPr>
            <m:oMath>
              <m:r>
                <m:t>27.97</m:t>
              </m:r>
              <m:r>
                <m:rPr>
                  <m:sty m:val="p"/>
                </m:rPr>
                <m:t>d</m:t>
              </m:r>
              <m:r>
                <m:rPr>
                  <m:sty m:val="p"/>
                </m:rPr>
                <m:t>B</m:t>
              </m:r>
            </m:oMath>
          </w:p>
        </w:tc>
      </w:tr>
    </w:tbl>
    <w:p>
      <w:pPr>
        <w:pStyle w:val="a0"/>
      </w:pPr>
      <w:r>
        <w:drawing>
          <wp:inline>
            <wp:extent cx="2879999" cy="1343371"/>
            <wp:effectExtent b="0" l="0" r="0" t="0"/>
            <wp:docPr descr="image" title="" id="70" name="Picture"/>
            <a:graphic>
              <a:graphicData uri="http://schemas.openxmlformats.org/drawingml/2006/picture">
                <pic:pic>
                  <pic:nvPicPr>
                    <pic:cNvPr descr="images/984f548e-373d-4899-9249-ab4ac9851c7c_6_776626.jpg" id="71" name="Picture"/>
                    <pic:cNvPicPr>
                      <a:picLocks noChangeArrowheads="1" noChangeAspect="1"/>
                    </pic:cNvPicPr>
                  </pic:nvPicPr>
                  <pic:blipFill>
                    <a:blip r:embed="rId69"/>
                    <a:stretch>
                      <a:fillRect/>
                    </a:stretch>
                  </pic:blipFill>
                  <pic:spPr bwMode="auto">
                    <a:xfrm>
                      <a:off x="0" y="0"/>
                      <a:ext cx="2879999" cy="1343371"/>
                    </a:xfrm>
                    <a:prstGeom prst="rect">
                      <a:avLst/>
                    </a:prstGeom>
                    <a:noFill/>
                    <a:ln w="9525">
                      <a:noFill/>
                      <a:headEnd/>
                      <a:tailEnd/>
                    </a:ln>
                  </pic:spPr>
                </pic:pic>
              </a:graphicData>
            </a:graphic>
          </wp:inline>
        </w:drawing>
      </w:r>
    </w:p>
    <w:p>
      <w:pPr>
        <w:pStyle w:val="a0"/>
      </w:pPr>
      <w:r>
        <w:t xml:space="preserve">Figure 7. Ablation study on the proposed OCAB and CAB.</w:t>
      </w:r>
    </w:p>
    <w:p>
      <w:pPr>
        <w:pStyle w:val="a0"/>
      </w:pPr>
      <w:r>
        <w:rPr>
          <w:rFonts w:hint="eastAsia"/>
        </w:rPr>
        <w:t xml:space="preserve">图7.</w:t>
      </w:r>
      <w:r>
        <w:t xml:space="preserve"> </w:t>
      </w:r>
      <w:r>
        <w:rPr>
          <w:rFonts w:hint="eastAsia"/>
        </w:rPr>
        <w:t xml:space="preserve">对所提出OCAB和CAB的剥离研究。</w:t>
      </w:r>
    </w:p>
    <w:p>
      <w:pPr>
        <w:pStyle w:val="a0"/>
      </w:pPr>
      <w:r>
        <w:t xml:space="preserve">two modules, the model obtains a further performance improvement of</w:t>
      </w:r>
      <w:r>
        <w:t xml:space="preserve"> </w:t>
      </w:r>
      <m:oMath>
        <m:r>
          <m:t>0.16</m:t>
        </m:r>
        <m:r>
          <m:rPr>
            <m:sty m:val="p"/>
          </m:rPr>
          <m:t> </m:t>
        </m:r>
        <m:r>
          <m:rPr>
            <m:sty m:val="p"/>
          </m:rPr>
          <m:t>d</m:t>
        </m:r>
        <m:r>
          <m:rPr>
            <m:sty m:val="p"/>
          </m:rPr>
          <m:t>B</m:t>
        </m:r>
      </m:oMath>
      <w:r>
        <w:t xml:space="preserve"> </w:t>
      </w:r>
      <w:r>
        <w:t xml:space="preserve">. We also provide qualitative comparison to further illustrate the influence of OCAB and CAB, as presented in Fig. 7. We can observe that the model with OCAB has a larger scope of the utilized pixels and generate better-reconstructed results. When CAB is adopted, the used pixels even expand to almost the full image. Moreover, the result of our method with OCAB and CAB obtains the highest DI [15], which means our method utilizes the most input pixels. Although it obtains a little lower performance than w/OCAB, our method gets the highest SSIM and reconstructs the clearest textures.</w:t>
      </w:r>
    </w:p>
    <w:p>
      <w:pPr>
        <w:pStyle w:val="a0"/>
      </w:pPr>
      <w:r>
        <w:rPr>
          <w:rFonts w:hint="eastAsia"/>
        </w:rPr>
        <w:t xml:space="preserve">两个模块，模型在</w:t>
      </w:r>
      <w:r>
        <w:t xml:space="preserve"> </w:t>
      </w:r>
      <m:oMath>
        <m:r>
          <m:t>0.16</m:t>
        </m:r>
        <m:r>
          <m:rPr>
            <m:sty m:val="p"/>
          </m:rPr>
          <m:t> </m:t>
        </m:r>
        <m:r>
          <m:rPr>
            <m:sty m:val="p"/>
          </m:rPr>
          <m:t>d</m:t>
        </m:r>
        <m:r>
          <m:rPr>
            <m:sty m:val="p"/>
          </m:rPr>
          <m:t>B</m:t>
        </m:r>
      </m:oMath>
      <w:r>
        <w:t xml:space="preserve"> </w:t>
      </w:r>
      <w:r>
        <w:rPr>
          <w:rFonts w:hint="eastAsia"/>
        </w:rPr>
        <w:t xml:space="preserve">上获得了进一步的性能提升。我们还提供了定性的比较，以进一步说明OCAB和CAB的影响，如图7所示。我们可以观察到，使用OCAB的模型利用的像素范围更广，并生成了更好的重建结果。当采用CAB时，使用的像素甚至扩展到几乎整个图像。此外，我们的方法使用OCAB和CAB的结果获得了最高的DI</w:t>
      </w:r>
      <w:r>
        <w:t xml:space="preserve"> </w:t>
      </w:r>
      <w:r>
        <w:rPr>
          <w:rFonts w:hint="eastAsia"/>
        </w:rPr>
        <w:t xml:space="preserve">[15]，这意味着我们的方法利用了最多的输入像素。尽管它的性能略低于使用OCAB，但我们的方法获得了最高的SSIM，并重建了最清晰的纹理。</w:t>
      </w:r>
    </w:p>
    <w:p>
      <w:pPr>
        <w:pStyle w:val="a0"/>
      </w:pPr>
      <w:r>
        <w:t xml:space="preserve">Effects of different designs of CAB. We conduct experiments to explore the effects of different designs of CAB. First, we investigate the influence of channel attention. As shown in Tab. 3, the model using CA achieves a performance gain of</w:t>
      </w:r>
      <w:r>
        <w:t xml:space="preserve"> </w:t>
      </w:r>
      <m:oMath>
        <m:r>
          <m:t>0.05</m:t>
        </m:r>
        <m:r>
          <m:rPr>
            <m:sty m:val="p"/>
          </m:rPr>
          <m:t> </m:t>
        </m:r>
        <m:r>
          <m:rPr>
            <m:sty m:val="p"/>
          </m:rPr>
          <m:t>d</m:t>
        </m:r>
        <m:r>
          <m:rPr>
            <m:sty m:val="p"/>
          </m:rPr>
          <m:t>B</m:t>
        </m:r>
      </m:oMath>
      <w:r>
        <w:t xml:space="preserve"> </w:t>
      </w:r>
      <w:r>
        <w:t xml:space="preserve">compared to the model without CA. It demonstrates the effectiveness of the channel attention in our network. We also conduct experiments to explore the effects of the weighting factor</w:t>
      </w:r>
      <w:r>
        <w:t xml:space="preserve"> </w:t>
      </w:r>
      <m:oMath>
        <m:r>
          <m:t>α</m:t>
        </m:r>
      </m:oMath>
      <w:r>
        <w:t xml:space="preserve"> </w:t>
      </w:r>
      <w:r>
        <w:t xml:space="preserve">of CAB. As presented in the manuscript Sec. 3.2.2,</w:t>
      </w:r>
      <w:r>
        <w:t xml:space="preserve"> </w:t>
      </w:r>
      <m:oMath>
        <m:r>
          <m:t>α</m:t>
        </m:r>
      </m:oMath>
      <w:r>
        <w:t xml:space="preserve"> </w:t>
      </w:r>
      <w:r>
        <w:t xml:space="preserve">is used to control the weight of CAB features for feature fusion. A larger</w:t>
      </w:r>
      <w:r>
        <w:t xml:space="preserve"> </w:t>
      </w:r>
      <m:oMath>
        <m:r>
          <m:t>α</m:t>
        </m:r>
      </m:oMath>
      <w:r>
        <w:t xml:space="preserve"> </w:t>
      </w:r>
      <w:r>
        <w:t xml:space="preserve">means a larger weight of features extracted by CAB and</w:t>
      </w:r>
      <w:r>
        <w:t xml:space="preserve"> </w:t>
      </w:r>
      <m:oMath>
        <m:r>
          <m:t>α</m:t>
        </m:r>
        <m:r>
          <m:rPr>
            <m:sty m:val="p"/>
          </m:rPr>
          <m:t>=</m:t>
        </m:r>
        <m:r>
          <m:t>0</m:t>
        </m:r>
      </m:oMath>
      <w:r>
        <w:t xml:space="preserve"> </w:t>
      </w:r>
      <w:r>
        <w:t xml:space="preserve">represents CAB is not used. As shown in Tab. 4, the model with</w:t>
      </w:r>
      <w:r>
        <w:t xml:space="preserve"> </w:t>
      </w:r>
      <m:oMath>
        <m:r>
          <m:t>α</m:t>
        </m:r>
      </m:oMath>
      <w:r>
        <w:t xml:space="preserve"> </w:t>
      </w:r>
      <w:r>
        <w:t xml:space="preserve">of 0.01 obtains the best performance. It indicates that CAB and self-attention may have potential issue in optimization, while a small weighting factor for the CAB branch can suppress this issue for the better combination.</w:t>
      </w:r>
    </w:p>
    <w:p>
      <w:pPr>
        <w:pStyle w:val="a0"/>
      </w:pPr>
      <w:r>
        <w:rPr>
          <w:rFonts w:hint="eastAsia"/>
        </w:rPr>
        <w:t xml:space="preserve">CAB不同设计的效应。我们进行了实验来探索CAB不同设计的影响。首先，我们研究了通道注意力的作用。如表3所示，使用CA的模型与没有CA的模型相比，性能提高了</w:t>
      </w:r>
      <w:r>
        <w:t xml:space="preserve"> </w:t>
      </w:r>
      <m:oMath>
        <m:r>
          <m:t>0.05</m:t>
        </m:r>
        <m:r>
          <m:rPr>
            <m:sty m:val="p"/>
          </m:rPr>
          <m:t> </m:t>
        </m:r>
        <m:r>
          <m:rPr>
            <m:sty m:val="p"/>
          </m:rPr>
          <m:t>d</m:t>
        </m:r>
        <m:r>
          <m:rPr>
            <m:sty m:val="p"/>
          </m:rPr>
          <m:t>B</m:t>
        </m:r>
      </m:oMath>
      <w:r>
        <w:t xml:space="preserve"> </w:t>
      </w:r>
      <w:r>
        <w:rPr>
          <w:rFonts w:hint="eastAsia"/>
        </w:rPr>
        <w:t xml:space="preserve">。这证明了通道注意力在我们的网络中的有效性。我们还进行了实验来探索CAB权重因子</w:t>
      </w:r>
      <w:r>
        <w:t xml:space="preserve"> </w:t>
      </w:r>
      <m:oMath>
        <m:r>
          <m:t>α</m:t>
        </m:r>
      </m:oMath>
      <w:r>
        <w:t xml:space="preserve"> </w:t>
      </w:r>
      <w:r>
        <w:rPr>
          <w:rFonts w:hint="eastAsia"/>
        </w:rPr>
        <w:t xml:space="preserve">的影响。如手稿第3.2.2节所示，</w:t>
      </w:r>
      <w:r>
        <w:t xml:space="preserve"> </w:t>
      </w:r>
      <m:oMath>
        <m:r>
          <m:t>α</m:t>
        </m:r>
      </m:oMath>
      <w:r>
        <w:t xml:space="preserve"> </w:t>
      </w:r>
      <w:r>
        <w:rPr>
          <w:rFonts w:hint="eastAsia"/>
        </w:rPr>
        <w:t xml:space="preserve">用于控制CAB特征在特征融合中的权重。一个较大的</w:t>
      </w:r>
      <w:r>
        <w:t xml:space="preserve"> </w:t>
      </w:r>
      <m:oMath>
        <m:r>
          <m:t>α</m:t>
        </m:r>
      </m:oMath>
      <w:r>
        <w:t xml:space="preserve"> </w:t>
      </w:r>
      <w:r>
        <w:rPr>
          <w:rFonts w:hint="eastAsia"/>
        </w:rPr>
        <w:t xml:space="preserve">意味着CAB提取的特征权重较大，</w:t>
      </w:r>
      <w:r>
        <w:t xml:space="preserve"> </w:t>
      </w:r>
      <m:oMath>
        <m:r>
          <m:t>α</m:t>
        </m:r>
        <m:r>
          <m:rPr>
            <m:sty m:val="p"/>
          </m:rPr>
          <m:t>=</m:t>
        </m:r>
        <m:r>
          <m:t>0</m:t>
        </m:r>
      </m:oMath>
      <w:r>
        <w:t xml:space="preserve"> </w:t>
      </w:r>
      <w:r>
        <w:rPr>
          <w:rFonts w:hint="eastAsia"/>
        </w:rPr>
        <w:t xml:space="preserve">表示没有使用CAB。如表4所示，</w:t>
      </w:r>
      <w:r>
        <w:t xml:space="preserve"> </w:t>
      </w:r>
      <m:oMath>
        <m:r>
          <m:t>α</m:t>
        </m:r>
      </m:oMath>
      <w:r>
        <w:t xml:space="preserve"> </w:t>
      </w:r>
      <w:r>
        <w:rPr>
          <w:rFonts w:hint="eastAsia"/>
        </w:rPr>
        <w:t xml:space="preserve">为0.01的模型获得了最佳性能。这表明CAB和自注意力在优化上可能存在潜在问题，而CAB分支的小权重因子可以抑制这个问题，以实现更好的组合。</w:t>
      </w:r>
    </w:p>
    <w:p>
      <w:pPr>
        <w:pStyle w:val="a0"/>
      </w:pPr>
      <w:r>
        <w:t xml:space="preserve">Effects of the overlapping ratio. In OCAB, we set a constant</w:t>
      </w:r>
      <w:r>
        <w:t xml:space="preserve"> </w:t>
      </w:r>
      <m:oMath>
        <m:r>
          <m:t>γ</m:t>
        </m:r>
      </m:oMath>
      <w:r>
        <w:t xml:space="preserve"> </w:t>
      </w:r>
      <w:r>
        <w:t xml:space="preserve">to control the overlapping size for the overlapping cross-attention. To explore the effects of different overlapping ratios, we set a group of</w:t>
      </w:r>
      <w:r>
        <w:t xml:space="preserve"> </w:t>
      </w:r>
      <m:oMath>
        <m:r>
          <m:t>γ</m:t>
        </m:r>
      </m:oMath>
      <w:r>
        <w:t xml:space="preserve"> </w:t>
      </w:r>
      <w:r>
        <w:t xml:space="preserve">from 0 to 0.75 to examine the performance change, as shown in Tab. 5. Note that</w:t>
      </w:r>
      <w:r>
        <w:t xml:space="preserve"> </w:t>
      </w:r>
      <m:oMath>
        <m:r>
          <m:t>γ</m:t>
        </m:r>
        <m:r>
          <m:rPr>
            <m:sty m:val="p"/>
          </m:rPr>
          <m:t>=</m:t>
        </m:r>
        <m:r>
          <m:t>0</m:t>
        </m:r>
      </m:oMath>
      <w:r>
        <w:t xml:space="preserve"> </w:t>
      </w:r>
      <w:r>
        <w:t xml:space="preserve">means a standard Transformer block. It can be found that the model with</w:t>
      </w:r>
      <w:r>
        <w:t xml:space="preserve"> </w:t>
      </w:r>
      <m:oMath>
        <m:r>
          <m:t>γ</m:t>
        </m:r>
        <m:r>
          <m:rPr>
            <m:sty m:val="p"/>
          </m:rPr>
          <m:t>=</m:t>
        </m:r>
        <m:r>
          <m:t>0.5</m:t>
        </m:r>
      </m:oMath>
      <w:r>
        <w:t xml:space="preserve"> </w:t>
      </w:r>
      <w:r>
        <w:t xml:space="preserve">performs best. In contrast, when</w:t>
      </w:r>
      <w:r>
        <w:t xml:space="preserve"> </w:t>
      </w:r>
      <m:oMath>
        <m:r>
          <m:t>γ</m:t>
        </m:r>
      </m:oMath>
      <w:r>
        <w:t xml:space="preserve"> </w:t>
      </w:r>
      <w:r>
        <w:t xml:space="preserve">is set to 0.25 or 0.75, the model has no obvious performance gain or even has a performance drop. It illustrates that inappropriate overlapping size cannot benefit the interaction of neighboring windows.</w:t>
      </w:r>
    </w:p>
    <w:p>
      <w:pPr>
        <w:pStyle w:val="a0"/>
      </w:pPr>
      <w:r>
        <w:rPr>
          <w:rFonts w:hint="eastAsia"/>
        </w:rPr>
        <w:t xml:space="preserve">重叠比的影响。在OCAB中，我们设置了一个常数</w:t>
      </w:r>
      <w:r>
        <w:t xml:space="preserve"> </w:t>
      </w:r>
      <m:oMath>
        <m:r>
          <m:t>γ</m:t>
        </m:r>
      </m:oMath>
      <w:r>
        <w:t xml:space="preserve"> </w:t>
      </w:r>
      <w:r>
        <w:rPr>
          <w:rFonts w:hint="eastAsia"/>
        </w:rPr>
        <w:t xml:space="preserve">来控制重叠注意力的重叠大小。为了探索不同重叠比的影响，我们设置了一组从0到0.75的</w:t>
      </w:r>
      <w:r>
        <w:t xml:space="preserve"> </w:t>
      </w:r>
      <m:oMath>
        <m:r>
          <m:t>γ</m:t>
        </m:r>
      </m:oMath>
      <w:r>
        <w:t xml:space="preserve"> </w:t>
      </w:r>
      <w:r>
        <w:rPr>
          <w:rFonts w:hint="eastAsia"/>
        </w:rPr>
        <w:t xml:space="preserve">来检查性能变化，如表5所示。注意</w:t>
      </w:r>
      <w:r>
        <w:t xml:space="preserve"> </w:t>
      </w:r>
      <m:oMath>
        <m:r>
          <m:t>γ</m:t>
        </m:r>
        <m:r>
          <m:rPr>
            <m:sty m:val="p"/>
          </m:rPr>
          <m:t>=</m:t>
        </m:r>
        <m:r>
          <m:t>0</m:t>
        </m:r>
      </m:oMath>
      <w:r>
        <w:t xml:space="preserve"> </w:t>
      </w:r>
      <w:r>
        <w:rPr>
          <w:rFonts w:hint="eastAsia"/>
        </w:rPr>
        <w:t xml:space="preserve">表示标准Transformer块。可以发现，带有</w:t>
      </w:r>
      <w:r>
        <w:t xml:space="preserve"> </w:t>
      </w:r>
      <m:oMath>
        <m:r>
          <m:t>γ</m:t>
        </m:r>
        <m:r>
          <m:rPr>
            <m:sty m:val="p"/>
          </m:rPr>
          <m:t>=</m:t>
        </m:r>
        <m:r>
          <m:t>0.5</m:t>
        </m:r>
      </m:oMath>
      <w:r>
        <w:t xml:space="preserve"> </w:t>
      </w:r>
      <w:r>
        <w:rPr>
          <w:rFonts w:hint="eastAsia"/>
        </w:rPr>
        <w:t xml:space="preserve">的模型表现最佳。相比之下，当</w:t>
      </w:r>
      <w:r>
        <w:t xml:space="preserve"> </w:t>
      </w:r>
      <m:oMath>
        <m:r>
          <m:t>γ</m:t>
        </m:r>
      </m:oMath>
      <w:r>
        <w:t xml:space="preserve"> </w:t>
      </w:r>
      <w:r>
        <w:rPr>
          <w:rFonts w:hint="eastAsia"/>
        </w:rPr>
        <w:t xml:space="preserve">设置为0.25或0.75时，模型没有明显的性能提升，甚至性能下降。这说明不适当的重叠大小不能促进相邻窗口的交互。</w:t>
      </w:r>
    </w:p>
    <w:p>
      <w:pPr>
        <w:pStyle w:val="a0"/>
      </w:pPr>
      <w:r>
        <w:t xml:space="preserve">Table 3. Effects of the channel attention (CA) module in CAB.</w:t>
      </w:r>
    </w:p>
    <w:p>
      <w:pPr>
        <w:pStyle w:val="a0"/>
      </w:pPr>
      <w:r>
        <w:rPr>
          <w:rFonts w:hint="eastAsia"/>
        </w:rPr>
        <w:t xml:space="preserve">表3。CAB中通道注意力（CA）模块的影响。</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Structure</w:t>
            </w:r>
          </w:p>
        </w:tc>
        <w:tc>
          <w:tcPr/>
          <w:p>
            <w:pPr>
              <w:pStyle w:val="Compact"/>
              <w:jc w:val="center"/>
            </w:pPr>
            <w:r>
              <w:t xml:space="preserve">w/o CA</w:t>
            </w:r>
          </w:p>
        </w:tc>
        <w:tc>
          <w:tcPr/>
          <w:p>
            <w:pPr>
              <w:pStyle w:val="Compact"/>
              <w:jc w:val="center"/>
            </w:pPr>
            <w:r>
              <w:t xml:space="preserve">w/ CA</w:t>
            </w:r>
          </w:p>
        </w:tc>
      </w:tr>
      <w:tr>
        <w:tc>
          <w:tcPr/>
          <w:p>
            <w:pPr>
              <w:pStyle w:val="Compact"/>
              <w:jc w:val="center"/>
            </w:pPr>
            <w:r>
              <w:t xml:space="preserve">PSNR / SSIM</w:t>
            </w:r>
          </w:p>
        </w:tc>
        <w:tc>
          <w:tcPr/>
          <w:p>
            <w:pPr>
              <w:pStyle w:val="Compact"/>
              <w:jc w:val="center"/>
            </w:pPr>
            <w:r>
              <w:t xml:space="preserve">27.92dB / 0.8362</w:t>
            </w:r>
          </w:p>
        </w:tc>
        <w:tc>
          <w:tcPr/>
          <w:p>
            <w:pPr>
              <w:pStyle w:val="Compact"/>
              <w:jc w:val="center"/>
            </w:pPr>
            <w:r>
              <w:t xml:space="preserve">27.97dB / 0.8367</w:t>
            </w:r>
          </w:p>
        </w:tc>
      </w:tr>
    </w:tbl>
    <w:p>
      <w:pPr>
        <w:pStyle w:val="a0"/>
      </w:pPr>
      <w:r>
        <w:t xml:space="preserve">Table 4. Effects of the weighting factor</w:t>
      </w:r>
      <w:r>
        <w:t xml:space="preserve"> </w:t>
      </w:r>
      <m:oMath>
        <m:r>
          <m:t>α</m:t>
        </m:r>
      </m:oMath>
      <w:r>
        <w:t xml:space="preserve"> </w:t>
      </w:r>
      <w:r>
        <w:t xml:space="preserve">in CAB.</w:t>
      </w:r>
    </w:p>
    <w:p>
      <w:pPr>
        <w:pStyle w:val="a0"/>
      </w:pPr>
      <w:r>
        <w:rPr>
          <w:rFonts w:hint="eastAsia"/>
        </w:rPr>
        <w:t xml:space="preserve">表4。CAB中加权因子</w:t>
      </w:r>
      <w:r>
        <w:t xml:space="preserve"> </w:t>
      </w:r>
      <m:oMath>
        <m:r>
          <m:t>α</m:t>
        </m:r>
      </m:oMath>
      <w:r>
        <w:t xml:space="preserve"> </w:t>
      </w:r>
      <w:r>
        <w:rPr>
          <w:rFonts w:hint="eastAsia"/>
        </w:rPr>
        <w:t xml:space="preserve">的影响。</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m:oMath>
              <m:r>
                <m:t>α</m:t>
              </m:r>
            </m:oMath>
          </w:p>
        </w:tc>
        <w:tc>
          <w:tcPr/>
          <w:p>
            <w:pPr>
              <w:pStyle w:val="Compact"/>
              <w:jc w:val="center"/>
            </w:pPr>
            <w:r>
              <w:t xml:space="preserve">0</w:t>
            </w:r>
          </w:p>
        </w:tc>
        <w:tc>
          <w:tcPr/>
          <w:p>
            <w:pPr>
              <w:pStyle w:val="Compact"/>
              <w:jc w:val="center"/>
            </w:pPr>
            <w:r>
              <w:t xml:space="preserve">1</w:t>
            </w:r>
          </w:p>
        </w:tc>
        <w:tc>
          <w:tcPr/>
          <w:p>
            <w:pPr>
              <w:pStyle w:val="Compact"/>
              <w:jc w:val="center"/>
            </w:pPr>
            <w:r>
              <w:t xml:space="preserve">0.1</w:t>
            </w:r>
          </w:p>
        </w:tc>
        <w:tc>
          <w:tcPr/>
          <w:p>
            <w:pPr>
              <w:pStyle w:val="Compact"/>
              <w:jc w:val="center"/>
            </w:pPr>
            <w:r>
              <w:t xml:space="preserve">0.01</w:t>
            </w:r>
          </w:p>
        </w:tc>
      </w:tr>
      <w:tr>
        <w:tc>
          <w:tcPr/>
          <w:p>
            <w:pPr>
              <w:pStyle w:val="Compact"/>
              <w:jc w:val="center"/>
            </w:pPr>
            <w:r>
              <w:t xml:space="preserve">PSNR</w:t>
            </w:r>
          </w:p>
        </w:tc>
        <w:tc>
          <w:tcPr/>
          <w:p>
            <w:pPr>
              <w:pStyle w:val="Compact"/>
              <w:jc w:val="center"/>
            </w:pPr>
            <m:oMath>
              <m:r>
                <m:t>27.81</m:t>
              </m:r>
              <m:r>
                <m:rPr>
                  <m:sty m:val="p"/>
                </m:rPr>
                <m:t>d</m:t>
              </m:r>
              <m:r>
                <m:rPr>
                  <m:sty m:val="p"/>
                </m:rPr>
                <m:t>B</m:t>
              </m:r>
            </m:oMath>
          </w:p>
        </w:tc>
        <w:tc>
          <w:tcPr/>
          <w:p>
            <w:pPr>
              <w:pStyle w:val="Compact"/>
              <w:jc w:val="center"/>
            </w:pPr>
            <m:oMath>
              <m:r>
                <m:t>27.86</m:t>
              </m:r>
              <m:r>
                <m:rPr>
                  <m:sty m:val="p"/>
                </m:rPr>
                <m:t>d</m:t>
              </m:r>
              <m:r>
                <m:rPr>
                  <m:sty m:val="p"/>
                </m:rPr>
                <m:t>B</m:t>
              </m:r>
            </m:oMath>
          </w:p>
        </w:tc>
        <w:tc>
          <w:tcPr/>
          <w:p>
            <w:pPr>
              <w:pStyle w:val="Compact"/>
              <w:jc w:val="center"/>
            </w:pPr>
            <m:oMath>
              <m:r>
                <m:t>27.90</m:t>
              </m:r>
              <m:r>
                <m:rPr>
                  <m:sty m:val="p"/>
                </m:rPr>
                <m:t>d</m:t>
              </m:r>
              <m:r>
                <m:rPr>
                  <m:sty m:val="p"/>
                </m:rPr>
                <m:t>B</m:t>
              </m:r>
            </m:oMath>
          </w:p>
        </w:tc>
        <w:tc>
          <w:tcPr/>
          <w:p>
            <w:pPr>
              <w:pStyle w:val="Compact"/>
              <w:jc w:val="center"/>
            </w:pPr>
            <m:oMath>
              <m:r>
                <m:t>27.97</m:t>
              </m:r>
              <m:r>
                <m:rPr>
                  <m:sty m:val="p"/>
                </m:rPr>
                <m:t>d</m:t>
              </m:r>
              <m:r>
                <m:rPr>
                  <m:sty m:val="p"/>
                </m:rPr>
                <m:t>B</m:t>
              </m:r>
            </m:oMath>
          </w:p>
        </w:tc>
      </w:tr>
    </w:tbl>
    <w:p>
      <w:pPr>
        <w:pStyle w:val="a0"/>
      </w:pPr>
      <w:r>
        <w:t xml:space="preserve">Table 5. Ablation study on the overlapping ratio of OCAB.</w:t>
      </w:r>
    </w:p>
    <w:p>
      <w:pPr>
        <w:pStyle w:val="a0"/>
      </w:pPr>
      <w:r>
        <w:rPr>
          <w:rFonts w:hint="eastAsia"/>
        </w:rPr>
        <w:t xml:space="preserve">表5。OCAB的重叠比消融研究。</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m:oMath>
              <m:r>
                <m:t>γ</m:t>
              </m:r>
            </m:oMath>
          </w:p>
        </w:tc>
        <w:tc>
          <w:tcPr/>
          <w:p>
            <w:pPr>
              <w:pStyle w:val="Compact"/>
              <w:jc w:val="center"/>
            </w:pPr>
            <w:r>
              <w:t xml:space="preserve">0</w:t>
            </w:r>
          </w:p>
        </w:tc>
        <w:tc>
          <w:tcPr/>
          <w:p>
            <w:pPr>
              <w:pStyle w:val="Compact"/>
              <w:jc w:val="center"/>
            </w:pPr>
            <w:r>
              <w:t xml:space="preserve">0.25</w:t>
            </w:r>
          </w:p>
        </w:tc>
        <w:tc>
          <w:tcPr/>
          <w:p>
            <w:pPr>
              <w:pStyle w:val="Compact"/>
              <w:jc w:val="center"/>
            </w:pPr>
            <w:r>
              <w:t xml:space="preserve">0.5</w:t>
            </w:r>
          </w:p>
        </w:tc>
        <w:tc>
          <w:tcPr/>
          <w:p>
            <w:pPr>
              <w:pStyle w:val="Compact"/>
              <w:jc w:val="center"/>
            </w:pPr>
            <w:r>
              <w:t xml:space="preserve">0.75</w:t>
            </w:r>
          </w:p>
        </w:tc>
      </w:tr>
      <w:tr>
        <w:tc>
          <w:tcPr/>
          <w:p>
            <w:pPr>
              <w:pStyle w:val="Compact"/>
              <w:jc w:val="center"/>
            </w:pPr>
            <w:r>
              <w:t xml:space="preserve">PSNR</w:t>
            </w:r>
          </w:p>
        </w:tc>
        <w:tc>
          <w:tcPr/>
          <w:p>
            <w:pPr>
              <w:pStyle w:val="Compact"/>
              <w:jc w:val="center"/>
            </w:pPr>
            <m:oMath>
              <m:r>
                <m:t>27.85</m:t>
              </m:r>
              <m:r>
                <m:rPr>
                  <m:sty m:val="p"/>
                </m:rPr>
                <m:t>d</m:t>
              </m:r>
              <m:r>
                <m:rPr>
                  <m:sty m:val="p"/>
                </m:rPr>
                <m:t>B</m:t>
              </m:r>
            </m:oMath>
          </w:p>
        </w:tc>
        <w:tc>
          <w:tcPr/>
          <w:p>
            <w:pPr>
              <w:pStyle w:val="Compact"/>
              <w:jc w:val="center"/>
            </w:pPr>
            <m:oMath>
              <m:r>
                <m:t>27.81</m:t>
              </m:r>
              <m:r>
                <m:rPr>
                  <m:sty m:val="p"/>
                </m:rPr>
                <m:t>d</m:t>
              </m:r>
              <m:r>
                <m:rPr>
                  <m:sty m:val="p"/>
                </m:rPr>
                <m:t>B</m:t>
              </m:r>
            </m:oMath>
          </w:p>
        </w:tc>
        <w:tc>
          <w:tcPr/>
          <w:p>
            <w:pPr>
              <w:pStyle w:val="Compact"/>
              <w:jc w:val="center"/>
            </w:pPr>
            <m:oMath>
              <m:r>
                <m:t>27.91</m:t>
              </m:r>
              <m:r>
                <m:rPr>
                  <m:sty m:val="p"/>
                </m:rPr>
                <m:t>d</m:t>
              </m:r>
              <m:r>
                <m:rPr>
                  <m:sty m:val="p"/>
                </m:rPr>
                <m:t>B</m:t>
              </m:r>
            </m:oMath>
          </w:p>
        </w:tc>
        <w:tc>
          <w:tcPr/>
          <w:p>
            <w:pPr>
              <w:pStyle w:val="Compact"/>
              <w:jc w:val="center"/>
            </w:pPr>
            <m:oMath>
              <m:r>
                <m:t>27.86</m:t>
              </m:r>
              <m:r>
                <m:rPr>
                  <m:sty m:val="p"/>
                </m:rPr>
                <m:t>d</m:t>
              </m:r>
              <m:r>
                <m:rPr>
                  <m:sty m:val="p"/>
                </m:rPr>
                <m:t>B</m:t>
              </m:r>
            </m:oMath>
          </w:p>
        </w:tc>
      </w:tr>
    </w:tbl>
    <w:bookmarkEnd w:id="72"/>
    <w:bookmarkStart w:id="73" w:name="comparison-with-state-of-the-art-methods"/>
    <w:p>
      <w:pPr>
        <w:pStyle w:val="1"/>
      </w:pPr>
      <w:r>
        <w:t xml:space="preserve">4.4. Comparison with State-of-the-Art Methods</w:t>
      </w:r>
    </w:p>
    <w:bookmarkEnd w:id="73"/>
    <w:bookmarkStart w:id="74" w:name="与现有先进方法的比较"/>
    <w:p>
      <w:pPr>
        <w:pStyle w:val="1"/>
      </w:pPr>
      <w:r>
        <w:t xml:space="preserve">4.4. </w:t>
      </w:r>
      <w:r>
        <w:rPr>
          <w:rFonts w:hint="eastAsia"/>
        </w:rPr>
        <w:t xml:space="preserve">与现有先进方法的比较</w:t>
      </w:r>
    </w:p>
    <w:p>
      <w:pPr>
        <w:pStyle w:val="FirstParagraph"/>
      </w:pPr>
      <w:r>
        <w:t xml:space="preserve">Quantitative results. Tab. 6 shows the quantitative comparison of our approach and the state-of-the-art methods: EDSR [32], RCAN [68], SAN [8], IGNN [72], HAN [43], NLSN [42], RCAN-it [34], as well as approaches using ImageNet pre-training, i.e., IPT [6] and EDT [27]. We can see that our method outperforms the other methods significantly on all benchmark datasets. Concretely, HAT surpasses SwinIR by</w:t>
      </w:r>
      <w:r>
        <w:t xml:space="preserve"> </w:t>
      </w:r>
      <m:oMath>
        <m:r>
          <m:t>0.48</m:t>
        </m:r>
        <m:r>
          <m:rPr>
            <m:sty m:val="p"/>
          </m:rPr>
          <m:t> </m:t>
        </m:r>
        <m:r>
          <m:rPr>
            <m:sty m:val="p"/>
          </m:rPr>
          <m:t>d</m:t>
        </m:r>
        <m:r>
          <m:rPr>
            <m:sty m:val="p"/>
          </m:rPr>
          <m:t>B</m:t>
        </m:r>
        <m:r>
          <m:rPr>
            <m:sty m:val="p"/>
          </m:rPr>
          <m:t>∼</m:t>
        </m:r>
        <m:r>
          <m:t>0.64</m:t>
        </m:r>
        <m:r>
          <m:rPr>
            <m:sty m:val="p"/>
          </m:rPr>
          <m:t> </m:t>
        </m:r>
        <m:r>
          <m:rPr>
            <m:sty m:val="p"/>
          </m:rPr>
          <m:t>d</m:t>
        </m:r>
        <m:r>
          <m:rPr>
            <m:sty m:val="p"/>
          </m:rPr>
          <m:t>B</m:t>
        </m:r>
      </m:oMath>
      <w:r>
        <w:t xml:space="preserve"> </w:t>
      </w:r>
      <w:r>
        <w:t xml:space="preserve">on Urban100 and</w:t>
      </w:r>
      <w:r>
        <w:t xml:space="preserve"> </w:t>
      </w:r>
      <m:oMath>
        <m:r>
          <m:t>0.34</m:t>
        </m:r>
        <m:r>
          <m:rPr>
            <m:sty m:val="p"/>
          </m:rPr>
          <m:t> </m:t>
        </m:r>
        <m:r>
          <m:rPr>
            <m:sty m:val="p"/>
          </m:rPr>
          <m:t>d</m:t>
        </m:r>
        <m:r>
          <m:rPr>
            <m:sty m:val="p"/>
          </m:rPr>
          <m:t>B</m:t>
        </m:r>
        <m:r>
          <m:rPr>
            <m:sty m:val="p"/>
          </m:rPr>
          <m:t>∼</m:t>
        </m:r>
        <m:r>
          <m:t>0.45</m:t>
        </m:r>
        <m:r>
          <m:rPr>
            <m:sty m:val="p"/>
          </m:rPr>
          <m:t> </m:t>
        </m:r>
        <m:r>
          <m:rPr>
            <m:sty m:val="p"/>
          </m:rPr>
          <m:t>d</m:t>
        </m:r>
        <m:r>
          <m:rPr>
            <m:sty m:val="p"/>
          </m:rPr>
          <m:t>B</m:t>
        </m:r>
      </m:oMath>
      <w:r>
        <w:t xml:space="preserve"> </w:t>
      </w:r>
      <w:r>
        <w:t xml:space="preserve">on Manga109. When compared with the approaches using pre-training, HAT also has large performance gains of more than</w:t>
      </w:r>
      <w:r>
        <w:t xml:space="preserve"> </w:t>
      </w:r>
      <m:oMath>
        <m:r>
          <m:t>0.5</m:t>
        </m:r>
        <m:r>
          <m:rPr>
            <m:sty m:val="p"/>
          </m:rPr>
          <m:t> </m:t>
        </m:r>
        <m:r>
          <m:rPr>
            <m:sty m:val="p"/>
          </m:rPr>
          <m:t>d</m:t>
        </m:r>
        <m:r>
          <m:rPr>
            <m:sty m:val="p"/>
          </m:rPr>
          <m:t>B</m:t>
        </m:r>
      </m:oMath>
      <w:r>
        <w:t xml:space="preserve"> </w:t>
      </w:r>
      <w:r>
        <w:t xml:space="preserve">against EDT on Urban100 for all three scales. Besides, HAT with pre-training outperforms SwinIR by a huge margin of up to</w:t>
      </w:r>
      <w:r>
        <w:t xml:space="preserve"> </w:t>
      </w:r>
      <m:oMath>
        <m:r>
          <m:t>1</m:t>
        </m:r>
        <m:r>
          <m:rPr>
            <m:sty m:val="p"/>
          </m:rPr>
          <m:t> </m:t>
        </m:r>
        <m:r>
          <m:rPr>
            <m:sty m:val="p"/>
          </m:rPr>
          <m:t>d</m:t>
        </m:r>
        <m:r>
          <m:rPr>
            <m:sty m:val="p"/>
          </m:rPr>
          <m:t>B</m:t>
        </m:r>
      </m:oMath>
      <w:r>
        <w:t xml:space="preserve"> </w:t>
      </w:r>
      <w:r>
        <w:t xml:space="preserve">on Urban100 for</w:t>
      </w:r>
      <w:r>
        <w:t xml:space="preserve"> </w:t>
      </w:r>
      <m:oMath>
        <m:r>
          <m:rPr>
            <m:sty m:val="p"/>
          </m:rPr>
          <m:t>×</m:t>
        </m:r>
        <m:r>
          <m:t>2</m:t>
        </m:r>
      </m:oMath>
      <w:r>
        <w:t xml:space="preserve"> </w:t>
      </w:r>
      <w:r>
        <w:t xml:space="preserve">SR. Moreover, the large model HAT-L can even bring further improvement and greatly expands the performance upper bound of this task. HAT-S with fewer parameters and similar computation can also significantly outperforms the state-of-the-art method SwinIR. (Detailed computational complexity comparison can be found in the supp. file.) Note that the performance gaps are much larger on Urban100, as it contains more structured and self-repeated patterns that can provide more useful pixels for reconstruction when the utilized range of information is enlarged. All these results show the effectiveness of our method.</w:t>
      </w:r>
    </w:p>
    <w:p>
      <w:pPr>
        <w:pStyle w:val="a0"/>
      </w:pPr>
      <w:r>
        <w:rPr>
          <w:rFonts w:hint="eastAsia"/>
        </w:rPr>
        <w:t xml:space="preserve">定量结果。表6展示了我们的方法与现有先进方法的定量比较：EDSR</w:t>
      </w:r>
      <w:r>
        <w:t xml:space="preserve"> </w:t>
      </w:r>
      <w:r>
        <w:rPr>
          <w:rFonts w:hint="eastAsia"/>
        </w:rPr>
        <w:t xml:space="preserve">[32]，RCAN</w:t>
      </w:r>
      <w:r>
        <w:t xml:space="preserve"> </w:t>
      </w:r>
      <w:r>
        <w:rPr>
          <w:rFonts w:hint="eastAsia"/>
        </w:rPr>
        <w:t xml:space="preserve">[68]，SAN</w:t>
      </w:r>
      <w:r>
        <w:t xml:space="preserve"> </w:t>
      </w:r>
      <w:r>
        <w:rPr>
          <w:rFonts w:hint="eastAsia"/>
        </w:rPr>
        <w:t xml:space="preserve">[8]，IGNN</w:t>
      </w:r>
      <w:r>
        <w:t xml:space="preserve"> </w:t>
      </w:r>
      <w:r>
        <w:rPr>
          <w:rFonts w:hint="eastAsia"/>
        </w:rPr>
        <w:t xml:space="preserve">[72]，HAN</w:t>
      </w:r>
      <w:r>
        <w:t xml:space="preserve"> </w:t>
      </w:r>
      <w:r>
        <w:rPr>
          <w:rFonts w:hint="eastAsia"/>
        </w:rPr>
        <w:t xml:space="preserve">[43]，NLSN</w:t>
      </w:r>
      <w:r>
        <w:t xml:space="preserve"> </w:t>
      </w:r>
      <w:r>
        <w:rPr>
          <w:rFonts w:hint="eastAsia"/>
        </w:rPr>
        <w:t xml:space="preserve">[42]，RCAN-it</w:t>
      </w:r>
      <w:r>
        <w:t xml:space="preserve"> </w:t>
      </w:r>
      <w:r>
        <w:rPr>
          <w:rFonts w:hint="eastAsia"/>
        </w:rPr>
        <w:t xml:space="preserve">[34]，以及使用ImageNet预训练的方法，即IPT</w:t>
      </w:r>
      <w:r>
        <w:t xml:space="preserve"> </w:t>
      </w:r>
      <w:r>
        <w:rPr>
          <w:rFonts w:hint="eastAsia"/>
        </w:rPr>
        <w:t xml:space="preserve">[6]和EDT</w:t>
      </w:r>
      <w:r>
        <w:t xml:space="preserve"> </w:t>
      </w:r>
      <w:r>
        <w:rPr>
          <w:rFonts w:hint="eastAsia"/>
        </w:rPr>
        <w:t xml:space="preserve">[27]。我们可以看到，我们的方法在所有基准数据集上都显著优于其他方法。具体来说，HAT在Urban100上超过SwinIR</w:t>
      </w:r>
      <w:r>
        <w:t xml:space="preserve"> </w:t>
      </w:r>
      <m:oMath>
        <m:r>
          <m:t>0.48</m:t>
        </m:r>
        <m:r>
          <m:rPr>
            <m:sty m:val="p"/>
          </m:rPr>
          <m:t> </m:t>
        </m:r>
        <m:r>
          <m:rPr>
            <m:sty m:val="p"/>
          </m:rPr>
          <m:t>d</m:t>
        </m:r>
        <m:r>
          <m:rPr>
            <m:sty m:val="p"/>
          </m:rPr>
          <m:t>B</m:t>
        </m:r>
        <m:r>
          <m:rPr>
            <m:sty m:val="p"/>
          </m:rPr>
          <m:t>∼</m:t>
        </m:r>
        <m:r>
          <m:t>0.64</m:t>
        </m:r>
        <m:r>
          <m:rPr>
            <m:sty m:val="p"/>
          </m:rPr>
          <m:t> </m:t>
        </m:r>
        <m:r>
          <m:rPr>
            <m:sty m:val="p"/>
          </m:rPr>
          <m:t>d</m:t>
        </m:r>
        <m:r>
          <m:rPr>
            <m:sty m:val="p"/>
          </m:rPr>
          <m:t>B</m:t>
        </m:r>
      </m:oMath>
      <w:r>
        <w:t xml:space="preserve"> </w:t>
      </w:r>
      <w:r>
        <w:rPr>
          <w:rFonts w:hint="eastAsia"/>
        </w:rPr>
        <w:t xml:space="preserve">，在Manga109上超过</w:t>
      </w:r>
      <w:r>
        <w:t xml:space="preserve"> </w:t>
      </w:r>
      <m:oMath>
        <m:r>
          <m:t>0.34</m:t>
        </m:r>
        <m:r>
          <m:rPr>
            <m:sty m:val="p"/>
          </m:rPr>
          <m:t> </m:t>
        </m:r>
        <m:r>
          <m:rPr>
            <m:sty m:val="p"/>
          </m:rPr>
          <m:t>d</m:t>
        </m:r>
        <m:r>
          <m:rPr>
            <m:sty m:val="p"/>
          </m:rPr>
          <m:t>B</m:t>
        </m:r>
        <m:r>
          <m:rPr>
            <m:sty m:val="p"/>
          </m:rPr>
          <m:t>∼</m:t>
        </m:r>
        <m:r>
          <m:t>0.45</m:t>
        </m:r>
        <m:r>
          <m:rPr>
            <m:sty m:val="p"/>
          </m:rPr>
          <m:t> </m:t>
        </m:r>
        <m:r>
          <m:rPr>
            <m:sty m:val="p"/>
          </m:rPr>
          <m:t>d</m:t>
        </m:r>
        <m:r>
          <m:rPr>
            <m:sty m:val="p"/>
          </m:rPr>
          <m:t>B</m:t>
        </m:r>
      </m:oMath>
      <w:r>
        <w:t xml:space="preserve"> </w:t>
      </w:r>
      <w:r>
        <w:rPr>
          <w:rFonts w:hint="eastAsia"/>
        </w:rPr>
        <w:t xml:space="preserve">。与使用预训练的方法相比，HAT在Urban100上对所有三个尺度的EDT也有超过</w:t>
      </w:r>
      <w:r>
        <w:t xml:space="preserve"> </w:t>
      </w:r>
      <m:oMath>
        <m:r>
          <m:t>0.5</m:t>
        </m:r>
        <m:r>
          <m:rPr>
            <m:sty m:val="p"/>
          </m:rPr>
          <m:t> </m:t>
        </m:r>
        <m:r>
          <m:rPr>
            <m:sty m:val="p"/>
          </m:rPr>
          <m:t>d</m:t>
        </m:r>
        <m:r>
          <m:rPr>
            <m:sty m:val="p"/>
          </m:rPr>
          <m:t>B</m:t>
        </m:r>
      </m:oMath>
      <w:r>
        <w:t xml:space="preserve"> </w:t>
      </w:r>
      <w:r>
        <w:rPr>
          <w:rFonts w:hint="eastAsia"/>
        </w:rPr>
        <w:t xml:space="preserve">的性能提升。此外，经过预训练的HAT在Urban100上的</w:t>
      </w:r>
      <w:r>
        <w:t xml:space="preserve"> </w:t>
      </w:r>
      <m:oMath>
        <m:r>
          <m:rPr>
            <m:sty m:val="p"/>
          </m:rPr>
          <m:t>×</m:t>
        </m:r>
        <m:r>
          <m:t>2</m:t>
        </m:r>
      </m:oMath>
      <w:r>
        <w:t xml:space="preserve"> </w:t>
      </w:r>
      <w:r>
        <w:rPr>
          <w:rFonts w:hint="eastAsia"/>
        </w:rPr>
        <w:t xml:space="preserve">超分辨率中，以高达</w:t>
      </w:r>
      <w:r>
        <w:t xml:space="preserve"> </w:t>
      </w:r>
      <m:oMath>
        <m:r>
          <m:t>1</m:t>
        </m:r>
        <m:r>
          <m:rPr>
            <m:sty m:val="p"/>
          </m:rPr>
          <m:t> </m:t>
        </m:r>
        <m:r>
          <m:rPr>
            <m:sty m:val="p"/>
          </m:rPr>
          <m:t>d</m:t>
        </m:r>
        <m:r>
          <m:rPr>
            <m:sty m:val="p"/>
          </m:rPr>
          <m:t>B</m:t>
        </m:r>
      </m:oMath>
      <w:r>
        <w:t xml:space="preserve"> </w:t>
      </w:r>
      <w:r>
        <w:rPr>
          <w:rFonts w:hint="eastAsia"/>
        </w:rPr>
        <w:t xml:space="preserve">的巨大差距超过SwinIR。而且，大型模型HAT-L甚至可以带来进一步的改进，极大地扩展了这项任务的性能上限。参数更少、计算量相似的HAT-S也可以显著超过现有最佳方法SwinIR。（详细的计算复杂度比较可以在补充文件中找到。）值得注意的是，在Urban100上的性能差距更大，因为它包含更多结构化和自我重复的模式，当利用的信息范围增大时，可以为重建提供更多有用的像素。所有这些结果都显示了我们的方法的有效性。</w:t>
      </w:r>
    </w:p>
    <w:p>
      <w:pPr>
        <w:pStyle w:val="a0"/>
      </w:pPr>
      <w:r>
        <w:t xml:space="preserve">Visual comparison. We provide the visual comparison in Fig. 8. For the images "img_002", "img_011", "img_030", "img_044" and "img_073" in Urban100, HAT successfully recovers the clear lattice content. In contrast, the other approaches all suffer from severe blurry effects. We can also observe similar behaviors on "PrayerHaNemurenai" in Manga109. When recovering the characters, HAT obtains significantly clearer textures than other methods. The visual results also demonstrate the superiority of our approach.</w:t>
      </w:r>
    </w:p>
    <w:p>
      <w:pPr>
        <w:pStyle w:val="a0"/>
      </w:pPr>
      <w:r>
        <w:rPr>
          <w:rFonts w:hint="eastAsia"/>
        </w:rPr>
        <w:t xml:space="preserve">视觉比较。我们在图8中提供了视觉比较。在Urban100数据集中的图像</w:t>
      </w:r>
      <w:r>
        <w:t xml:space="preserve"> "img_002"、"img_011"、"img_030"、"img_044" </w:t>
      </w:r>
      <w:r>
        <w:rPr>
          <w:rFonts w:hint="eastAsia"/>
        </w:rPr>
        <w:t xml:space="preserve">和</w:t>
      </w:r>
      <w:r>
        <w:t xml:space="preserve"> "img_073" </w:t>
      </w:r>
      <w:r>
        <w:rPr>
          <w:rFonts w:hint="eastAsia"/>
        </w:rPr>
        <w:t xml:space="preserve">中，HAT成功恢复了清晰的格子内容。相比之下，其他方法都存在严重的模糊效果。我们还可以在Manga109中的</w:t>
      </w:r>
      <w:r>
        <w:t xml:space="preserve"> "PrayerHaNemurenai" </w:t>
      </w:r>
      <w:r>
        <w:rPr>
          <w:rFonts w:hint="eastAsia"/>
        </w:rPr>
        <w:t xml:space="preserve">上观察到类似的行为。在恢复字符时，HAT比其他方法获得了明显更清晰的纹理。视觉结果也证明了我们方法的优势。</w:t>
      </w:r>
    </w:p>
    <w:bookmarkEnd w:id="74"/>
    <w:bookmarkStart w:id="75" w:name="study-on-the-pre-training-strategy"/>
    <w:p>
      <w:pPr>
        <w:pStyle w:val="1"/>
      </w:pPr>
      <w:r>
        <w:t xml:space="preserve">4.5. Study on the pre-training strategy</w:t>
      </w:r>
    </w:p>
    <w:bookmarkEnd w:id="75"/>
    <w:bookmarkStart w:id="79" w:name="预训练策略研究"/>
    <w:p>
      <w:pPr>
        <w:pStyle w:val="1"/>
      </w:pPr>
      <w:r>
        <w:t xml:space="preserve">4.5. </w:t>
      </w:r>
      <w:r>
        <w:rPr>
          <w:rFonts w:hint="eastAsia"/>
        </w:rPr>
        <w:t xml:space="preserve">预训练策略研究</w:t>
      </w:r>
    </w:p>
    <w:p>
      <w:pPr>
        <w:pStyle w:val="FirstParagraph"/>
      </w:pPr>
      <w:r>
        <w:t xml:space="preserve">In Tab. 6, we can see that HAT can benefit greatly from the pre-training strategy, by comparing the performance of HAT and</w:t>
      </w:r>
      <w:r>
        <w:t xml:space="preserve"> </w:t>
      </w:r>
      <m:oMath>
        <m:sSup>
          <m:e>
            <m:r>
              <m:rPr>
                <m:sty m:val="p"/>
              </m:rPr>
              <m:t>H</m:t>
            </m:r>
            <m:r>
              <m:rPr>
                <m:sty m:val="p"/>
              </m:rPr>
              <m:t>A</m:t>
            </m:r>
            <m:r>
              <m:rPr>
                <m:sty m:val="p"/>
              </m:rPr>
              <m:t>T</m:t>
            </m:r>
          </m:e>
          <m:sup>
            <m:r>
              <m:rPr>
                <m:sty m:val="p"/>
              </m:rPr>
              <m:t>†</m:t>
            </m:r>
          </m:sup>
        </m:sSup>
      </m:oMath>
      <w:r>
        <w:t xml:space="preserve"> </w:t>
      </w:r>
      <w:r>
        <w:t xml:space="preserve">. To show the superiority of the proposed same-task pre-training, we also apply the multi-related-task pre-training [27] to HAT for comparison using full Ima-geNet, under the same training settings as [27]. As depicted as Tab. 7, the same-task pre-training performs better, not only in the pre-training stage but also in the fine-tuning process. From this perspective, multi-task pre-training probably impairs the restoration performance of the network on a specific degradation, while the same-task pre-training can maximize the performance gain brought by large-scale data. To further investigate the influences of our pre-training strategy for different networks, we apply our pre-training to four networks: SRResNet (1.5M), RRDBNet (16.7M), SwinIR (11.9M) and HAT (20.8M), as shown in Fig. 9. First, we can see that all four networks can benefit from pretraining, showing the effectiveness of the proposed same-task pre-training strategy. Second, for the same type of network (i.e., CNN or Transformer), the larger the network capacity, the more performance gain from pre-training. Third, although with less parameters, SwinIR obtains greater performance improvement from the pre-training compared to RRDBNet. It suggests that Transformer needs more data to exploit the potential of the model. Finally, HAT obtains the largest gain from pre-training, indicating the necessity of the pre-training strategy for such large models. Equipped with big models and large-scale data, we show the performance upper bound of this task is significantly extended.</w:t>
      </w:r>
    </w:p>
    <w:p>
      <w:pPr>
        <w:pStyle w:val="a0"/>
      </w:pPr>
      <w:r>
        <w:rPr>
          <w:rFonts w:hint="eastAsia"/>
        </w:rPr>
        <w:t xml:space="preserve">在表6中，我们可以看到HAT从预训练策略中受益匪浅，通过比较HAT和</w:t>
      </w:r>
      <w:r>
        <w:t xml:space="preserve"> </w:t>
      </w:r>
      <m:oMath>
        <m:sSup>
          <m:e>
            <m:r>
              <m:rPr>
                <m:sty m:val="p"/>
              </m:rPr>
              <m:t>H</m:t>
            </m:r>
            <m:r>
              <m:rPr>
                <m:sty m:val="p"/>
              </m:rPr>
              <m:t>A</m:t>
            </m:r>
            <m:r>
              <m:rPr>
                <m:sty m:val="p"/>
              </m:rPr>
              <m:t>T</m:t>
            </m:r>
          </m:e>
          <m:sup>
            <m:r>
              <m:rPr>
                <m:sty m:val="p"/>
              </m:rPr>
              <m:t>†</m:t>
            </m:r>
          </m:sup>
        </m:sSup>
      </m:oMath>
      <w:r>
        <w:t xml:space="preserve"> </w:t>
      </w:r>
      <w:r>
        <w:rPr>
          <w:rFonts w:hint="eastAsia"/>
        </w:rPr>
        <w:t xml:space="preserve">的性能。为了展示所提出同类任务预训练的优势，我们还将多相关任务预训练</w:t>
      </w:r>
      <w:r>
        <w:t xml:space="preserve"> [27] </w:t>
      </w:r>
      <w:r>
        <w:rPr>
          <w:rFonts w:hint="eastAsia"/>
        </w:rPr>
        <w:t xml:space="preserve">应用于HAT进行比较，使用完整的ImageNet，并采用与</w:t>
      </w:r>
      <w:r>
        <w:t xml:space="preserve"> [27] </w:t>
      </w:r>
      <w:r>
        <w:rPr>
          <w:rFonts w:hint="eastAsia"/>
        </w:rPr>
        <w:t xml:space="preserve">相同的训练设置。如表7所示，同类任务预训练不仅在预训练阶段表现更好，而且在微调过程中也是如此。从这个角度看，多任务预训练可能会损害网络在特定退化上的恢复性能，而同类任务预训练可以最大化大规模数据带来的性能增益。为了进一步研究我们的预训练策略对不同网络的影响，我们将预训练应用于四种网络：SRResNet（1.5M）、RRDBNet（16.7M）、SwinIR（11.9M）和HAT（20.8M），如图9所示。首先，我们可以看到所有四种网络都能从预训练中受益，显示了所提出同类任务预训练策略的有效性。其次，对于同一类型的网络（即CNN或Transformer），网络容量越大，从预训练中获得性能增益越多。第三，尽管参数较少，但SwinIR从预训练中获得的性能提升比RRDBNet更大。这表明Transformer需要更多的数据来挖掘模型的潜力。最后，HAT从预训练中获得了最大的增益，表明对于这样的大型模型，预训练策略的必要性。借助大型模型和大规模数据，我们展示了这个任务的性能上限得到了显著扩展。</w:t>
      </w:r>
    </w:p>
    <w:p>
      <w:pPr>
        <w:pStyle w:val="a0"/>
      </w:pPr>
      <w:r>
        <w:t xml:space="preserve">Table 6. Quantitative comparison with state-of-the-art methods on benchmark datasets. The top three results are marked in red, blue and green. " " indicates that methods adopt pre-training strategy on ImageNet.</w:t>
      </w:r>
    </w:p>
    <w:p>
      <w:pPr>
        <w:pStyle w:val="a0"/>
      </w:pPr>
      <w:r>
        <w:rPr>
          <w:rFonts w:hint="eastAsia"/>
        </w:rPr>
        <w:t xml:space="preserve">表6.</w:t>
      </w:r>
      <w:r>
        <w:t xml:space="preserve"> </w:t>
      </w:r>
      <w:r>
        <w:rPr>
          <w:rFonts w:hint="eastAsia"/>
        </w:rPr>
        <w:t xml:space="preserve">与最先进方法在基准数据集上的定量比较。前三个结果分别用红色、蓝色和绿色标记。"</w:t>
      </w:r>
      <w:r>
        <w:t xml:space="preserve"> </w:t>
      </w:r>
      <w:r>
        <w:rPr>
          <w:rFonts w:hint="eastAsia"/>
        </w:rPr>
        <w:t xml:space="preserve">"表示方法在ImageNet上采用了预训练策略。</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on"/>
        </w:trPr>
        <w:tc>
          <w:tcPr/>
          <w:p>
            <w:pPr>
              <w:pStyle w:val="Compact"/>
              <w:jc w:val="center"/>
            </w:pPr>
            <w:r>
              <w:t xml:space="preserve">Method</w:t>
            </w:r>
          </w:p>
        </w:tc>
        <w:tc>
          <w:tcPr/>
          <w:p>
            <w:pPr>
              <w:pStyle w:val="Compact"/>
              <w:jc w:val="center"/>
            </w:pPr>
            <w:r>
              <w:t xml:space="preserve">Scale</w:t>
            </w:r>
          </w:p>
        </w:tc>
        <w:tc>
          <w:tcPr/>
          <w:p>
            <w:pPr>
              <w:pStyle w:val="Compact"/>
              <w:jc w:val="center"/>
            </w:pPr>
            <w:r>
              <w:t xml:space="preserve">Training Dataset</w:t>
            </w:r>
          </w:p>
        </w:tc>
        <w:tc>
          <w:tcPr>
            <w:gridSpan w:val="2"/>
          </w:tcPr>
          <w:p>
            <w:pPr>
              <w:pStyle w:val="Compact"/>
              <w:jc w:val="center"/>
            </w:pPr>
            <w:r>
              <w:t xml:space="preserve">Set5</w:t>
            </w:r>
          </w:p>
        </w:tc>
        <w:tc>
          <w:tcPr>
            <w:gridSpan w:val="2"/>
          </w:tcPr>
          <w:p>
            <w:pPr>
              <w:pStyle w:val="Compact"/>
              <w:jc w:val="center"/>
            </w:pPr>
            <w:r>
              <w:t xml:space="preserve">Set14</w:t>
            </w:r>
          </w:p>
        </w:tc>
        <w:tc>
          <w:tcPr>
            <w:gridSpan w:val="2"/>
          </w:tcPr>
          <w:p>
            <w:pPr>
              <w:pStyle w:val="Compact"/>
              <w:jc w:val="center"/>
            </w:pPr>
            <w:r>
              <w:t xml:space="preserve">BSD100</w:t>
            </w:r>
          </w:p>
        </w:tc>
        <w:tc>
          <w:tcPr>
            <w:gridSpan w:val="2"/>
          </w:tcPr>
          <w:p>
            <w:pPr>
              <w:pStyle w:val="Compact"/>
              <w:jc w:val="center"/>
            </w:pPr>
            <w:r>
              <w:t xml:space="preserve">Urban100</w:t>
            </w:r>
          </w:p>
        </w:tc>
        <w:tc>
          <w:tcPr>
            <w:gridSpan w:val="2"/>
          </w:tcPr>
          <w:p>
            <w:pPr>
              <w:pStyle w:val="Compact"/>
              <w:jc w:val="center"/>
            </w:pPr>
            <w:r>
              <w:t xml:space="preserve">Manga109</w:t>
            </w:r>
          </w:p>
        </w:tc>
      </w:tr>
      <w:tr>
        <w:tc>
          <w:tcPr/>
          <w:p>
            <w:pPr>
              <w:pStyle w:val="Compact"/>
            </w:pPr>
          </w:p>
        </w:tc>
        <w:tc>
          <w:tcPr/>
          <w:p>
            <w:pPr>
              <w:pStyle w:val="Compact"/>
            </w:pPr>
          </w:p>
        </w:tc>
        <w:tc>
          <w:tcPr/>
          <w:p>
            <w:pPr>
              <w:pStyle w:val="Compact"/>
            </w:pPr>
          </w:p>
        </w:tc>
        <w:tc>
          <w:tcPr/>
          <w:p>
            <w:pPr>
              <w:pStyle w:val="Compact"/>
              <w:jc w:val="center"/>
            </w:pPr>
            <w:r>
              <w:t xml:space="preserve">PSNR</w:t>
            </w:r>
          </w:p>
        </w:tc>
        <w:tc>
          <w:tcPr/>
          <w:p>
            <w:pPr>
              <w:pStyle w:val="Compact"/>
              <w:jc w:val="center"/>
            </w:pPr>
            <w:r>
              <w:t xml:space="preserve">SSIM</w:t>
            </w:r>
          </w:p>
        </w:tc>
        <w:tc>
          <w:tcPr/>
          <w:p>
            <w:pPr>
              <w:pStyle w:val="Compact"/>
              <w:jc w:val="center"/>
            </w:pPr>
            <w:r>
              <w:t xml:space="preserve">PSNR</w:t>
            </w:r>
          </w:p>
        </w:tc>
        <w:tc>
          <w:tcPr/>
          <w:p>
            <w:pPr>
              <w:pStyle w:val="Compact"/>
              <w:jc w:val="center"/>
            </w:pPr>
            <w:r>
              <w:t xml:space="preserve">SSIM</w:t>
            </w:r>
          </w:p>
        </w:tc>
        <w:tc>
          <w:tcPr/>
          <w:p>
            <w:pPr>
              <w:pStyle w:val="Compact"/>
              <w:jc w:val="center"/>
            </w:pPr>
            <w:r>
              <w:t xml:space="preserve">PSNR</w:t>
            </w:r>
          </w:p>
        </w:tc>
        <w:tc>
          <w:tcPr/>
          <w:p>
            <w:pPr>
              <w:pStyle w:val="Compact"/>
              <w:jc w:val="center"/>
            </w:pPr>
            <w:r>
              <w:t xml:space="preserve">SSIM</w:t>
            </w:r>
          </w:p>
        </w:tc>
        <w:tc>
          <w:tcPr/>
          <w:p>
            <w:pPr>
              <w:pStyle w:val="Compact"/>
              <w:jc w:val="center"/>
            </w:pPr>
            <w:r>
              <w:t xml:space="preserve">PSNR</w:t>
            </w:r>
          </w:p>
        </w:tc>
        <w:tc>
          <w:tcPr/>
          <w:p>
            <w:pPr>
              <w:pStyle w:val="Compact"/>
              <w:jc w:val="center"/>
            </w:pPr>
            <w:r>
              <w:t xml:space="preserve">SSIM</w:t>
            </w:r>
          </w:p>
        </w:tc>
        <w:tc>
          <w:tcPr/>
          <w:p>
            <w:pPr>
              <w:pStyle w:val="Compact"/>
              <w:jc w:val="center"/>
            </w:pPr>
            <w:r>
              <w:t xml:space="preserve">PSNR</w:t>
            </w:r>
          </w:p>
        </w:tc>
        <w:tc>
          <w:tcPr/>
          <w:p>
            <w:pPr>
              <w:pStyle w:val="Compact"/>
              <w:jc w:val="center"/>
            </w:pPr>
            <w:r>
              <w:t xml:space="preserve">SSIM</w:t>
            </w:r>
          </w:p>
        </w:tc>
      </w:tr>
      <w:tr>
        <w:tc>
          <w:tcPr/>
          <w:p>
            <w:pPr>
              <w:pStyle w:val="Compact"/>
              <w:jc w:val="center"/>
            </w:pPr>
            <w:r>
              <w:t xml:space="preserve">EDSR</w:t>
            </w:r>
          </w:p>
        </w:tc>
        <w:tc>
          <w:tcPr/>
          <w:p>
            <w:pPr>
              <w:pStyle w:val="Compact"/>
              <w:jc w:val="center"/>
            </w:pPr>
            <m:oMath>
              <m:r>
                <m:rPr>
                  <m:sty m:val="p"/>
                </m:rPr>
                <m:t>×</m:t>
              </m:r>
              <m:r>
                <m:t>2</m:t>
              </m:r>
            </m:oMath>
          </w:p>
        </w:tc>
        <w:tc>
          <w:tcPr/>
          <w:p>
            <w:pPr>
              <w:pStyle w:val="Compact"/>
              <w:jc w:val="center"/>
            </w:pPr>
            <w:r>
              <w:t xml:space="preserve">DIV2K</w:t>
            </w:r>
          </w:p>
        </w:tc>
        <w:tc>
          <w:tcPr/>
          <w:p>
            <w:pPr>
              <w:pStyle w:val="Compact"/>
              <w:jc w:val="center"/>
            </w:pPr>
            <w:r>
              <w:t xml:space="preserve">38.11</w:t>
            </w:r>
          </w:p>
        </w:tc>
        <w:tc>
          <w:tcPr/>
          <w:p>
            <w:pPr>
              <w:pStyle w:val="Compact"/>
              <w:jc w:val="center"/>
            </w:pPr>
            <w:r>
              <w:t xml:space="preserve">0.9602</w:t>
            </w:r>
          </w:p>
        </w:tc>
        <w:tc>
          <w:tcPr/>
          <w:p>
            <w:pPr>
              <w:pStyle w:val="Compact"/>
              <w:jc w:val="center"/>
            </w:pPr>
            <w:r>
              <w:t xml:space="preserve">33.92</w:t>
            </w:r>
          </w:p>
        </w:tc>
        <w:tc>
          <w:tcPr/>
          <w:p>
            <w:pPr>
              <w:pStyle w:val="Compact"/>
              <w:jc w:val="center"/>
            </w:pPr>
            <w:r>
              <w:t xml:space="preserve">0.9195</w:t>
            </w:r>
          </w:p>
        </w:tc>
        <w:tc>
          <w:tcPr/>
          <w:p>
            <w:pPr>
              <w:pStyle w:val="Compact"/>
              <w:jc w:val="center"/>
            </w:pPr>
            <w:r>
              <w:t xml:space="preserve">32.32</w:t>
            </w:r>
          </w:p>
        </w:tc>
        <w:tc>
          <w:tcPr/>
          <w:p>
            <w:pPr>
              <w:pStyle w:val="Compact"/>
              <w:jc w:val="center"/>
            </w:pPr>
            <w:r>
              <w:t xml:space="preserve">0.9013</w:t>
            </w:r>
          </w:p>
        </w:tc>
        <w:tc>
          <w:tcPr/>
          <w:p>
            <w:pPr>
              <w:pStyle w:val="Compact"/>
              <w:jc w:val="center"/>
            </w:pPr>
            <w:r>
              <w:t xml:space="preserve">32.93</w:t>
            </w:r>
          </w:p>
        </w:tc>
        <w:tc>
          <w:tcPr/>
          <w:p>
            <w:pPr>
              <w:pStyle w:val="Compact"/>
              <w:jc w:val="center"/>
            </w:pPr>
            <w:r>
              <w:t xml:space="preserve">0.9351</w:t>
            </w:r>
          </w:p>
        </w:tc>
        <w:tc>
          <w:tcPr/>
          <w:p>
            <w:pPr>
              <w:pStyle w:val="Compact"/>
              <w:jc w:val="center"/>
            </w:pPr>
            <w:r>
              <w:t xml:space="preserve">39.10</w:t>
            </w:r>
          </w:p>
        </w:tc>
        <w:tc>
          <w:tcPr/>
          <w:p>
            <w:pPr>
              <w:pStyle w:val="Compact"/>
              <w:jc w:val="center"/>
            </w:pPr>
            <w:r>
              <w:t xml:space="preserve">0.9773</w:t>
            </w:r>
          </w:p>
        </w:tc>
      </w:tr>
      <w:tr>
        <w:tc>
          <w:tcPr/>
          <w:p>
            <w:pPr>
              <w:pStyle w:val="Compact"/>
              <w:jc w:val="center"/>
            </w:pPr>
            <w:r>
              <w:t xml:space="preserve">RCAN</w:t>
            </w:r>
          </w:p>
        </w:tc>
        <w:tc>
          <w:tcPr/>
          <w:p>
            <w:pPr>
              <w:pStyle w:val="Compact"/>
              <w:jc w:val="center"/>
            </w:pPr>
            <m:oMath>
              <m:r>
                <m:rPr>
                  <m:sty m:val="p"/>
                </m:rPr>
                <m:t>×</m:t>
              </m:r>
              <m:r>
                <m:t>2</m:t>
              </m:r>
            </m:oMath>
          </w:p>
        </w:tc>
        <w:tc>
          <w:tcPr/>
          <w:p>
            <w:pPr>
              <w:pStyle w:val="Compact"/>
              <w:jc w:val="center"/>
            </w:pPr>
            <w:r>
              <w:t xml:space="preserve">DIV2K</w:t>
            </w:r>
          </w:p>
        </w:tc>
        <w:tc>
          <w:tcPr/>
          <w:p>
            <w:pPr>
              <w:pStyle w:val="Compact"/>
              <w:jc w:val="center"/>
            </w:pPr>
            <w:r>
              <w:t xml:space="preserve">38.27</w:t>
            </w:r>
          </w:p>
        </w:tc>
        <w:tc>
          <w:tcPr/>
          <w:p>
            <w:pPr>
              <w:pStyle w:val="Compact"/>
              <w:jc w:val="center"/>
            </w:pPr>
            <w:r>
              <w:t xml:space="preserve">0.9614</w:t>
            </w:r>
          </w:p>
        </w:tc>
        <w:tc>
          <w:tcPr/>
          <w:p>
            <w:pPr>
              <w:pStyle w:val="Compact"/>
              <w:jc w:val="center"/>
            </w:pPr>
            <w:r>
              <w:t xml:space="preserve">34.12</w:t>
            </w:r>
          </w:p>
        </w:tc>
        <w:tc>
          <w:tcPr/>
          <w:p>
            <w:pPr>
              <w:pStyle w:val="Compact"/>
              <w:jc w:val="center"/>
            </w:pPr>
            <w:r>
              <w:t xml:space="preserve">0.9216</w:t>
            </w:r>
          </w:p>
        </w:tc>
        <w:tc>
          <w:tcPr/>
          <w:p>
            <w:pPr>
              <w:pStyle w:val="Compact"/>
              <w:jc w:val="center"/>
            </w:pPr>
            <w:r>
              <w:t xml:space="preserve">32.41</w:t>
            </w:r>
          </w:p>
        </w:tc>
        <w:tc>
          <w:tcPr/>
          <w:p>
            <w:pPr>
              <w:pStyle w:val="Compact"/>
              <w:jc w:val="center"/>
            </w:pPr>
            <w:r>
              <w:t xml:space="preserve">0.9027</w:t>
            </w:r>
          </w:p>
        </w:tc>
        <w:tc>
          <w:tcPr/>
          <w:p>
            <w:pPr>
              <w:pStyle w:val="Compact"/>
              <w:jc w:val="center"/>
            </w:pPr>
            <w:r>
              <w:t xml:space="preserve">33.34</w:t>
            </w:r>
          </w:p>
        </w:tc>
        <w:tc>
          <w:tcPr/>
          <w:p>
            <w:pPr>
              <w:pStyle w:val="Compact"/>
              <w:jc w:val="center"/>
            </w:pPr>
            <w:r>
              <w:t xml:space="preserve">0.9384</w:t>
            </w:r>
          </w:p>
        </w:tc>
        <w:tc>
          <w:tcPr/>
          <w:p>
            <w:pPr>
              <w:pStyle w:val="Compact"/>
              <w:jc w:val="center"/>
            </w:pPr>
            <w:r>
              <w:t xml:space="preserve">39.44</w:t>
            </w:r>
          </w:p>
        </w:tc>
        <w:tc>
          <w:tcPr/>
          <w:p>
            <w:pPr>
              <w:pStyle w:val="Compact"/>
              <w:jc w:val="center"/>
            </w:pPr>
            <w:r>
              <w:t xml:space="preserve">0.9786</w:t>
            </w:r>
          </w:p>
        </w:tc>
      </w:tr>
      <w:tr>
        <w:tc>
          <w:tcPr/>
          <w:p>
            <w:pPr>
              <w:pStyle w:val="Compact"/>
              <w:jc w:val="center"/>
            </w:pPr>
            <w:r>
              <w:t xml:space="preserve">SAN</w:t>
            </w:r>
          </w:p>
        </w:tc>
        <w:tc>
          <w:tcPr/>
          <w:p>
            <w:pPr>
              <w:pStyle w:val="Compact"/>
              <w:jc w:val="center"/>
            </w:pPr>
            <m:oMath>
              <m:r>
                <m:rPr>
                  <m:sty m:val="p"/>
                </m:rPr>
                <m:t>×</m:t>
              </m:r>
              <m:r>
                <m:t>2</m:t>
              </m:r>
            </m:oMath>
          </w:p>
        </w:tc>
        <w:tc>
          <w:tcPr/>
          <w:p>
            <w:pPr>
              <w:pStyle w:val="Compact"/>
              <w:jc w:val="center"/>
            </w:pPr>
            <w:r>
              <w:t xml:space="preserve">DIV2K</w:t>
            </w:r>
          </w:p>
        </w:tc>
        <w:tc>
          <w:tcPr/>
          <w:p>
            <w:pPr>
              <w:pStyle w:val="Compact"/>
              <w:jc w:val="center"/>
            </w:pPr>
            <w:r>
              <w:t xml:space="preserve">38.31</w:t>
            </w:r>
          </w:p>
        </w:tc>
        <w:tc>
          <w:tcPr/>
          <w:p>
            <w:pPr>
              <w:pStyle w:val="Compact"/>
              <w:jc w:val="center"/>
            </w:pPr>
            <w:r>
              <w:t xml:space="preserve">0.9620</w:t>
            </w:r>
          </w:p>
        </w:tc>
        <w:tc>
          <w:tcPr/>
          <w:p>
            <w:pPr>
              <w:pStyle w:val="Compact"/>
              <w:jc w:val="center"/>
            </w:pPr>
            <w:r>
              <w:t xml:space="preserve">34.07</w:t>
            </w:r>
          </w:p>
        </w:tc>
        <w:tc>
          <w:tcPr/>
          <w:p>
            <w:pPr>
              <w:pStyle w:val="Compact"/>
              <w:jc w:val="center"/>
            </w:pPr>
            <w:r>
              <w:t xml:space="preserve">0.9213</w:t>
            </w:r>
          </w:p>
        </w:tc>
        <w:tc>
          <w:tcPr/>
          <w:p>
            <w:pPr>
              <w:pStyle w:val="Compact"/>
              <w:jc w:val="center"/>
            </w:pPr>
            <w:r>
              <w:t xml:space="preserve">32.42</w:t>
            </w:r>
          </w:p>
        </w:tc>
        <w:tc>
          <w:tcPr/>
          <w:p>
            <w:pPr>
              <w:pStyle w:val="Compact"/>
              <w:jc w:val="center"/>
            </w:pPr>
            <w:r>
              <w:t xml:space="preserve">0.9028</w:t>
            </w:r>
          </w:p>
        </w:tc>
        <w:tc>
          <w:tcPr/>
          <w:p>
            <w:pPr>
              <w:pStyle w:val="Compact"/>
              <w:jc w:val="center"/>
            </w:pPr>
            <w:r>
              <w:t xml:space="preserve">33.10</w:t>
            </w:r>
          </w:p>
        </w:tc>
        <w:tc>
          <w:tcPr/>
          <w:p>
            <w:pPr>
              <w:pStyle w:val="Compact"/>
              <w:jc w:val="center"/>
            </w:pPr>
            <w:r>
              <w:t xml:space="preserve">0.9370</w:t>
            </w:r>
          </w:p>
        </w:tc>
        <w:tc>
          <w:tcPr/>
          <w:p>
            <w:pPr>
              <w:pStyle w:val="Compact"/>
              <w:jc w:val="center"/>
            </w:pPr>
            <w:r>
              <w:t xml:space="preserve">39.32</w:t>
            </w:r>
          </w:p>
        </w:tc>
        <w:tc>
          <w:tcPr/>
          <w:p>
            <w:pPr>
              <w:pStyle w:val="Compact"/>
              <w:jc w:val="center"/>
            </w:pPr>
            <w:r>
              <w:t xml:space="preserve">0.9792</w:t>
            </w:r>
          </w:p>
        </w:tc>
      </w:tr>
      <w:tr>
        <w:tc>
          <w:tcPr/>
          <w:p>
            <w:pPr>
              <w:pStyle w:val="Compact"/>
              <w:jc w:val="center"/>
            </w:pPr>
            <w:r>
              <w:t xml:space="preserve">IGNN</w:t>
            </w:r>
          </w:p>
        </w:tc>
        <w:tc>
          <w:tcPr/>
          <w:p>
            <w:pPr>
              <w:pStyle w:val="Compact"/>
              <w:jc w:val="center"/>
            </w:pPr>
            <m:oMath>
              <m:r>
                <m:rPr>
                  <m:sty m:val="p"/>
                </m:rPr>
                <m:t>×</m:t>
              </m:r>
              <m:r>
                <m:t>2</m:t>
              </m:r>
            </m:oMath>
          </w:p>
        </w:tc>
        <w:tc>
          <w:tcPr/>
          <w:p>
            <w:pPr>
              <w:pStyle w:val="Compact"/>
              <w:jc w:val="center"/>
            </w:pPr>
            <w:r>
              <w:t xml:space="preserve">DIV2K</w:t>
            </w:r>
          </w:p>
        </w:tc>
        <w:tc>
          <w:tcPr/>
          <w:p>
            <w:pPr>
              <w:pStyle w:val="Compact"/>
              <w:jc w:val="center"/>
            </w:pPr>
            <w:r>
              <w:t xml:space="preserve">38.24</w:t>
            </w:r>
          </w:p>
        </w:tc>
        <w:tc>
          <w:tcPr/>
          <w:p>
            <w:pPr>
              <w:pStyle w:val="Compact"/>
              <w:jc w:val="center"/>
            </w:pPr>
            <w:r>
              <w:t xml:space="preserve">0.9613</w:t>
            </w:r>
          </w:p>
        </w:tc>
        <w:tc>
          <w:tcPr/>
          <w:p>
            <w:pPr>
              <w:pStyle w:val="Compact"/>
              <w:jc w:val="center"/>
            </w:pPr>
            <w:r>
              <w:t xml:space="preserve">34.07</w:t>
            </w:r>
          </w:p>
        </w:tc>
        <w:tc>
          <w:tcPr/>
          <w:p>
            <w:pPr>
              <w:pStyle w:val="Compact"/>
              <w:jc w:val="center"/>
            </w:pPr>
            <w:r>
              <w:t xml:space="preserve">0.9217</w:t>
            </w:r>
          </w:p>
        </w:tc>
        <w:tc>
          <w:tcPr/>
          <w:p>
            <w:pPr>
              <w:pStyle w:val="Compact"/>
              <w:jc w:val="center"/>
            </w:pPr>
            <w:r>
              <w:t xml:space="preserve">32.41</w:t>
            </w:r>
          </w:p>
        </w:tc>
        <w:tc>
          <w:tcPr/>
          <w:p>
            <w:pPr>
              <w:pStyle w:val="Compact"/>
              <w:jc w:val="center"/>
            </w:pPr>
            <w:r>
              <w:t xml:space="preserve">0.9025</w:t>
            </w:r>
          </w:p>
        </w:tc>
        <w:tc>
          <w:tcPr/>
          <w:p>
            <w:pPr>
              <w:pStyle w:val="Compact"/>
              <w:jc w:val="center"/>
            </w:pPr>
            <w:r>
              <w:t xml:space="preserve">33.23</w:t>
            </w:r>
          </w:p>
        </w:tc>
        <w:tc>
          <w:tcPr/>
          <w:p>
            <w:pPr>
              <w:pStyle w:val="Compact"/>
              <w:jc w:val="center"/>
            </w:pPr>
            <w:r>
              <w:t xml:space="preserve">0.9383</w:t>
            </w:r>
          </w:p>
        </w:tc>
        <w:tc>
          <w:tcPr/>
          <w:p>
            <w:pPr>
              <w:pStyle w:val="Compact"/>
              <w:jc w:val="center"/>
            </w:pPr>
            <w:r>
              <w:t xml:space="preserve">39.35</w:t>
            </w:r>
          </w:p>
        </w:tc>
        <w:tc>
          <w:tcPr/>
          <w:p>
            <w:pPr>
              <w:pStyle w:val="Compact"/>
              <w:jc w:val="center"/>
            </w:pPr>
            <w:r>
              <w:t xml:space="preserve">0.9786</w:t>
            </w:r>
          </w:p>
        </w:tc>
      </w:tr>
      <w:tr>
        <w:tc>
          <w:tcPr/>
          <w:p>
            <w:pPr>
              <w:pStyle w:val="Compact"/>
              <w:jc w:val="center"/>
            </w:pPr>
            <w:r>
              <w:t xml:space="preserve">HAN</w:t>
            </w:r>
          </w:p>
        </w:tc>
        <w:tc>
          <w:tcPr/>
          <w:p>
            <w:pPr>
              <w:pStyle w:val="Compact"/>
              <w:jc w:val="center"/>
            </w:pPr>
            <m:oMath>
              <m:r>
                <m:rPr>
                  <m:sty m:val="p"/>
                </m:rPr>
                <m:t>×</m:t>
              </m:r>
              <m:r>
                <m:t>2</m:t>
              </m:r>
            </m:oMath>
          </w:p>
        </w:tc>
        <w:tc>
          <w:tcPr/>
          <w:p>
            <w:pPr>
              <w:pStyle w:val="Compact"/>
              <w:jc w:val="center"/>
            </w:pPr>
            <w:r>
              <w:t xml:space="preserve">DIV2K</w:t>
            </w:r>
          </w:p>
        </w:tc>
        <w:tc>
          <w:tcPr/>
          <w:p>
            <w:pPr>
              <w:pStyle w:val="Compact"/>
              <w:jc w:val="center"/>
            </w:pPr>
            <w:r>
              <w:t xml:space="preserve">38.27</w:t>
            </w:r>
          </w:p>
        </w:tc>
        <w:tc>
          <w:tcPr/>
          <w:p>
            <w:pPr>
              <w:pStyle w:val="Compact"/>
              <w:jc w:val="center"/>
            </w:pPr>
            <w:r>
              <w:t xml:space="preserve">0.9614</w:t>
            </w:r>
          </w:p>
        </w:tc>
        <w:tc>
          <w:tcPr/>
          <w:p>
            <w:pPr>
              <w:pStyle w:val="Compact"/>
              <w:jc w:val="center"/>
            </w:pPr>
            <w:r>
              <w:t xml:space="preserve">34.16</w:t>
            </w:r>
          </w:p>
        </w:tc>
        <w:tc>
          <w:tcPr/>
          <w:p>
            <w:pPr>
              <w:pStyle w:val="Compact"/>
              <w:jc w:val="center"/>
            </w:pPr>
            <w:r>
              <w:t xml:space="preserve">0.9217</w:t>
            </w:r>
          </w:p>
        </w:tc>
        <w:tc>
          <w:tcPr/>
          <w:p>
            <w:pPr>
              <w:pStyle w:val="Compact"/>
              <w:jc w:val="center"/>
            </w:pPr>
            <w:r>
              <w:t xml:space="preserve">32.41</w:t>
            </w:r>
          </w:p>
        </w:tc>
        <w:tc>
          <w:tcPr/>
          <w:p>
            <w:pPr>
              <w:pStyle w:val="Compact"/>
              <w:jc w:val="center"/>
            </w:pPr>
            <w:r>
              <w:t xml:space="preserve">0.9027</w:t>
            </w:r>
          </w:p>
        </w:tc>
        <w:tc>
          <w:tcPr/>
          <w:p>
            <w:pPr>
              <w:pStyle w:val="Compact"/>
              <w:jc w:val="center"/>
            </w:pPr>
            <w:r>
              <w:t xml:space="preserve">33.35</w:t>
            </w:r>
          </w:p>
        </w:tc>
        <w:tc>
          <w:tcPr/>
          <w:p>
            <w:pPr>
              <w:pStyle w:val="Compact"/>
              <w:jc w:val="center"/>
            </w:pPr>
            <w:r>
              <w:t xml:space="preserve">0.9385</w:t>
            </w:r>
          </w:p>
        </w:tc>
        <w:tc>
          <w:tcPr/>
          <w:p>
            <w:pPr>
              <w:pStyle w:val="Compact"/>
              <w:jc w:val="center"/>
            </w:pPr>
            <w:r>
              <w:t xml:space="preserve">39.46</w:t>
            </w:r>
          </w:p>
        </w:tc>
        <w:tc>
          <w:tcPr/>
          <w:p>
            <w:pPr>
              <w:pStyle w:val="Compact"/>
              <w:jc w:val="center"/>
            </w:pPr>
            <w:r>
              <w:t xml:space="preserve">0.9785</w:t>
            </w:r>
          </w:p>
        </w:tc>
      </w:tr>
      <w:tr>
        <w:tc>
          <w:tcPr/>
          <w:p>
            <w:pPr>
              <w:pStyle w:val="Compact"/>
              <w:jc w:val="center"/>
            </w:pPr>
            <w:r>
              <w:t xml:space="preserve">NLSN</w:t>
            </w:r>
          </w:p>
        </w:tc>
        <w:tc>
          <w:tcPr/>
          <w:p>
            <w:pPr>
              <w:pStyle w:val="Compact"/>
              <w:jc w:val="center"/>
            </w:pPr>
            <m:oMath>
              <m:r>
                <m:rPr>
                  <m:sty m:val="p"/>
                </m:rPr>
                <m:t>×</m:t>
              </m:r>
              <m:r>
                <m:t>2</m:t>
              </m:r>
            </m:oMath>
          </w:p>
        </w:tc>
        <w:tc>
          <w:tcPr/>
          <w:p>
            <w:pPr>
              <w:pStyle w:val="Compact"/>
              <w:jc w:val="center"/>
            </w:pPr>
            <w:r>
              <w:t xml:space="preserve">DIV2K</w:t>
            </w:r>
          </w:p>
        </w:tc>
        <w:tc>
          <w:tcPr/>
          <w:p>
            <w:pPr>
              <w:pStyle w:val="Compact"/>
              <w:jc w:val="center"/>
            </w:pPr>
            <w:r>
              <w:t xml:space="preserve">38.34</w:t>
            </w:r>
          </w:p>
        </w:tc>
        <w:tc>
          <w:tcPr/>
          <w:p>
            <w:pPr>
              <w:pStyle w:val="Compact"/>
              <w:jc w:val="center"/>
            </w:pPr>
            <w:r>
              <w:t xml:space="preserve">0.9618</w:t>
            </w:r>
          </w:p>
        </w:tc>
        <w:tc>
          <w:tcPr/>
          <w:p>
            <w:pPr>
              <w:pStyle w:val="Compact"/>
              <w:jc w:val="center"/>
            </w:pPr>
            <w:r>
              <w:t xml:space="preserve">34.08</w:t>
            </w:r>
          </w:p>
        </w:tc>
        <w:tc>
          <w:tcPr/>
          <w:p>
            <w:pPr>
              <w:pStyle w:val="Compact"/>
              <w:jc w:val="center"/>
            </w:pPr>
            <w:r>
              <w:t xml:space="preserve">0.9231</w:t>
            </w:r>
          </w:p>
        </w:tc>
        <w:tc>
          <w:tcPr/>
          <w:p>
            <w:pPr>
              <w:pStyle w:val="Compact"/>
              <w:jc w:val="center"/>
            </w:pPr>
            <w:r>
              <w:t xml:space="preserve">32.43</w:t>
            </w:r>
          </w:p>
        </w:tc>
        <w:tc>
          <w:tcPr/>
          <w:p>
            <w:pPr>
              <w:pStyle w:val="Compact"/>
              <w:jc w:val="center"/>
            </w:pPr>
            <w:r>
              <w:t xml:space="preserve">0.9027</w:t>
            </w:r>
          </w:p>
        </w:tc>
        <w:tc>
          <w:tcPr/>
          <w:p>
            <w:pPr>
              <w:pStyle w:val="Compact"/>
              <w:jc w:val="center"/>
            </w:pPr>
            <w:r>
              <w:t xml:space="preserve">33.42</w:t>
            </w:r>
          </w:p>
        </w:tc>
        <w:tc>
          <w:tcPr/>
          <w:p>
            <w:pPr>
              <w:pStyle w:val="Compact"/>
              <w:jc w:val="center"/>
            </w:pPr>
            <w:r>
              <w:t xml:space="preserve">0.9394</w:t>
            </w:r>
          </w:p>
        </w:tc>
        <w:tc>
          <w:tcPr/>
          <w:p>
            <w:pPr>
              <w:pStyle w:val="Compact"/>
              <w:jc w:val="center"/>
            </w:pPr>
            <w:r>
              <w:t xml:space="preserve">39.59</w:t>
            </w:r>
          </w:p>
        </w:tc>
        <w:tc>
          <w:tcPr/>
          <w:p>
            <w:pPr>
              <w:pStyle w:val="Compact"/>
              <w:jc w:val="center"/>
            </w:pPr>
            <w:r>
              <w:t xml:space="preserve">0.9789</w:t>
            </w:r>
          </w:p>
        </w:tc>
      </w:tr>
      <w:tr>
        <w:tc>
          <w:tcPr/>
          <w:p>
            <w:pPr>
              <w:pStyle w:val="Compact"/>
              <w:jc w:val="center"/>
            </w:pPr>
            <w:r>
              <w:t xml:space="preserve">RCAN-it</w:t>
            </w:r>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38.37</w:t>
            </w:r>
          </w:p>
        </w:tc>
        <w:tc>
          <w:tcPr/>
          <w:p>
            <w:pPr>
              <w:pStyle w:val="Compact"/>
              <w:jc w:val="center"/>
            </w:pPr>
            <w:r>
              <w:t xml:space="preserve">0.9620</w:t>
            </w:r>
          </w:p>
        </w:tc>
        <w:tc>
          <w:tcPr/>
          <w:p>
            <w:pPr>
              <w:pStyle w:val="Compact"/>
              <w:jc w:val="center"/>
            </w:pPr>
            <w:r>
              <w:t xml:space="preserve">34.49</w:t>
            </w:r>
          </w:p>
        </w:tc>
        <w:tc>
          <w:tcPr/>
          <w:p>
            <w:pPr>
              <w:pStyle w:val="Compact"/>
              <w:jc w:val="center"/>
            </w:pPr>
            <w:r>
              <w:t xml:space="preserve">0.9250</w:t>
            </w:r>
          </w:p>
        </w:tc>
        <w:tc>
          <w:tcPr/>
          <w:p>
            <w:pPr>
              <w:pStyle w:val="Compact"/>
              <w:jc w:val="center"/>
            </w:pPr>
            <w:r>
              <w:t xml:space="preserve">32.48</w:t>
            </w:r>
          </w:p>
        </w:tc>
        <w:tc>
          <w:tcPr/>
          <w:p>
            <w:pPr>
              <w:pStyle w:val="Compact"/>
              <w:jc w:val="center"/>
            </w:pPr>
            <w:r>
              <w:t xml:space="preserve">0.9034</w:t>
            </w:r>
          </w:p>
        </w:tc>
        <w:tc>
          <w:tcPr/>
          <w:p>
            <w:pPr>
              <w:pStyle w:val="Compact"/>
              <w:jc w:val="center"/>
            </w:pPr>
            <w:r>
              <w:t xml:space="preserve">33.62</w:t>
            </w:r>
          </w:p>
        </w:tc>
        <w:tc>
          <w:tcPr/>
          <w:p>
            <w:pPr>
              <w:pStyle w:val="Compact"/>
              <w:jc w:val="center"/>
            </w:pPr>
            <w:r>
              <w:t xml:space="preserve">0.9410</w:t>
            </w:r>
          </w:p>
        </w:tc>
        <w:tc>
          <w:tcPr/>
          <w:p>
            <w:pPr>
              <w:pStyle w:val="Compact"/>
              <w:jc w:val="center"/>
            </w:pPr>
            <w:r>
              <w:t xml:space="preserve">39.88</w:t>
            </w:r>
          </w:p>
        </w:tc>
        <w:tc>
          <w:tcPr/>
          <w:p>
            <w:pPr>
              <w:pStyle w:val="Compact"/>
              <w:jc w:val="center"/>
            </w:pPr>
            <w:r>
              <w:t xml:space="preserve">0.9799</w:t>
            </w:r>
          </w:p>
        </w:tc>
      </w:tr>
      <w:tr>
        <w:tc>
          <w:tcPr/>
          <w:p>
            <w:pPr>
              <w:pStyle w:val="Compact"/>
              <w:jc w:val="center"/>
            </w:pPr>
            <w:r>
              <w:t xml:space="preserve">SwinIR</w:t>
            </w:r>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38.42</w:t>
            </w:r>
          </w:p>
        </w:tc>
        <w:tc>
          <w:tcPr/>
          <w:p>
            <w:pPr>
              <w:pStyle w:val="Compact"/>
              <w:jc w:val="center"/>
            </w:pPr>
            <w:r>
              <w:t xml:space="preserve">0.9623</w:t>
            </w:r>
          </w:p>
        </w:tc>
        <w:tc>
          <w:tcPr/>
          <w:p>
            <w:pPr>
              <w:pStyle w:val="Compact"/>
              <w:jc w:val="center"/>
            </w:pPr>
            <w:r>
              <w:t xml:space="preserve">34.46</w:t>
            </w:r>
          </w:p>
        </w:tc>
        <w:tc>
          <w:tcPr/>
          <w:p>
            <w:pPr>
              <w:pStyle w:val="Compact"/>
              <w:jc w:val="center"/>
            </w:pPr>
            <w:r>
              <w:t xml:space="preserve">0.9250</w:t>
            </w:r>
          </w:p>
        </w:tc>
        <w:tc>
          <w:tcPr/>
          <w:p>
            <w:pPr>
              <w:pStyle w:val="Compact"/>
              <w:jc w:val="center"/>
            </w:pPr>
            <w:r>
              <w:t xml:space="preserve">32.53</w:t>
            </w:r>
          </w:p>
        </w:tc>
        <w:tc>
          <w:tcPr/>
          <w:p>
            <w:pPr>
              <w:pStyle w:val="Compact"/>
              <w:jc w:val="center"/>
            </w:pPr>
            <w:r>
              <w:t xml:space="preserve">0.9041</w:t>
            </w:r>
          </w:p>
        </w:tc>
        <w:tc>
          <w:tcPr/>
          <w:p>
            <w:pPr>
              <w:pStyle w:val="Compact"/>
              <w:jc w:val="center"/>
            </w:pPr>
            <w:r>
              <w:t xml:space="preserve">33.81</w:t>
            </w:r>
          </w:p>
        </w:tc>
        <w:tc>
          <w:tcPr/>
          <w:p>
            <w:pPr>
              <w:pStyle w:val="Compact"/>
              <w:jc w:val="center"/>
            </w:pPr>
            <w:r>
              <w:t xml:space="preserve">0.9427</w:t>
            </w:r>
          </w:p>
        </w:tc>
        <w:tc>
          <w:tcPr/>
          <w:p>
            <w:pPr>
              <w:pStyle w:val="Compact"/>
              <w:jc w:val="center"/>
            </w:pPr>
            <w:r>
              <w:t xml:space="preserve">39.92</w:t>
            </w:r>
          </w:p>
        </w:tc>
        <w:tc>
          <w:tcPr/>
          <w:p>
            <w:pPr>
              <w:pStyle w:val="Compact"/>
              <w:jc w:val="center"/>
            </w:pPr>
            <w:r>
              <w:t xml:space="preserve">0.9797</w:t>
            </w:r>
          </w:p>
        </w:tc>
      </w:tr>
      <w:tr>
        <w:tc>
          <w:tcPr/>
          <w:p>
            <w:pPr>
              <w:pStyle w:val="Compact"/>
              <w:jc w:val="center"/>
            </w:pPr>
            <w:r>
              <w:t xml:space="preserve">EDT</w:t>
            </w:r>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38.45</w:t>
            </w:r>
          </w:p>
        </w:tc>
        <w:tc>
          <w:tcPr/>
          <w:p>
            <w:pPr>
              <w:pStyle w:val="Compact"/>
              <w:jc w:val="center"/>
            </w:pPr>
            <w:r>
              <w:t xml:space="preserve">0.9624</w:t>
            </w:r>
          </w:p>
        </w:tc>
        <w:tc>
          <w:tcPr/>
          <w:p>
            <w:pPr>
              <w:pStyle w:val="Compact"/>
              <w:jc w:val="center"/>
            </w:pPr>
            <w:r>
              <w:t xml:space="preserve">34.57</w:t>
            </w:r>
          </w:p>
        </w:tc>
        <w:tc>
          <w:tcPr/>
          <w:p>
            <w:pPr>
              <w:pStyle w:val="Compact"/>
              <w:jc w:val="center"/>
            </w:pPr>
            <w:r>
              <w:t xml:space="preserve">0.9258</w:t>
            </w:r>
          </w:p>
        </w:tc>
        <w:tc>
          <w:tcPr/>
          <w:p>
            <w:pPr>
              <w:pStyle w:val="Compact"/>
              <w:jc w:val="center"/>
            </w:pPr>
            <w:r>
              <w:t xml:space="preserve">32.52</w:t>
            </w:r>
          </w:p>
        </w:tc>
        <w:tc>
          <w:tcPr/>
          <w:p>
            <w:pPr>
              <w:pStyle w:val="Compact"/>
              <w:jc w:val="center"/>
            </w:pPr>
            <w:r>
              <w:t xml:space="preserve">0.9041</w:t>
            </w:r>
          </w:p>
        </w:tc>
        <w:tc>
          <w:tcPr/>
          <w:p>
            <w:pPr>
              <w:pStyle w:val="Compact"/>
              <w:jc w:val="center"/>
            </w:pPr>
            <w:r>
              <w:t xml:space="preserve">33.80</w:t>
            </w:r>
          </w:p>
        </w:tc>
        <w:tc>
          <w:tcPr/>
          <w:p>
            <w:pPr>
              <w:pStyle w:val="Compact"/>
              <w:jc w:val="center"/>
            </w:pPr>
            <w:r>
              <w:t xml:space="preserve">0.9425</w:t>
            </w:r>
          </w:p>
        </w:tc>
        <w:tc>
          <w:tcPr/>
          <w:p>
            <w:pPr>
              <w:pStyle w:val="Compact"/>
              <w:jc w:val="center"/>
            </w:pPr>
            <w:r>
              <w:t xml:space="preserve">39.93</w:t>
            </w:r>
          </w:p>
        </w:tc>
        <w:tc>
          <w:tcPr/>
          <w:p>
            <w:pPr>
              <w:pStyle w:val="Compact"/>
              <w:jc w:val="center"/>
            </w:pPr>
            <w:r>
              <w:t xml:space="preserve">0.9800</w:t>
            </w:r>
          </w:p>
        </w:tc>
      </w:tr>
      <w:tr>
        <w:tc>
          <w:tcPr/>
          <w:p>
            <w:pPr>
              <w:pStyle w:val="Compact"/>
              <w:jc w:val="center"/>
            </w:pPr>
            <w:r>
              <w:t xml:space="preserve">HAT-S (ours)</w:t>
            </w:r>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38.58</w:t>
            </w:r>
          </w:p>
        </w:tc>
        <w:tc>
          <w:tcPr/>
          <w:p>
            <w:pPr>
              <w:pStyle w:val="Compact"/>
              <w:jc w:val="center"/>
            </w:pPr>
            <w:r>
              <w:t xml:space="preserve">0.9628</w:t>
            </w:r>
          </w:p>
        </w:tc>
        <w:tc>
          <w:tcPr/>
          <w:p>
            <w:pPr>
              <w:pStyle w:val="Compact"/>
              <w:jc w:val="center"/>
            </w:pPr>
            <w:r>
              <w:t xml:space="preserve">34.70</w:t>
            </w:r>
          </w:p>
        </w:tc>
        <w:tc>
          <w:tcPr/>
          <w:p>
            <w:pPr>
              <w:pStyle w:val="Compact"/>
              <w:jc w:val="center"/>
            </w:pPr>
            <w:r>
              <w:t xml:space="preserve">0.9261</w:t>
            </w:r>
          </w:p>
        </w:tc>
        <w:tc>
          <w:tcPr/>
          <w:p>
            <w:pPr>
              <w:pStyle w:val="Compact"/>
              <w:jc w:val="center"/>
            </w:pPr>
            <w:r>
              <w:t xml:space="preserve">32.59</w:t>
            </w:r>
          </w:p>
        </w:tc>
        <w:tc>
          <w:tcPr/>
          <w:p>
            <w:pPr>
              <w:pStyle w:val="Compact"/>
              <w:jc w:val="center"/>
            </w:pPr>
            <w:r>
              <w:t xml:space="preserve">0.9050</w:t>
            </w:r>
          </w:p>
        </w:tc>
        <w:tc>
          <w:tcPr/>
          <w:p>
            <w:pPr>
              <w:pStyle w:val="Compact"/>
              <w:jc w:val="center"/>
            </w:pPr>
            <w:r>
              <w:t xml:space="preserve">34.31</w:t>
            </w:r>
          </w:p>
        </w:tc>
        <w:tc>
          <w:tcPr/>
          <w:p>
            <w:pPr>
              <w:pStyle w:val="Compact"/>
              <w:jc w:val="center"/>
            </w:pPr>
            <w:r>
              <w:t xml:space="preserve">0.9459</w:t>
            </w:r>
          </w:p>
        </w:tc>
        <w:tc>
          <w:tcPr/>
          <w:p>
            <w:pPr>
              <w:pStyle w:val="Compact"/>
              <w:jc w:val="center"/>
            </w:pPr>
            <w:r>
              <w:t xml:space="preserve">40.14</w:t>
            </w:r>
          </w:p>
        </w:tc>
        <w:tc>
          <w:tcPr/>
          <w:p>
            <w:pPr>
              <w:pStyle w:val="Compact"/>
              <w:jc w:val="center"/>
            </w:pPr>
            <w:r>
              <w:t xml:space="preserve">0.9805</w:t>
            </w:r>
          </w:p>
        </w:tc>
      </w:tr>
      <w:tr>
        <w:tc>
          <w:tcPr/>
          <w:p>
            <w:pPr>
              <w:pStyle w:val="Compact"/>
              <w:jc w:val="center"/>
            </w:pPr>
            <w:r>
              <w:t xml:space="preserve">HAT (ours)</w:t>
            </w:r>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38.63</w:t>
            </w:r>
          </w:p>
        </w:tc>
        <w:tc>
          <w:tcPr/>
          <w:p>
            <w:pPr>
              <w:pStyle w:val="Compact"/>
              <w:jc w:val="center"/>
            </w:pPr>
            <w:r>
              <w:t xml:space="preserve">0.9630</w:t>
            </w:r>
          </w:p>
        </w:tc>
        <w:tc>
          <w:tcPr/>
          <w:p>
            <w:pPr>
              <w:pStyle w:val="Compact"/>
              <w:jc w:val="center"/>
            </w:pPr>
            <w:r>
              <w:t xml:space="preserve">34.86</w:t>
            </w:r>
          </w:p>
        </w:tc>
        <w:tc>
          <w:tcPr/>
          <w:p>
            <w:pPr>
              <w:pStyle w:val="Compact"/>
              <w:jc w:val="center"/>
            </w:pPr>
            <w:r>
              <w:t xml:space="preserve">0.9274</w:t>
            </w:r>
          </w:p>
        </w:tc>
        <w:tc>
          <w:tcPr/>
          <w:p>
            <w:pPr>
              <w:pStyle w:val="Compact"/>
              <w:jc w:val="center"/>
            </w:pPr>
            <w:r>
              <w:t xml:space="preserve">32.62</w:t>
            </w:r>
          </w:p>
        </w:tc>
        <w:tc>
          <w:tcPr/>
          <w:p>
            <w:pPr>
              <w:pStyle w:val="Compact"/>
              <w:jc w:val="center"/>
            </w:pPr>
            <w:r>
              <w:t xml:space="preserve">0.9053</w:t>
            </w:r>
          </w:p>
        </w:tc>
        <w:tc>
          <w:tcPr/>
          <w:p>
            <w:pPr>
              <w:pStyle w:val="Compact"/>
              <w:jc w:val="center"/>
            </w:pPr>
            <w:r>
              <w:t xml:space="preserve">34.45</w:t>
            </w:r>
          </w:p>
        </w:tc>
        <w:tc>
          <w:tcPr/>
          <w:p>
            <w:pPr>
              <w:pStyle w:val="Compact"/>
              <w:jc w:val="center"/>
            </w:pPr>
            <w:r>
              <w:t xml:space="preserve">0.9466</w:t>
            </w:r>
          </w:p>
        </w:tc>
        <w:tc>
          <w:tcPr/>
          <w:p>
            <w:pPr>
              <w:pStyle w:val="Compact"/>
              <w:jc w:val="center"/>
            </w:pPr>
            <w:r>
              <w:t xml:space="preserve">40.26</w:t>
            </w:r>
          </w:p>
        </w:tc>
        <w:tc>
          <w:tcPr/>
          <w:p>
            <w:pPr>
              <w:pStyle w:val="Compact"/>
              <w:jc w:val="center"/>
            </w:pPr>
            <w:r>
              <w:t xml:space="preserve">0.9809</w:t>
            </w:r>
          </w:p>
        </w:tc>
      </w:tr>
      <w:tr>
        <w:tc>
          <w:tcPr/>
          <w:p>
            <w:pPr>
              <w:pStyle w:val="Compact"/>
              <w:jc w:val="center"/>
            </w:pPr>
            <m:oMath>
              <m:bar>
                <m:barPr>
                  <m:pos m:val="top"/>
                </m:barPr>
                <m:e>
                  <m:r>
                    <m:rPr>
                      <m:sty m:val="p"/>
                    </m:rPr>
                    <m:t>I</m:t>
                  </m:r>
                  <m:r>
                    <m:rPr>
                      <m:sty m:val="p"/>
                    </m:rPr>
                    <m:t>P</m:t>
                  </m:r>
                  <m:r>
                    <m:rPr>
                      <m:sty m:val="p"/>
                    </m:rPr>
                    <m:t>T</m:t>
                  </m:r>
                </m:e>
              </m:bar>
              <m:sSup>
                <m:e>
                  <m:r>
                    <m:t>​</m:t>
                  </m:r>
                </m:e>
                <m:sup>
                  <m:r>
                    <m:rPr>
                      <m:sty m:val="p"/>
                    </m:rPr>
                    <m:t>†</m:t>
                  </m:r>
                </m:sup>
              </m:sSup>
            </m:oMath>
          </w:p>
        </w:tc>
        <w:tc>
          <w:tcPr/>
          <w:p>
            <w:pPr>
              <w:pStyle w:val="Compact"/>
              <w:jc w:val="center"/>
            </w:pPr>
            <m:oMath>
              <m:r>
                <m:rPr>
                  <m:sty m:val="p"/>
                </m:rPr>
                <m:t>×</m:t>
              </m:r>
              <m:r>
                <m:t>2</m:t>
              </m:r>
            </m:oMath>
          </w:p>
        </w:tc>
        <w:tc>
          <w:tcPr/>
          <w:p>
            <w:pPr>
              <w:pStyle w:val="Compact"/>
              <w:jc w:val="center"/>
            </w:pPr>
            <w:r>
              <w:t xml:space="preserve">ImageNet</w:t>
            </w:r>
          </w:p>
        </w:tc>
        <w:tc>
          <w:tcPr/>
          <w:p>
            <w:pPr>
              <w:pStyle w:val="Compact"/>
              <w:jc w:val="center"/>
            </w:pPr>
            <w:r>
              <w:t xml:space="preserve">38.37</w:t>
            </w:r>
          </w:p>
        </w:tc>
        <w:tc>
          <w:tcPr/>
          <w:p>
            <w:pPr>
              <w:pStyle w:val="Compact"/>
              <w:jc w:val="center"/>
            </w:pPr>
            <m:oMath>
              <m:r>
                <m:rPr>
                  <m:sty m:val="p"/>
                </m:rPr>
                <m:t>−</m:t>
              </m:r>
            </m:oMath>
          </w:p>
        </w:tc>
        <w:tc>
          <w:tcPr/>
          <w:p>
            <w:pPr>
              <w:pStyle w:val="Compact"/>
              <w:jc w:val="center"/>
            </w:pPr>
            <w:r>
              <w:t xml:space="preserve">34.43</w:t>
            </w:r>
          </w:p>
        </w:tc>
        <w:tc>
          <w:tcPr/>
          <w:p>
            <w:pPr>
              <w:pStyle w:val="Compact"/>
              <w:jc w:val="center"/>
            </w:pPr>
            <w:r>
              <w:t xml:space="preserve">-</w:t>
            </w:r>
          </w:p>
        </w:tc>
        <w:tc>
          <w:tcPr/>
          <w:p>
            <w:pPr>
              <w:pStyle w:val="Compact"/>
              <w:jc w:val="center"/>
            </w:pPr>
            <w:r>
              <w:t xml:space="preserve">32.48</w:t>
            </w:r>
          </w:p>
        </w:tc>
        <w:tc>
          <w:tcPr/>
          <w:p>
            <w:pPr>
              <w:pStyle w:val="Compact"/>
              <w:jc w:val="center"/>
            </w:pPr>
            <w:r>
              <w:t xml:space="preserve">-</w:t>
            </w:r>
          </w:p>
        </w:tc>
        <w:tc>
          <w:tcPr/>
          <w:p>
            <w:pPr>
              <w:pStyle w:val="Compact"/>
              <w:jc w:val="center"/>
            </w:pPr>
            <w:r>
              <w:t xml:space="preserve">33.76</w:t>
            </w:r>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w:r>
              <w:t xml:space="preserve">-</w:t>
            </w:r>
          </w:p>
        </w:tc>
      </w:tr>
      <w:tr>
        <w:tc>
          <w:tcPr/>
          <w:p>
            <w:pPr>
              <w:pStyle w:val="Compact"/>
              <w:jc w:val="center"/>
            </w:pPr>
            <m:oMath>
              <m:sSup>
                <m:e>
                  <m:r>
                    <m:rPr>
                      <m:sty m:val="p"/>
                    </m:rPr>
                    <m:t>E</m:t>
                  </m:r>
                  <m:r>
                    <m:rPr>
                      <m:sty m:val="p"/>
                    </m:rPr>
                    <m:t>D</m:t>
                  </m:r>
                  <m:r>
                    <m:rPr>
                      <m:sty m:val="p"/>
                    </m:rPr>
                    <m:t>T</m:t>
                  </m:r>
                </m:e>
                <m:sup>
                  <m:r>
                    <m:rPr>
                      <m:sty m:val="p"/>
                    </m:rPr>
                    <m:t>†</m:t>
                  </m:r>
                </m:sup>
              </m:sSup>
            </m:oMath>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38.63</w:t>
            </w:r>
          </w:p>
        </w:tc>
        <w:tc>
          <w:tcPr/>
          <w:p>
            <w:pPr>
              <w:pStyle w:val="Compact"/>
              <w:jc w:val="center"/>
            </w:pPr>
            <w:r>
              <w:t xml:space="preserve">0.9632</w:t>
            </w:r>
          </w:p>
        </w:tc>
        <w:tc>
          <w:tcPr/>
          <w:p>
            <w:pPr>
              <w:pStyle w:val="Compact"/>
              <w:jc w:val="center"/>
            </w:pPr>
            <w:r>
              <w:t xml:space="preserve">34.80</w:t>
            </w:r>
          </w:p>
        </w:tc>
        <w:tc>
          <w:tcPr/>
          <w:p>
            <w:pPr>
              <w:pStyle w:val="Compact"/>
              <w:jc w:val="center"/>
            </w:pPr>
            <w:r>
              <w:t xml:space="preserve">0.9273</w:t>
            </w:r>
          </w:p>
        </w:tc>
        <w:tc>
          <w:tcPr/>
          <w:p>
            <w:pPr>
              <w:pStyle w:val="Compact"/>
              <w:jc w:val="center"/>
            </w:pPr>
            <w:r>
              <w:t xml:space="preserve">32.62</w:t>
            </w:r>
          </w:p>
        </w:tc>
        <w:tc>
          <w:tcPr/>
          <w:p>
            <w:pPr>
              <w:pStyle w:val="Compact"/>
              <w:jc w:val="center"/>
            </w:pPr>
            <w:r>
              <w:t xml:space="preserve">0.9052</w:t>
            </w:r>
          </w:p>
        </w:tc>
        <w:tc>
          <w:tcPr/>
          <w:p>
            <w:pPr>
              <w:pStyle w:val="Compact"/>
              <w:jc w:val="center"/>
            </w:pPr>
            <w:r>
              <w:t xml:space="preserve">34.27</w:t>
            </w:r>
          </w:p>
        </w:tc>
        <w:tc>
          <w:tcPr/>
          <w:p>
            <w:pPr>
              <w:pStyle w:val="Compact"/>
              <w:jc w:val="center"/>
            </w:pPr>
            <w:r>
              <w:t xml:space="preserve">0.9456</w:t>
            </w:r>
          </w:p>
        </w:tc>
        <w:tc>
          <w:tcPr/>
          <w:p>
            <w:pPr>
              <w:pStyle w:val="Compact"/>
              <w:jc w:val="center"/>
            </w:pPr>
            <w:r>
              <w:t xml:space="preserve">40.37</w:t>
            </w:r>
          </w:p>
        </w:tc>
        <w:tc>
          <w:tcPr/>
          <w:p>
            <w:pPr>
              <w:pStyle w:val="Compact"/>
              <w:jc w:val="center"/>
            </w:pPr>
            <w:r>
              <w:t xml:space="preserve">0.9811</w:t>
            </w:r>
          </w:p>
        </w:tc>
      </w:tr>
      <w:tr>
        <w:tc>
          <w:tcPr/>
          <w:p>
            <w:pPr>
              <w:pStyle w:val="Compact"/>
              <w:jc w:val="center"/>
            </w:pPr>
            <m:oMath>
              <m:r>
                <m:rPr>
                  <m:sty m:val="b"/>
                </m:rPr>
                <m:t>H</m:t>
              </m:r>
              <m:r>
                <m:rPr>
                  <m:sty m:val="b"/>
                </m:rPr>
                <m:t>A</m:t>
              </m:r>
              <m:sSup>
                <m:e>
                  <m:r>
                    <m:rPr>
                      <m:sty m:val="b"/>
                    </m:rPr>
                    <m:t>T</m:t>
                  </m:r>
                </m:e>
                <m:sup>
                  <m:r>
                    <m:rPr>
                      <m:sty m:val="b"/>
                    </m:rPr>
                    <m:t>†</m:t>
                  </m:r>
                </m:sup>
              </m:sSup>
            </m:oMath>
            <w:r>
              <w:t xml:space="preserve"> </w:t>
            </w:r>
            <w:r>
              <w:t xml:space="preserve">(ours)</w:t>
            </w:r>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38.73</w:t>
            </w:r>
          </w:p>
        </w:tc>
        <w:tc>
          <w:tcPr/>
          <w:p>
            <w:pPr>
              <w:pStyle w:val="Compact"/>
              <w:jc w:val="center"/>
            </w:pPr>
            <w:r>
              <w:t xml:space="preserve">0.9637</w:t>
            </w:r>
          </w:p>
        </w:tc>
        <w:tc>
          <w:tcPr/>
          <w:p>
            <w:pPr>
              <w:pStyle w:val="Compact"/>
              <w:jc w:val="center"/>
            </w:pPr>
            <w:r>
              <w:t xml:space="preserve">35.13</w:t>
            </w:r>
          </w:p>
        </w:tc>
        <w:tc>
          <w:tcPr/>
          <w:p>
            <w:pPr>
              <w:pStyle w:val="Compact"/>
              <w:jc w:val="center"/>
            </w:pPr>
            <w:r>
              <w:t xml:space="preserve">0.9282</w:t>
            </w:r>
          </w:p>
        </w:tc>
        <w:tc>
          <w:tcPr/>
          <w:p>
            <w:pPr>
              <w:pStyle w:val="Compact"/>
              <w:jc w:val="center"/>
            </w:pPr>
            <w:r>
              <w:t xml:space="preserve">32.69</w:t>
            </w:r>
          </w:p>
        </w:tc>
        <w:tc>
          <w:tcPr/>
          <w:p>
            <w:pPr>
              <w:pStyle w:val="Compact"/>
              <w:jc w:val="center"/>
            </w:pPr>
            <w:r>
              <w:t xml:space="preserve">0.9060</w:t>
            </w:r>
          </w:p>
        </w:tc>
        <w:tc>
          <w:tcPr/>
          <w:p>
            <w:pPr>
              <w:pStyle w:val="Compact"/>
              <w:jc w:val="center"/>
            </w:pPr>
            <w:r>
              <w:t xml:space="preserve">34.81</w:t>
            </w:r>
          </w:p>
        </w:tc>
        <w:tc>
          <w:tcPr/>
          <w:p>
            <w:pPr>
              <w:pStyle w:val="Compact"/>
              <w:jc w:val="center"/>
            </w:pPr>
            <w:r>
              <w:t xml:space="preserve">0.9489</w:t>
            </w:r>
          </w:p>
        </w:tc>
        <w:tc>
          <w:tcPr/>
          <w:p>
            <w:pPr>
              <w:pStyle w:val="Compact"/>
              <w:jc w:val="center"/>
            </w:pPr>
            <w:r>
              <w:t xml:space="preserve">40.71</w:t>
            </w:r>
          </w:p>
        </w:tc>
        <w:tc>
          <w:tcPr/>
          <w:p>
            <w:pPr>
              <w:pStyle w:val="Compact"/>
              <w:jc w:val="center"/>
            </w:pPr>
            <w:r>
              <w:t xml:space="preserve">0.9819</w:t>
            </w:r>
          </w:p>
        </w:tc>
      </w:tr>
      <w:tr>
        <w:tc>
          <w:tcPr/>
          <w:p>
            <w:pPr>
              <w:pStyle w:val="Compact"/>
              <w:jc w:val="center"/>
            </w:pPr>
            <m:oMath>
              <m:r>
                <m:rPr>
                  <m:sty m:val="b"/>
                </m:rPr>
                <m:t>H</m:t>
              </m:r>
              <m:r>
                <m:rPr>
                  <m:sty m:val="b"/>
                </m:rPr>
                <m:t>A</m:t>
              </m:r>
              <m:r>
                <m:rPr>
                  <m:sty m:val="b"/>
                </m:rPr>
                <m:t>T</m:t>
              </m:r>
            </m:oMath>
            <w:r>
              <w:t xml:space="preserve"> </w:t>
            </w:r>
            <w:r>
              <w:t xml:space="preserve">-</w:t>
            </w:r>
            <w:r>
              <w:t xml:space="preserve"> </w:t>
            </w:r>
            <m:oMath>
              <m:sSup>
                <m:e>
                  <m:r>
                    <m:rPr>
                      <m:sty m:val="b"/>
                    </m:rPr>
                    <m:t>L</m:t>
                  </m:r>
                </m:e>
                <m:sup>
                  <m:r>
                    <m:rPr>
                      <m:sty m:val="p"/>
                    </m:rPr>
                    <m:t>†</m:t>
                  </m:r>
                </m:sup>
              </m:sSup>
            </m:oMath>
            <w:r>
              <w:t xml:space="preserve"> </w:t>
            </w:r>
            <w:r>
              <w:t xml:space="preserve">(ours)</w:t>
            </w:r>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38.91</w:t>
            </w:r>
          </w:p>
        </w:tc>
        <w:tc>
          <w:tcPr/>
          <w:p>
            <w:pPr>
              <w:pStyle w:val="Compact"/>
              <w:jc w:val="center"/>
            </w:pPr>
            <w:r>
              <w:t xml:space="preserve">0.9646</w:t>
            </w:r>
          </w:p>
        </w:tc>
        <w:tc>
          <w:tcPr/>
          <w:p>
            <w:pPr>
              <w:pStyle w:val="Compact"/>
              <w:jc w:val="center"/>
            </w:pPr>
            <w:r>
              <w:t xml:space="preserve">35.29</w:t>
            </w:r>
          </w:p>
        </w:tc>
        <w:tc>
          <w:tcPr/>
          <w:p>
            <w:pPr>
              <w:pStyle w:val="Compact"/>
              <w:jc w:val="center"/>
            </w:pPr>
            <w:r>
              <w:t xml:space="preserve">0.9293</w:t>
            </w:r>
          </w:p>
        </w:tc>
        <w:tc>
          <w:tcPr/>
          <w:p>
            <w:pPr>
              <w:pStyle w:val="Compact"/>
              <w:jc w:val="center"/>
            </w:pPr>
            <w:r>
              <w:t xml:space="preserve">32.74</w:t>
            </w:r>
          </w:p>
        </w:tc>
        <w:tc>
          <w:tcPr/>
          <w:p>
            <w:pPr>
              <w:pStyle w:val="Compact"/>
              <w:jc w:val="center"/>
            </w:pPr>
            <w:r>
              <w:t xml:space="preserve">0.9066</w:t>
            </w:r>
          </w:p>
        </w:tc>
        <w:tc>
          <w:tcPr/>
          <w:p>
            <w:pPr>
              <w:pStyle w:val="Compact"/>
              <w:jc w:val="center"/>
            </w:pPr>
            <w:r>
              <w:t xml:space="preserve">35.09</w:t>
            </w:r>
          </w:p>
        </w:tc>
        <w:tc>
          <w:tcPr/>
          <w:p>
            <w:pPr>
              <w:pStyle w:val="Compact"/>
              <w:jc w:val="center"/>
            </w:pPr>
            <w:r>
              <w:t xml:space="preserve">0.9505</w:t>
            </w:r>
          </w:p>
        </w:tc>
        <w:tc>
          <w:tcPr/>
          <w:p>
            <w:pPr>
              <w:pStyle w:val="Compact"/>
              <w:jc w:val="center"/>
            </w:pPr>
            <w:r>
              <w:t xml:space="preserve">41.01</w:t>
            </w:r>
          </w:p>
        </w:tc>
        <w:tc>
          <w:tcPr/>
          <w:p>
            <w:pPr>
              <w:pStyle w:val="Compact"/>
              <w:jc w:val="center"/>
            </w:pPr>
            <w:r>
              <w:t xml:space="preserve">0.9831</w:t>
            </w:r>
          </w:p>
        </w:tc>
      </w:tr>
      <w:tr>
        <w:tc>
          <w:tcPr/>
          <w:p>
            <w:pPr>
              <w:pStyle w:val="Compact"/>
              <w:jc w:val="center"/>
            </w:pPr>
            <w:r>
              <w:t xml:space="preserve">EDSR</w:t>
            </w:r>
          </w:p>
        </w:tc>
        <w:tc>
          <w:tcPr/>
          <w:p>
            <w:pPr>
              <w:pStyle w:val="Compact"/>
              <w:jc w:val="center"/>
            </w:pPr>
            <m:oMath>
              <m:r>
                <m:rPr>
                  <m:sty m:val="p"/>
                </m:rPr>
                <m:t>×</m:t>
              </m:r>
              <m:r>
                <m:t>3</m:t>
              </m:r>
            </m:oMath>
          </w:p>
        </w:tc>
        <w:tc>
          <w:tcPr/>
          <w:p>
            <w:pPr>
              <w:pStyle w:val="Compact"/>
              <w:jc w:val="center"/>
            </w:pPr>
            <w:r>
              <w:t xml:space="preserve">DIV2K</w:t>
            </w:r>
          </w:p>
        </w:tc>
        <w:tc>
          <w:tcPr/>
          <w:p>
            <w:pPr>
              <w:pStyle w:val="Compact"/>
              <w:jc w:val="center"/>
            </w:pPr>
            <w:r>
              <w:t xml:space="preserve">34.65</w:t>
            </w:r>
          </w:p>
        </w:tc>
        <w:tc>
          <w:tcPr/>
          <w:p>
            <w:pPr>
              <w:pStyle w:val="Compact"/>
              <w:jc w:val="center"/>
            </w:pPr>
            <w:r>
              <w:t xml:space="preserve">0.9280</w:t>
            </w:r>
          </w:p>
        </w:tc>
        <w:tc>
          <w:tcPr/>
          <w:p>
            <w:pPr>
              <w:pStyle w:val="Compact"/>
              <w:jc w:val="center"/>
            </w:pPr>
            <w:r>
              <w:t xml:space="preserve">30.52</w:t>
            </w:r>
          </w:p>
        </w:tc>
        <w:tc>
          <w:tcPr/>
          <w:p>
            <w:pPr>
              <w:pStyle w:val="Compact"/>
              <w:jc w:val="center"/>
            </w:pPr>
            <w:r>
              <w:t xml:space="preserve">0.8462</w:t>
            </w:r>
          </w:p>
        </w:tc>
        <w:tc>
          <w:tcPr/>
          <w:p>
            <w:pPr>
              <w:pStyle w:val="Compact"/>
              <w:jc w:val="center"/>
            </w:pPr>
            <w:r>
              <w:t xml:space="preserve">29.25</w:t>
            </w:r>
          </w:p>
        </w:tc>
        <w:tc>
          <w:tcPr/>
          <w:p>
            <w:pPr>
              <w:pStyle w:val="Compact"/>
              <w:jc w:val="center"/>
            </w:pPr>
            <w:r>
              <w:t xml:space="preserve">0.8093</w:t>
            </w:r>
          </w:p>
        </w:tc>
        <w:tc>
          <w:tcPr/>
          <w:p>
            <w:pPr>
              <w:pStyle w:val="Compact"/>
              <w:jc w:val="center"/>
            </w:pPr>
            <w:r>
              <w:t xml:space="preserve">28.80</w:t>
            </w:r>
          </w:p>
        </w:tc>
        <w:tc>
          <w:tcPr/>
          <w:p>
            <w:pPr>
              <w:pStyle w:val="Compact"/>
              <w:jc w:val="center"/>
            </w:pPr>
            <w:r>
              <w:t xml:space="preserve">0.8653</w:t>
            </w:r>
          </w:p>
        </w:tc>
        <w:tc>
          <w:tcPr/>
          <w:p>
            <w:pPr>
              <w:pStyle w:val="Compact"/>
              <w:jc w:val="center"/>
            </w:pPr>
            <w:r>
              <w:t xml:space="preserve">34.17</w:t>
            </w:r>
          </w:p>
        </w:tc>
        <w:tc>
          <w:tcPr/>
          <w:p>
            <w:pPr>
              <w:pStyle w:val="Compact"/>
              <w:jc w:val="center"/>
            </w:pPr>
            <w:r>
              <w:t xml:space="preserve">0.9476</w:t>
            </w:r>
          </w:p>
        </w:tc>
      </w:tr>
      <w:tr>
        <w:tc>
          <w:tcPr/>
          <w:p>
            <w:pPr>
              <w:pStyle w:val="Compact"/>
              <w:jc w:val="center"/>
            </w:pPr>
            <w:r>
              <w:t xml:space="preserve">RCAN</w:t>
            </w:r>
          </w:p>
        </w:tc>
        <w:tc>
          <w:tcPr/>
          <w:p>
            <w:pPr>
              <w:pStyle w:val="Compact"/>
              <w:jc w:val="center"/>
            </w:pPr>
            <m:oMath>
              <m:r>
                <m:rPr>
                  <m:sty m:val="p"/>
                </m:rPr>
                <m:t>×</m:t>
              </m:r>
              <m:r>
                <m:t>3</m:t>
              </m:r>
            </m:oMath>
          </w:p>
        </w:tc>
        <w:tc>
          <w:tcPr/>
          <w:p>
            <w:pPr>
              <w:pStyle w:val="Compact"/>
              <w:jc w:val="center"/>
            </w:pPr>
            <w:r>
              <w:t xml:space="preserve">DIV2K</w:t>
            </w:r>
          </w:p>
        </w:tc>
        <w:tc>
          <w:tcPr/>
          <w:p>
            <w:pPr>
              <w:pStyle w:val="Compact"/>
              <w:jc w:val="center"/>
            </w:pPr>
            <w:r>
              <w:t xml:space="preserve">34.74</w:t>
            </w:r>
          </w:p>
        </w:tc>
        <w:tc>
          <w:tcPr/>
          <w:p>
            <w:pPr>
              <w:pStyle w:val="Compact"/>
              <w:jc w:val="center"/>
            </w:pPr>
            <w:r>
              <w:t xml:space="preserve">0.9299</w:t>
            </w:r>
          </w:p>
        </w:tc>
        <w:tc>
          <w:tcPr/>
          <w:p>
            <w:pPr>
              <w:pStyle w:val="Compact"/>
              <w:jc w:val="center"/>
            </w:pPr>
            <w:r>
              <w:t xml:space="preserve">30.65</w:t>
            </w:r>
          </w:p>
        </w:tc>
        <w:tc>
          <w:tcPr/>
          <w:p>
            <w:pPr>
              <w:pStyle w:val="Compact"/>
              <w:jc w:val="center"/>
            </w:pPr>
            <w:r>
              <w:t xml:space="preserve">0.8482</w:t>
            </w:r>
          </w:p>
        </w:tc>
        <w:tc>
          <w:tcPr/>
          <w:p>
            <w:pPr>
              <w:pStyle w:val="Compact"/>
              <w:jc w:val="center"/>
            </w:pPr>
            <w:r>
              <w:t xml:space="preserve">29.32</w:t>
            </w:r>
          </w:p>
        </w:tc>
        <w:tc>
          <w:tcPr/>
          <w:p>
            <w:pPr>
              <w:pStyle w:val="Compact"/>
              <w:jc w:val="center"/>
            </w:pPr>
            <w:r>
              <w:t xml:space="preserve">0.8111</w:t>
            </w:r>
          </w:p>
        </w:tc>
        <w:tc>
          <w:tcPr/>
          <w:p>
            <w:pPr>
              <w:pStyle w:val="Compact"/>
              <w:jc w:val="center"/>
            </w:pPr>
            <w:r>
              <w:t xml:space="preserve">29.09</w:t>
            </w:r>
          </w:p>
        </w:tc>
        <w:tc>
          <w:tcPr/>
          <w:p>
            <w:pPr>
              <w:pStyle w:val="Compact"/>
              <w:jc w:val="center"/>
            </w:pPr>
            <w:r>
              <w:t xml:space="preserve">0.8702</w:t>
            </w:r>
          </w:p>
        </w:tc>
        <w:tc>
          <w:tcPr/>
          <w:p>
            <w:pPr>
              <w:pStyle w:val="Compact"/>
              <w:jc w:val="center"/>
            </w:pPr>
            <w:r>
              <w:t xml:space="preserve">34.44</w:t>
            </w:r>
          </w:p>
        </w:tc>
        <w:tc>
          <w:tcPr/>
          <w:p>
            <w:pPr>
              <w:pStyle w:val="Compact"/>
              <w:jc w:val="center"/>
            </w:pPr>
            <w:r>
              <w:t xml:space="preserve">0.9499</w:t>
            </w:r>
          </w:p>
        </w:tc>
      </w:tr>
      <w:tr>
        <w:tc>
          <w:tcPr/>
          <w:p>
            <w:pPr>
              <w:pStyle w:val="Compact"/>
              <w:jc w:val="center"/>
            </w:pPr>
            <w:r>
              <w:t xml:space="preserve">SAN</w:t>
            </w:r>
          </w:p>
        </w:tc>
        <w:tc>
          <w:tcPr/>
          <w:p>
            <w:pPr>
              <w:pStyle w:val="Compact"/>
              <w:jc w:val="center"/>
            </w:pPr>
            <m:oMath>
              <m:r>
                <m:rPr>
                  <m:sty m:val="p"/>
                </m:rPr>
                <m:t>×</m:t>
              </m:r>
              <m:r>
                <m:t>3</m:t>
              </m:r>
            </m:oMath>
          </w:p>
        </w:tc>
        <w:tc>
          <w:tcPr/>
          <w:p>
            <w:pPr>
              <w:pStyle w:val="Compact"/>
              <w:jc w:val="center"/>
            </w:pPr>
            <w:r>
              <w:t xml:space="preserve">DIV2K</w:t>
            </w:r>
          </w:p>
        </w:tc>
        <w:tc>
          <w:tcPr/>
          <w:p>
            <w:pPr>
              <w:pStyle w:val="Compact"/>
              <w:jc w:val="center"/>
            </w:pPr>
            <w:r>
              <w:t xml:space="preserve">34.75</w:t>
            </w:r>
          </w:p>
        </w:tc>
        <w:tc>
          <w:tcPr/>
          <w:p>
            <w:pPr>
              <w:pStyle w:val="Compact"/>
              <w:jc w:val="center"/>
            </w:pPr>
            <w:r>
              <w:t xml:space="preserve">0.9300</w:t>
            </w:r>
          </w:p>
        </w:tc>
        <w:tc>
          <w:tcPr/>
          <w:p>
            <w:pPr>
              <w:pStyle w:val="Compact"/>
              <w:jc w:val="center"/>
            </w:pPr>
            <w:r>
              <w:t xml:space="preserve">30.59</w:t>
            </w:r>
          </w:p>
        </w:tc>
        <w:tc>
          <w:tcPr/>
          <w:p>
            <w:pPr>
              <w:pStyle w:val="Compact"/>
              <w:jc w:val="center"/>
            </w:pPr>
            <w:r>
              <w:t xml:space="preserve">0.8476</w:t>
            </w:r>
          </w:p>
        </w:tc>
        <w:tc>
          <w:tcPr/>
          <w:p>
            <w:pPr>
              <w:pStyle w:val="Compact"/>
              <w:jc w:val="center"/>
            </w:pPr>
            <w:r>
              <w:t xml:space="preserve">29.33</w:t>
            </w:r>
          </w:p>
        </w:tc>
        <w:tc>
          <w:tcPr/>
          <w:p>
            <w:pPr>
              <w:pStyle w:val="Compact"/>
              <w:jc w:val="center"/>
            </w:pPr>
            <w:r>
              <w:t xml:space="preserve">0.8112</w:t>
            </w:r>
          </w:p>
        </w:tc>
        <w:tc>
          <w:tcPr/>
          <w:p>
            <w:pPr>
              <w:pStyle w:val="Compact"/>
              <w:jc w:val="center"/>
            </w:pPr>
            <w:r>
              <w:t xml:space="preserve">28.93</w:t>
            </w:r>
          </w:p>
        </w:tc>
        <w:tc>
          <w:tcPr/>
          <w:p>
            <w:pPr>
              <w:pStyle w:val="Compact"/>
              <w:jc w:val="center"/>
            </w:pPr>
            <w:r>
              <w:t xml:space="preserve">0.8671</w:t>
            </w:r>
          </w:p>
        </w:tc>
        <w:tc>
          <w:tcPr/>
          <w:p>
            <w:pPr>
              <w:pStyle w:val="Compact"/>
              <w:jc w:val="center"/>
            </w:pPr>
            <w:r>
              <w:t xml:space="preserve">34.30</w:t>
            </w:r>
          </w:p>
        </w:tc>
        <w:tc>
          <w:tcPr/>
          <w:p>
            <w:pPr>
              <w:pStyle w:val="Compact"/>
              <w:jc w:val="center"/>
            </w:pPr>
            <w:r>
              <w:t xml:space="preserve">0.9494</w:t>
            </w:r>
          </w:p>
        </w:tc>
      </w:tr>
      <w:tr>
        <w:tc>
          <w:tcPr/>
          <w:p>
            <w:pPr>
              <w:pStyle w:val="Compact"/>
              <w:jc w:val="center"/>
            </w:pPr>
            <w:r>
              <w:t xml:space="preserve">IGNN</w:t>
            </w:r>
          </w:p>
        </w:tc>
        <w:tc>
          <w:tcPr/>
          <w:p>
            <w:pPr>
              <w:pStyle w:val="Compact"/>
              <w:jc w:val="center"/>
            </w:pPr>
            <m:oMath>
              <m:r>
                <m:rPr>
                  <m:sty m:val="p"/>
                </m:rPr>
                <m:t>×</m:t>
              </m:r>
              <m:r>
                <m:t>3</m:t>
              </m:r>
            </m:oMath>
          </w:p>
        </w:tc>
        <w:tc>
          <w:tcPr/>
          <w:p>
            <w:pPr>
              <w:pStyle w:val="Compact"/>
              <w:jc w:val="center"/>
            </w:pPr>
            <w:r>
              <w:t xml:space="preserve">DIV2K</w:t>
            </w:r>
          </w:p>
        </w:tc>
        <w:tc>
          <w:tcPr/>
          <w:p>
            <w:pPr>
              <w:pStyle w:val="Compact"/>
              <w:jc w:val="center"/>
            </w:pPr>
            <w:r>
              <w:t xml:space="preserve">34.72</w:t>
            </w:r>
          </w:p>
        </w:tc>
        <w:tc>
          <w:tcPr/>
          <w:p>
            <w:pPr>
              <w:pStyle w:val="Compact"/>
              <w:jc w:val="center"/>
            </w:pPr>
            <w:r>
              <w:t xml:space="preserve">0.9298</w:t>
            </w:r>
          </w:p>
        </w:tc>
        <w:tc>
          <w:tcPr/>
          <w:p>
            <w:pPr>
              <w:pStyle w:val="Compact"/>
              <w:jc w:val="center"/>
            </w:pPr>
            <w:r>
              <w:t xml:space="preserve">30.66</w:t>
            </w:r>
          </w:p>
        </w:tc>
        <w:tc>
          <w:tcPr/>
          <w:p>
            <w:pPr>
              <w:pStyle w:val="Compact"/>
              <w:jc w:val="center"/>
            </w:pPr>
            <w:r>
              <w:t xml:space="preserve">0.8484</w:t>
            </w:r>
          </w:p>
        </w:tc>
        <w:tc>
          <w:tcPr/>
          <w:p>
            <w:pPr>
              <w:pStyle w:val="Compact"/>
              <w:jc w:val="center"/>
            </w:pPr>
            <w:r>
              <w:t xml:space="preserve">29.31</w:t>
            </w:r>
          </w:p>
        </w:tc>
        <w:tc>
          <w:tcPr/>
          <w:p>
            <w:pPr>
              <w:pStyle w:val="Compact"/>
              <w:jc w:val="center"/>
            </w:pPr>
            <w:r>
              <w:t xml:space="preserve">0.8105</w:t>
            </w:r>
          </w:p>
        </w:tc>
        <w:tc>
          <w:tcPr/>
          <w:p>
            <w:pPr>
              <w:pStyle w:val="Compact"/>
              <w:jc w:val="center"/>
            </w:pPr>
            <w:r>
              <w:t xml:space="preserve">29.03</w:t>
            </w:r>
          </w:p>
        </w:tc>
        <w:tc>
          <w:tcPr/>
          <w:p>
            <w:pPr>
              <w:pStyle w:val="Compact"/>
              <w:jc w:val="center"/>
            </w:pPr>
            <w:r>
              <w:t xml:space="preserve">0.8696</w:t>
            </w:r>
          </w:p>
        </w:tc>
        <w:tc>
          <w:tcPr/>
          <w:p>
            <w:pPr>
              <w:pStyle w:val="Compact"/>
              <w:jc w:val="center"/>
            </w:pPr>
            <w:r>
              <w:t xml:space="preserve">34.39</w:t>
            </w:r>
          </w:p>
        </w:tc>
        <w:tc>
          <w:tcPr/>
          <w:p>
            <w:pPr>
              <w:pStyle w:val="Compact"/>
              <w:jc w:val="center"/>
            </w:pPr>
            <w:r>
              <w:t xml:space="preserve">0.9496</w:t>
            </w:r>
          </w:p>
        </w:tc>
      </w:tr>
      <w:tr>
        <w:tc>
          <w:tcPr/>
          <w:p>
            <w:pPr>
              <w:pStyle w:val="Compact"/>
              <w:jc w:val="center"/>
            </w:pPr>
            <w:r>
              <w:t xml:space="preserve">HAN</w:t>
            </w:r>
          </w:p>
        </w:tc>
        <w:tc>
          <w:tcPr/>
          <w:p>
            <w:pPr>
              <w:pStyle w:val="Compact"/>
              <w:jc w:val="center"/>
            </w:pPr>
            <m:oMath>
              <m:r>
                <m:rPr>
                  <m:sty m:val="p"/>
                </m:rPr>
                <m:t>×</m:t>
              </m:r>
              <m:r>
                <m:t>3</m:t>
              </m:r>
            </m:oMath>
          </w:p>
        </w:tc>
        <w:tc>
          <w:tcPr/>
          <w:p>
            <w:pPr>
              <w:pStyle w:val="Compact"/>
              <w:jc w:val="center"/>
            </w:pPr>
            <w:r>
              <w:t xml:space="preserve">DIV2K</w:t>
            </w:r>
          </w:p>
        </w:tc>
        <w:tc>
          <w:tcPr/>
          <w:p>
            <w:pPr>
              <w:pStyle w:val="Compact"/>
              <w:jc w:val="center"/>
            </w:pPr>
            <w:r>
              <w:t xml:space="preserve">34.75</w:t>
            </w:r>
          </w:p>
        </w:tc>
        <w:tc>
          <w:tcPr/>
          <w:p>
            <w:pPr>
              <w:pStyle w:val="Compact"/>
              <w:jc w:val="center"/>
            </w:pPr>
            <w:r>
              <w:t xml:space="preserve">0.9299</w:t>
            </w:r>
          </w:p>
        </w:tc>
        <w:tc>
          <w:tcPr/>
          <w:p>
            <w:pPr>
              <w:pStyle w:val="Compact"/>
              <w:jc w:val="center"/>
            </w:pPr>
            <w:r>
              <w:t xml:space="preserve">30.67</w:t>
            </w:r>
          </w:p>
        </w:tc>
        <w:tc>
          <w:tcPr/>
          <w:p>
            <w:pPr>
              <w:pStyle w:val="Compact"/>
              <w:jc w:val="center"/>
            </w:pPr>
            <w:r>
              <w:t xml:space="preserve">0.8483</w:t>
            </w:r>
          </w:p>
        </w:tc>
        <w:tc>
          <w:tcPr/>
          <w:p>
            <w:pPr>
              <w:pStyle w:val="Compact"/>
              <w:jc w:val="center"/>
            </w:pPr>
            <w:r>
              <w:t xml:space="preserve">29.32</w:t>
            </w:r>
          </w:p>
        </w:tc>
        <w:tc>
          <w:tcPr/>
          <w:p>
            <w:pPr>
              <w:pStyle w:val="Compact"/>
              <w:jc w:val="center"/>
            </w:pPr>
            <w:r>
              <w:t xml:space="preserve">0.8110</w:t>
            </w:r>
          </w:p>
        </w:tc>
        <w:tc>
          <w:tcPr/>
          <w:p>
            <w:pPr>
              <w:pStyle w:val="Compact"/>
              <w:jc w:val="center"/>
            </w:pPr>
            <w:r>
              <w:t xml:space="preserve">29.10</w:t>
            </w:r>
          </w:p>
        </w:tc>
        <w:tc>
          <w:tcPr/>
          <w:p>
            <w:pPr>
              <w:pStyle w:val="Compact"/>
              <w:jc w:val="center"/>
            </w:pPr>
            <w:r>
              <w:t xml:space="preserve">0.8705</w:t>
            </w:r>
          </w:p>
        </w:tc>
        <w:tc>
          <w:tcPr/>
          <w:p>
            <w:pPr>
              <w:pStyle w:val="Compact"/>
              <w:jc w:val="center"/>
            </w:pPr>
            <w:r>
              <w:t xml:space="preserve">34.48</w:t>
            </w:r>
          </w:p>
        </w:tc>
        <w:tc>
          <w:tcPr/>
          <w:p>
            <w:pPr>
              <w:pStyle w:val="Compact"/>
              <w:jc w:val="center"/>
            </w:pPr>
            <w:r>
              <w:t xml:space="preserve">0.9500</w:t>
            </w:r>
          </w:p>
        </w:tc>
      </w:tr>
      <w:tr>
        <w:tc>
          <w:tcPr/>
          <w:p>
            <w:pPr>
              <w:pStyle w:val="Compact"/>
              <w:jc w:val="center"/>
            </w:pPr>
            <w:r>
              <w:t xml:space="preserve">NLSN</w:t>
            </w:r>
          </w:p>
        </w:tc>
        <w:tc>
          <w:tcPr/>
          <w:p>
            <w:pPr>
              <w:pStyle w:val="Compact"/>
              <w:jc w:val="center"/>
            </w:pPr>
            <m:oMath>
              <m:r>
                <m:rPr>
                  <m:sty m:val="p"/>
                </m:rPr>
                <m:t>×</m:t>
              </m:r>
              <m:r>
                <m:t>3</m:t>
              </m:r>
            </m:oMath>
          </w:p>
        </w:tc>
        <w:tc>
          <w:tcPr/>
          <w:p>
            <w:pPr>
              <w:pStyle w:val="Compact"/>
              <w:jc w:val="center"/>
            </w:pPr>
            <w:r>
              <w:t xml:space="preserve">DIV2K</w:t>
            </w:r>
          </w:p>
        </w:tc>
        <w:tc>
          <w:tcPr/>
          <w:p>
            <w:pPr>
              <w:pStyle w:val="Compact"/>
              <w:jc w:val="center"/>
            </w:pPr>
            <w:r>
              <w:t xml:space="preserve">34.85</w:t>
            </w:r>
          </w:p>
        </w:tc>
        <w:tc>
          <w:tcPr/>
          <w:p>
            <w:pPr>
              <w:pStyle w:val="Compact"/>
              <w:jc w:val="center"/>
            </w:pPr>
            <w:r>
              <w:t xml:space="preserve">0.9306</w:t>
            </w:r>
          </w:p>
        </w:tc>
        <w:tc>
          <w:tcPr/>
          <w:p>
            <w:pPr>
              <w:pStyle w:val="Compact"/>
              <w:jc w:val="center"/>
            </w:pPr>
            <w:r>
              <w:t xml:space="preserve">30.70</w:t>
            </w:r>
          </w:p>
        </w:tc>
        <w:tc>
          <w:tcPr/>
          <w:p>
            <w:pPr>
              <w:pStyle w:val="Compact"/>
              <w:jc w:val="center"/>
            </w:pPr>
            <w:r>
              <w:t xml:space="preserve">0.8485</w:t>
            </w:r>
          </w:p>
        </w:tc>
        <w:tc>
          <w:tcPr/>
          <w:p>
            <w:pPr>
              <w:pStyle w:val="Compact"/>
              <w:jc w:val="center"/>
            </w:pPr>
            <w:r>
              <w:t xml:space="preserve">29.34</w:t>
            </w:r>
          </w:p>
        </w:tc>
        <w:tc>
          <w:tcPr/>
          <w:p>
            <w:pPr>
              <w:pStyle w:val="Compact"/>
              <w:jc w:val="center"/>
            </w:pPr>
            <w:r>
              <w:t xml:space="preserve">0.8117</w:t>
            </w:r>
          </w:p>
        </w:tc>
        <w:tc>
          <w:tcPr/>
          <w:p>
            <w:pPr>
              <w:pStyle w:val="Compact"/>
              <w:jc w:val="center"/>
            </w:pPr>
            <w:r>
              <w:t xml:space="preserve">29.25</w:t>
            </w:r>
          </w:p>
        </w:tc>
        <w:tc>
          <w:tcPr/>
          <w:p>
            <w:pPr>
              <w:pStyle w:val="Compact"/>
              <w:jc w:val="center"/>
            </w:pPr>
            <w:r>
              <w:t xml:space="preserve">0.8726</w:t>
            </w:r>
          </w:p>
        </w:tc>
        <w:tc>
          <w:tcPr/>
          <w:p>
            <w:pPr>
              <w:pStyle w:val="Compact"/>
              <w:jc w:val="center"/>
            </w:pPr>
            <w:r>
              <w:t xml:space="preserve">34.57</w:t>
            </w:r>
          </w:p>
        </w:tc>
        <w:tc>
          <w:tcPr/>
          <w:p>
            <w:pPr>
              <w:pStyle w:val="Compact"/>
              <w:jc w:val="center"/>
            </w:pPr>
            <w:r>
              <w:t xml:space="preserve">0.9508</w:t>
            </w:r>
          </w:p>
        </w:tc>
      </w:tr>
      <w:tr>
        <w:tc>
          <w:tcPr/>
          <w:p>
            <w:pPr>
              <w:pStyle w:val="Compact"/>
              <w:jc w:val="center"/>
            </w:pPr>
            <w:r>
              <w:t xml:space="preserve">RCAN-it</w:t>
            </w:r>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34.86</w:t>
            </w:r>
          </w:p>
        </w:tc>
        <w:tc>
          <w:tcPr/>
          <w:p>
            <w:pPr>
              <w:pStyle w:val="Compact"/>
              <w:jc w:val="center"/>
            </w:pPr>
            <w:r>
              <w:t xml:space="preserve">0.9308</w:t>
            </w:r>
          </w:p>
        </w:tc>
        <w:tc>
          <w:tcPr/>
          <w:p>
            <w:pPr>
              <w:pStyle w:val="Compact"/>
              <w:jc w:val="center"/>
            </w:pPr>
            <w:r>
              <w:t xml:space="preserve">30.76</w:t>
            </w:r>
          </w:p>
        </w:tc>
        <w:tc>
          <w:tcPr/>
          <w:p>
            <w:pPr>
              <w:pStyle w:val="Compact"/>
              <w:jc w:val="center"/>
            </w:pPr>
            <w:r>
              <w:t xml:space="preserve">0.8505</w:t>
            </w:r>
          </w:p>
        </w:tc>
        <w:tc>
          <w:tcPr/>
          <w:p>
            <w:pPr>
              <w:pStyle w:val="Compact"/>
              <w:jc w:val="center"/>
            </w:pPr>
            <w:r>
              <w:t xml:space="preserve">29.39</w:t>
            </w:r>
          </w:p>
        </w:tc>
        <w:tc>
          <w:tcPr/>
          <w:p>
            <w:pPr>
              <w:pStyle w:val="Compact"/>
              <w:jc w:val="center"/>
            </w:pPr>
            <w:r>
              <w:t xml:space="preserve">0.8125</w:t>
            </w:r>
          </w:p>
        </w:tc>
        <w:tc>
          <w:tcPr/>
          <w:p>
            <w:pPr>
              <w:pStyle w:val="Compact"/>
              <w:jc w:val="center"/>
            </w:pPr>
            <w:r>
              <w:t xml:space="preserve">29.38</w:t>
            </w:r>
          </w:p>
        </w:tc>
        <w:tc>
          <w:tcPr/>
          <w:p>
            <w:pPr>
              <w:pStyle w:val="Compact"/>
              <w:jc w:val="center"/>
            </w:pPr>
            <w:r>
              <w:t xml:space="preserve">0.8755</w:t>
            </w:r>
          </w:p>
        </w:tc>
        <w:tc>
          <w:tcPr/>
          <w:p>
            <w:pPr>
              <w:pStyle w:val="Compact"/>
              <w:jc w:val="center"/>
            </w:pPr>
            <w:r>
              <w:t xml:space="preserve">34.92</w:t>
            </w:r>
          </w:p>
        </w:tc>
        <w:tc>
          <w:tcPr/>
          <w:p>
            <w:pPr>
              <w:pStyle w:val="Compact"/>
              <w:jc w:val="center"/>
            </w:pPr>
            <w:r>
              <w:t xml:space="preserve">0.9520</w:t>
            </w:r>
          </w:p>
        </w:tc>
      </w:tr>
      <w:tr>
        <w:tc>
          <w:tcPr/>
          <w:p>
            <w:pPr>
              <w:pStyle w:val="Compact"/>
              <w:jc w:val="center"/>
            </w:pPr>
            <w:r>
              <w:t xml:space="preserve">SwinIR</w:t>
            </w:r>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34.97</w:t>
            </w:r>
          </w:p>
        </w:tc>
        <w:tc>
          <w:tcPr/>
          <w:p>
            <w:pPr>
              <w:pStyle w:val="Compact"/>
              <w:jc w:val="center"/>
            </w:pPr>
            <w:r>
              <w:t xml:space="preserve">0.9318</w:t>
            </w:r>
          </w:p>
        </w:tc>
        <w:tc>
          <w:tcPr/>
          <w:p>
            <w:pPr>
              <w:pStyle w:val="Compact"/>
              <w:jc w:val="center"/>
            </w:pPr>
            <w:r>
              <w:t xml:space="preserve">30.93</w:t>
            </w:r>
          </w:p>
        </w:tc>
        <w:tc>
          <w:tcPr/>
          <w:p>
            <w:pPr>
              <w:pStyle w:val="Compact"/>
              <w:jc w:val="center"/>
            </w:pPr>
            <w:r>
              <w:t xml:space="preserve">0.8534</w:t>
            </w:r>
          </w:p>
        </w:tc>
        <w:tc>
          <w:tcPr/>
          <w:p>
            <w:pPr>
              <w:pStyle w:val="Compact"/>
              <w:jc w:val="center"/>
            </w:pPr>
            <w:r>
              <w:t xml:space="preserve">29.46</w:t>
            </w:r>
          </w:p>
        </w:tc>
        <w:tc>
          <w:tcPr/>
          <w:p>
            <w:pPr>
              <w:pStyle w:val="Compact"/>
              <w:jc w:val="center"/>
            </w:pPr>
            <w:r>
              <w:t xml:space="preserve">0.8145</w:t>
            </w:r>
          </w:p>
        </w:tc>
        <w:tc>
          <w:tcPr/>
          <w:p>
            <w:pPr>
              <w:pStyle w:val="Compact"/>
              <w:jc w:val="center"/>
            </w:pPr>
            <w:r>
              <w:t xml:space="preserve">29.75</w:t>
            </w:r>
          </w:p>
        </w:tc>
        <w:tc>
          <w:tcPr/>
          <w:p>
            <w:pPr>
              <w:pStyle w:val="Compact"/>
              <w:jc w:val="center"/>
            </w:pPr>
            <w:r>
              <w:t xml:space="preserve">0.8826</w:t>
            </w:r>
          </w:p>
        </w:tc>
        <w:tc>
          <w:tcPr/>
          <w:p>
            <w:pPr>
              <w:pStyle w:val="Compact"/>
              <w:jc w:val="center"/>
            </w:pPr>
            <w:r>
              <w:t xml:space="preserve">35.12</w:t>
            </w:r>
          </w:p>
        </w:tc>
        <w:tc>
          <w:tcPr/>
          <w:p>
            <w:pPr>
              <w:pStyle w:val="Compact"/>
              <w:jc w:val="center"/>
            </w:pPr>
            <w:r>
              <w:t xml:space="preserve">0.9537</w:t>
            </w:r>
          </w:p>
        </w:tc>
      </w:tr>
      <w:tr>
        <w:tc>
          <w:tcPr/>
          <w:p>
            <w:pPr>
              <w:pStyle w:val="Compact"/>
              <w:jc w:val="center"/>
            </w:pPr>
            <w:r>
              <w:t xml:space="preserve">EDT</w:t>
            </w:r>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34.97</w:t>
            </w:r>
          </w:p>
        </w:tc>
        <w:tc>
          <w:tcPr/>
          <w:p>
            <w:pPr>
              <w:pStyle w:val="Compact"/>
              <w:jc w:val="center"/>
            </w:pPr>
            <w:r>
              <w:t xml:space="preserve">0.9316</w:t>
            </w:r>
          </w:p>
        </w:tc>
        <w:tc>
          <w:tcPr/>
          <w:p>
            <w:pPr>
              <w:pStyle w:val="Compact"/>
              <w:jc w:val="center"/>
            </w:pPr>
            <w:r>
              <w:t xml:space="preserve">30.89</w:t>
            </w:r>
          </w:p>
        </w:tc>
        <w:tc>
          <w:tcPr/>
          <w:p>
            <w:pPr>
              <w:pStyle w:val="Compact"/>
              <w:jc w:val="center"/>
            </w:pPr>
            <w:r>
              <w:t xml:space="preserve">0.8527</w:t>
            </w:r>
          </w:p>
        </w:tc>
        <w:tc>
          <w:tcPr/>
          <w:p>
            <w:pPr>
              <w:pStyle w:val="Compact"/>
              <w:jc w:val="center"/>
            </w:pPr>
            <w:r>
              <w:t xml:space="preserve">29.44</w:t>
            </w:r>
          </w:p>
        </w:tc>
        <w:tc>
          <w:tcPr/>
          <w:p>
            <w:pPr>
              <w:pStyle w:val="Compact"/>
              <w:jc w:val="center"/>
            </w:pPr>
            <w:r>
              <w:t xml:space="preserve">0.8142</w:t>
            </w:r>
          </w:p>
        </w:tc>
        <w:tc>
          <w:tcPr/>
          <w:p>
            <w:pPr>
              <w:pStyle w:val="Compact"/>
              <w:jc w:val="center"/>
            </w:pPr>
            <w:r>
              <w:t xml:space="preserve">29.72</w:t>
            </w:r>
          </w:p>
        </w:tc>
        <w:tc>
          <w:tcPr/>
          <w:p>
            <w:pPr>
              <w:pStyle w:val="Compact"/>
              <w:jc w:val="center"/>
            </w:pPr>
            <w:r>
              <w:t xml:space="preserve">0.8814</w:t>
            </w:r>
          </w:p>
        </w:tc>
        <w:tc>
          <w:tcPr/>
          <w:p>
            <w:pPr>
              <w:pStyle w:val="Compact"/>
              <w:jc w:val="center"/>
            </w:pPr>
            <w:r>
              <w:t xml:space="preserve">35.13</w:t>
            </w:r>
          </w:p>
        </w:tc>
        <w:tc>
          <w:tcPr/>
          <w:p>
            <w:pPr>
              <w:pStyle w:val="Compact"/>
              <w:jc w:val="center"/>
            </w:pPr>
            <w:r>
              <w:t xml:space="preserve">0.9534</w:t>
            </w:r>
          </w:p>
        </w:tc>
      </w:tr>
      <w:tr>
        <w:tc>
          <w:tcPr/>
          <w:p>
            <w:pPr>
              <w:pStyle w:val="Compact"/>
              <w:jc w:val="center"/>
            </w:pPr>
            <w:r>
              <w:t xml:space="preserve">HAT-S (ours)</w:t>
            </w:r>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35.01</w:t>
            </w:r>
          </w:p>
        </w:tc>
        <w:tc>
          <w:tcPr/>
          <w:p>
            <w:pPr>
              <w:pStyle w:val="Compact"/>
              <w:jc w:val="center"/>
            </w:pPr>
            <w:r>
              <w:t xml:space="preserve">0.9325</w:t>
            </w:r>
          </w:p>
        </w:tc>
        <w:tc>
          <w:tcPr/>
          <w:p>
            <w:pPr>
              <w:pStyle w:val="Compact"/>
              <w:jc w:val="center"/>
            </w:pPr>
            <w:r>
              <w:t xml:space="preserve">31.05</w:t>
            </w:r>
          </w:p>
        </w:tc>
        <w:tc>
          <w:tcPr/>
          <w:p>
            <w:pPr>
              <w:pStyle w:val="Compact"/>
              <w:jc w:val="center"/>
            </w:pPr>
            <w:r>
              <w:t xml:space="preserve">0.8550</w:t>
            </w:r>
          </w:p>
        </w:tc>
        <w:tc>
          <w:tcPr/>
          <w:p>
            <w:pPr>
              <w:pStyle w:val="Compact"/>
              <w:jc w:val="center"/>
            </w:pPr>
            <w:r>
              <w:t xml:space="preserve">29.50</w:t>
            </w:r>
          </w:p>
        </w:tc>
        <w:tc>
          <w:tcPr/>
          <w:p>
            <w:pPr>
              <w:pStyle w:val="Compact"/>
              <w:jc w:val="center"/>
            </w:pPr>
            <w:r>
              <w:t xml:space="preserve">0.8158</w:t>
            </w:r>
          </w:p>
        </w:tc>
        <w:tc>
          <w:tcPr/>
          <w:p>
            <w:pPr>
              <w:pStyle w:val="Compact"/>
              <w:jc w:val="center"/>
            </w:pPr>
            <w:r>
              <w:t xml:space="preserve">30.15</w:t>
            </w:r>
          </w:p>
        </w:tc>
        <w:tc>
          <w:tcPr/>
          <w:p>
            <w:pPr>
              <w:pStyle w:val="Compact"/>
              <w:jc w:val="center"/>
            </w:pPr>
            <w:r>
              <w:t xml:space="preserve">0.8879</w:t>
            </w:r>
          </w:p>
        </w:tc>
        <w:tc>
          <w:tcPr/>
          <w:p>
            <w:pPr>
              <w:pStyle w:val="Compact"/>
              <w:jc w:val="center"/>
            </w:pPr>
            <w:r>
              <w:t xml:space="preserve">35.40</w:t>
            </w:r>
          </w:p>
        </w:tc>
        <w:tc>
          <w:tcPr/>
          <w:p>
            <w:pPr>
              <w:pStyle w:val="Compact"/>
              <w:jc w:val="center"/>
            </w:pPr>
            <w:r>
              <w:t xml:space="preserve">0.9547</w:t>
            </w:r>
          </w:p>
        </w:tc>
      </w:tr>
      <w:tr>
        <w:tc>
          <w:tcPr/>
          <w:p>
            <w:pPr>
              <w:pStyle w:val="Compact"/>
              <w:jc w:val="center"/>
            </w:pPr>
            <w:r>
              <w:t xml:space="preserve">HAT (ours)</w:t>
            </w:r>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35.07</w:t>
            </w:r>
          </w:p>
        </w:tc>
        <w:tc>
          <w:tcPr/>
          <w:p>
            <w:pPr>
              <w:pStyle w:val="Compact"/>
              <w:jc w:val="center"/>
            </w:pPr>
            <w:r>
              <w:t xml:space="preserve">0.9329</w:t>
            </w:r>
          </w:p>
        </w:tc>
        <w:tc>
          <w:tcPr/>
          <w:p>
            <w:pPr>
              <w:pStyle w:val="Compact"/>
              <w:jc w:val="center"/>
            </w:pPr>
            <w:r>
              <w:t xml:space="preserve">31.08</w:t>
            </w:r>
          </w:p>
        </w:tc>
        <w:tc>
          <w:tcPr/>
          <w:p>
            <w:pPr>
              <w:pStyle w:val="Compact"/>
              <w:jc w:val="center"/>
            </w:pPr>
            <w:r>
              <w:t xml:space="preserve">0.8555</w:t>
            </w:r>
          </w:p>
        </w:tc>
        <w:tc>
          <w:tcPr/>
          <w:p>
            <w:pPr>
              <w:pStyle w:val="Compact"/>
              <w:jc w:val="center"/>
            </w:pPr>
            <w:r>
              <w:t xml:space="preserve">29.54</w:t>
            </w:r>
          </w:p>
        </w:tc>
        <w:tc>
          <w:tcPr/>
          <w:p>
            <w:pPr>
              <w:pStyle w:val="Compact"/>
              <w:jc w:val="center"/>
            </w:pPr>
            <w:r>
              <w:t xml:space="preserve">0.8167</w:t>
            </w:r>
          </w:p>
        </w:tc>
        <w:tc>
          <w:tcPr/>
          <w:p>
            <w:pPr>
              <w:pStyle w:val="Compact"/>
              <w:jc w:val="center"/>
            </w:pPr>
            <w:r>
              <w:t xml:space="preserve">30.23</w:t>
            </w:r>
          </w:p>
        </w:tc>
        <w:tc>
          <w:tcPr/>
          <w:p>
            <w:pPr>
              <w:pStyle w:val="Compact"/>
              <w:jc w:val="center"/>
            </w:pPr>
            <w:r>
              <w:t xml:space="preserve">0.8896</w:t>
            </w:r>
          </w:p>
        </w:tc>
        <w:tc>
          <w:tcPr/>
          <w:p>
            <w:pPr>
              <w:pStyle w:val="Compact"/>
              <w:jc w:val="center"/>
            </w:pPr>
            <w:r>
              <w:t xml:space="preserve">35.53</w:t>
            </w:r>
          </w:p>
        </w:tc>
        <w:tc>
          <w:tcPr/>
          <w:p>
            <w:pPr>
              <w:pStyle w:val="Compact"/>
              <w:jc w:val="center"/>
            </w:pPr>
            <w:r>
              <w:t xml:space="preserve">0.9552</w:t>
            </w:r>
          </w:p>
        </w:tc>
      </w:tr>
      <w:tr>
        <w:tc>
          <w:tcPr/>
          <w:p>
            <w:pPr>
              <w:pStyle w:val="Compact"/>
              <w:jc w:val="center"/>
            </w:pPr>
            <m:oMath>
              <m:bar>
                <m:barPr>
                  <m:pos m:val="top"/>
                </m:barPr>
                <m:e>
                  <m:r>
                    <m:rPr>
                      <m:sty m:val="p"/>
                    </m:rPr>
                    <m:t>I</m:t>
                  </m:r>
                  <m:r>
                    <m:rPr>
                      <m:sty m:val="p"/>
                    </m:rPr>
                    <m:t>P</m:t>
                  </m:r>
                </m:e>
              </m:bar>
              <m:bar>
                <m:barPr>
                  <m:pos m:val="top"/>
                </m:barPr>
                <m:e>
                  <m:r>
                    <m:rPr>
                      <m:sty m:val="p"/>
                    </m:rPr>
                    <m:t>T</m:t>
                  </m:r>
                </m:e>
              </m:bar>
              <m:sSup>
                <m:e>
                  <m:r>
                    <m:t>​</m:t>
                  </m:r>
                </m:e>
                <m:sup>
                  <m:r>
                    <m:rPr>
                      <m:sty m:val="p"/>
                    </m:rPr>
                    <m:t>†</m:t>
                  </m:r>
                </m:sup>
              </m:sSup>
            </m:oMath>
          </w:p>
        </w:tc>
        <w:tc>
          <w:tcPr/>
          <w:p>
            <w:pPr>
              <w:pStyle w:val="Compact"/>
              <w:jc w:val="center"/>
            </w:pPr>
            <m:oMath>
              <m:r>
                <m:rPr>
                  <m:sty m:val="p"/>
                </m:rPr>
                <m:t>×</m:t>
              </m:r>
              <m:r>
                <m:t>3</m:t>
              </m:r>
            </m:oMath>
          </w:p>
        </w:tc>
        <w:tc>
          <w:tcPr/>
          <w:p>
            <w:pPr>
              <w:pStyle w:val="Compact"/>
              <w:jc w:val="center"/>
            </w:pPr>
            <w:r>
              <w:t xml:space="preserve">ImageNet</w:t>
            </w:r>
          </w:p>
        </w:tc>
        <w:tc>
          <w:tcPr/>
          <w:p>
            <w:pPr>
              <w:pStyle w:val="Compact"/>
              <w:jc w:val="center"/>
            </w:pPr>
            <w:r>
              <w:t xml:space="preserve">34.81</w:t>
            </w:r>
          </w:p>
        </w:tc>
        <w:tc>
          <w:tcPr/>
          <w:p>
            <w:pPr>
              <w:pStyle w:val="Compact"/>
              <w:jc w:val="center"/>
            </w:pPr>
            <w:r>
              <w:t xml:space="preserve">-</w:t>
            </w:r>
          </w:p>
        </w:tc>
        <w:tc>
          <w:tcPr/>
          <w:p>
            <w:pPr>
              <w:pStyle w:val="Compact"/>
              <w:jc w:val="center"/>
            </w:pPr>
            <w:r>
              <w:t xml:space="preserve">30.85</w:t>
            </w:r>
          </w:p>
        </w:tc>
        <w:tc>
          <w:tcPr/>
          <w:p>
            <w:pPr>
              <w:pStyle w:val="Compact"/>
              <w:jc w:val="center"/>
            </w:pPr>
            <w:r>
              <w:t xml:space="preserve">-</w:t>
            </w:r>
          </w:p>
        </w:tc>
        <w:tc>
          <w:tcPr/>
          <w:p>
            <w:pPr>
              <w:pStyle w:val="Compact"/>
              <w:jc w:val="center"/>
            </w:pPr>
            <w:r>
              <w:t xml:space="preserve">29.38</w:t>
            </w:r>
          </w:p>
        </w:tc>
        <w:tc>
          <w:tcPr/>
          <w:p>
            <w:pPr>
              <w:pStyle w:val="Compact"/>
              <w:jc w:val="center"/>
            </w:pPr>
            <w:r>
              <w:t xml:space="preserve">-</w:t>
            </w:r>
          </w:p>
        </w:tc>
        <w:tc>
          <w:tcPr/>
          <w:p>
            <w:pPr>
              <w:pStyle w:val="Compact"/>
              <w:jc w:val="center"/>
            </w:pPr>
            <w:r>
              <w:t xml:space="preserve">29.49</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m:oMath>
              <m:sSup>
                <m:e>
                  <m:r>
                    <m:rPr>
                      <m:sty m:val="p"/>
                    </m:rPr>
                    <m:t>E</m:t>
                  </m:r>
                  <m:r>
                    <m:rPr>
                      <m:sty m:val="p"/>
                    </m:rPr>
                    <m:t>D</m:t>
                  </m:r>
                  <m:r>
                    <m:rPr>
                      <m:sty m:val="p"/>
                    </m:rPr>
                    <m:t>T</m:t>
                  </m:r>
                </m:e>
                <m:sup>
                  <m:r>
                    <m:rPr>
                      <m:sty m:val="p"/>
                    </m:rPr>
                    <m:t>†</m:t>
                  </m:r>
                </m:sup>
              </m:sSup>
            </m:oMath>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35.13</w:t>
            </w:r>
          </w:p>
        </w:tc>
        <w:tc>
          <w:tcPr/>
          <w:p>
            <w:pPr>
              <w:pStyle w:val="Compact"/>
              <w:jc w:val="center"/>
            </w:pPr>
            <w:r>
              <w:t xml:space="preserve">0.9328</w:t>
            </w:r>
          </w:p>
        </w:tc>
        <w:tc>
          <w:tcPr/>
          <w:p>
            <w:pPr>
              <w:pStyle w:val="Compact"/>
              <w:jc w:val="center"/>
            </w:pPr>
            <w:r>
              <w:t xml:space="preserve">31.09</w:t>
            </w:r>
          </w:p>
        </w:tc>
        <w:tc>
          <w:tcPr/>
          <w:p>
            <w:pPr>
              <w:pStyle w:val="Compact"/>
              <w:jc w:val="center"/>
            </w:pPr>
            <w:r>
              <w:t xml:space="preserve">0.8553</w:t>
            </w:r>
          </w:p>
        </w:tc>
        <w:tc>
          <w:tcPr/>
          <w:p>
            <w:pPr>
              <w:pStyle w:val="Compact"/>
              <w:jc w:val="center"/>
            </w:pPr>
            <w:r>
              <w:t xml:space="preserve">29.53</w:t>
            </w:r>
          </w:p>
        </w:tc>
        <w:tc>
          <w:tcPr/>
          <w:p>
            <w:pPr>
              <w:pStyle w:val="Compact"/>
              <w:jc w:val="center"/>
            </w:pPr>
            <w:r>
              <w:t xml:space="preserve">0.8165</w:t>
            </w:r>
          </w:p>
        </w:tc>
        <w:tc>
          <w:tcPr/>
          <w:p>
            <w:pPr>
              <w:pStyle w:val="Compact"/>
              <w:jc w:val="center"/>
            </w:pPr>
            <w:r>
              <w:t xml:space="preserve">30.07</w:t>
            </w:r>
          </w:p>
        </w:tc>
        <w:tc>
          <w:tcPr/>
          <w:p>
            <w:pPr>
              <w:pStyle w:val="Compact"/>
              <w:jc w:val="center"/>
            </w:pPr>
            <w:r>
              <w:t xml:space="preserve">0.8863</w:t>
            </w:r>
          </w:p>
        </w:tc>
        <w:tc>
          <w:tcPr/>
          <w:p>
            <w:pPr>
              <w:pStyle w:val="Compact"/>
              <w:jc w:val="center"/>
            </w:pPr>
            <w:r>
              <w:t xml:space="preserve">35.47</w:t>
            </w:r>
          </w:p>
        </w:tc>
        <w:tc>
          <w:tcPr/>
          <w:p>
            <w:pPr>
              <w:pStyle w:val="Compact"/>
              <w:jc w:val="center"/>
            </w:pPr>
            <w:r>
              <w:t xml:space="preserve">0.9550</w:t>
            </w:r>
          </w:p>
        </w:tc>
      </w:tr>
      <w:tr>
        <w:tc>
          <w:tcPr/>
          <w:p>
            <w:pPr>
              <w:pStyle w:val="Compact"/>
              <w:jc w:val="center"/>
            </w:pPr>
            <m:oMath>
              <m:r>
                <m:rPr>
                  <m:sty m:val="b"/>
                </m:rPr>
                <m:t>H</m:t>
              </m:r>
              <m:r>
                <m:rPr>
                  <m:sty m:val="b"/>
                </m:rPr>
                <m:t>A</m:t>
              </m:r>
              <m:sSup>
                <m:e>
                  <m:r>
                    <m:rPr>
                      <m:sty m:val="b"/>
                    </m:rPr>
                    <m:t>T</m:t>
                  </m:r>
                </m:e>
                <m:sup>
                  <m:r>
                    <m:rPr>
                      <m:sty m:val="b"/>
                    </m:rPr>
                    <m:t>†</m:t>
                  </m:r>
                </m:sup>
              </m:sSup>
            </m:oMath>
            <w:r>
              <w:t xml:space="preserve"> </w:t>
            </w:r>
            <w:r>
              <w:t xml:space="preserve">(ours)</w:t>
            </w:r>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35.16</w:t>
            </w:r>
          </w:p>
        </w:tc>
        <w:tc>
          <w:tcPr/>
          <w:p>
            <w:pPr>
              <w:pStyle w:val="Compact"/>
              <w:jc w:val="center"/>
            </w:pPr>
            <w:r>
              <w:t xml:space="preserve">0.9335</w:t>
            </w:r>
          </w:p>
        </w:tc>
        <w:tc>
          <w:tcPr/>
          <w:p>
            <w:pPr>
              <w:pStyle w:val="Compact"/>
              <w:jc w:val="center"/>
            </w:pPr>
            <w:r>
              <w:t xml:space="preserve">31.33</w:t>
            </w:r>
          </w:p>
        </w:tc>
        <w:tc>
          <w:tcPr/>
          <w:p>
            <w:pPr>
              <w:pStyle w:val="Compact"/>
              <w:jc w:val="center"/>
            </w:pPr>
            <w:r>
              <w:t xml:space="preserve">0.8576</w:t>
            </w:r>
          </w:p>
        </w:tc>
        <w:tc>
          <w:tcPr/>
          <w:p>
            <w:pPr>
              <w:pStyle w:val="Compact"/>
              <w:jc w:val="center"/>
            </w:pPr>
            <w:r>
              <w:t xml:space="preserve">29.59</w:t>
            </w:r>
          </w:p>
        </w:tc>
        <w:tc>
          <w:tcPr/>
          <w:p>
            <w:pPr>
              <w:pStyle w:val="Compact"/>
              <w:jc w:val="center"/>
            </w:pPr>
            <w:r>
              <w:t xml:space="preserve">0.8177</w:t>
            </w:r>
          </w:p>
        </w:tc>
        <w:tc>
          <w:tcPr/>
          <w:p>
            <w:pPr>
              <w:pStyle w:val="Compact"/>
              <w:jc w:val="center"/>
            </w:pPr>
            <w:r>
              <w:t xml:space="preserve">30.70</w:t>
            </w:r>
          </w:p>
        </w:tc>
        <w:tc>
          <w:tcPr/>
          <w:p>
            <w:pPr>
              <w:pStyle w:val="Compact"/>
              <w:jc w:val="center"/>
            </w:pPr>
            <w:r>
              <w:t xml:space="preserve">0.8949</w:t>
            </w:r>
          </w:p>
        </w:tc>
        <w:tc>
          <w:tcPr/>
          <w:p>
            <w:pPr>
              <w:pStyle w:val="Compact"/>
              <w:jc w:val="center"/>
            </w:pPr>
            <w:r>
              <w:t xml:space="preserve">35.84</w:t>
            </w:r>
          </w:p>
        </w:tc>
        <w:tc>
          <w:tcPr/>
          <w:p>
            <w:pPr>
              <w:pStyle w:val="Compact"/>
              <w:jc w:val="center"/>
            </w:pPr>
            <w:r>
              <w:t xml:space="preserve">0.9567</w:t>
            </w:r>
          </w:p>
        </w:tc>
      </w:tr>
      <w:tr>
        <w:tc>
          <w:tcPr/>
          <w:p>
            <w:pPr>
              <w:pStyle w:val="Compact"/>
              <w:jc w:val="center"/>
            </w:pPr>
            <w:r>
              <w:t xml:space="preserve">HAT-L</w:t>
            </w:r>
            <w:r>
              <w:t xml:space="preserve"> </w:t>
            </w:r>
            <m:oMath>
              <m:sSup>
                <m:e>
                  <m:r>
                    <m:t>​</m:t>
                  </m:r>
                </m:e>
                <m:sup>
                  <m:r>
                    <m:rPr>
                      <m:sty m:val="p"/>
                    </m:rPr>
                    <m:t>†</m:t>
                  </m:r>
                </m:sup>
              </m:sSup>
            </m:oMath>
            <w:r>
              <w:t xml:space="preserve"> </w:t>
            </w:r>
            <w:r>
              <w:t xml:space="preserve">(ours)</w:t>
            </w:r>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35.28</w:t>
            </w:r>
          </w:p>
        </w:tc>
        <w:tc>
          <w:tcPr/>
          <w:p>
            <w:pPr>
              <w:pStyle w:val="Compact"/>
              <w:jc w:val="center"/>
            </w:pPr>
            <w:r>
              <w:t xml:space="preserve">0.9345</w:t>
            </w:r>
          </w:p>
        </w:tc>
        <w:tc>
          <w:tcPr/>
          <w:p>
            <w:pPr>
              <w:pStyle w:val="Compact"/>
              <w:jc w:val="center"/>
            </w:pPr>
            <w:r>
              <w:t xml:space="preserve">31.47</w:t>
            </w:r>
          </w:p>
        </w:tc>
        <w:tc>
          <w:tcPr/>
          <w:p>
            <w:pPr>
              <w:pStyle w:val="Compact"/>
              <w:jc w:val="center"/>
            </w:pPr>
            <w:r>
              <w:t xml:space="preserve">0.8584</w:t>
            </w:r>
          </w:p>
        </w:tc>
        <w:tc>
          <w:tcPr/>
          <w:p>
            <w:pPr>
              <w:pStyle w:val="Compact"/>
              <w:jc w:val="center"/>
            </w:pPr>
            <w:r>
              <w:t xml:space="preserve">29.63</w:t>
            </w:r>
          </w:p>
        </w:tc>
        <w:tc>
          <w:tcPr/>
          <w:p>
            <w:pPr>
              <w:pStyle w:val="Compact"/>
              <w:jc w:val="center"/>
            </w:pPr>
            <w:r>
              <w:t xml:space="preserve">0.8191</w:t>
            </w:r>
          </w:p>
        </w:tc>
        <w:tc>
          <w:tcPr/>
          <w:p>
            <w:pPr>
              <w:pStyle w:val="Compact"/>
              <w:jc w:val="center"/>
            </w:pPr>
            <w:r>
              <w:t xml:space="preserve">30.92</w:t>
            </w:r>
          </w:p>
        </w:tc>
        <w:tc>
          <w:tcPr/>
          <w:p>
            <w:pPr>
              <w:pStyle w:val="Compact"/>
              <w:jc w:val="center"/>
            </w:pPr>
            <w:r>
              <w:t xml:space="preserve">0.8981</w:t>
            </w:r>
          </w:p>
        </w:tc>
        <w:tc>
          <w:tcPr/>
          <w:p>
            <w:pPr>
              <w:pStyle w:val="Compact"/>
              <w:jc w:val="center"/>
            </w:pPr>
            <w:r>
              <w:t xml:space="preserve">36.02</w:t>
            </w:r>
          </w:p>
        </w:tc>
        <w:tc>
          <w:tcPr/>
          <w:p>
            <w:pPr>
              <w:pStyle w:val="Compact"/>
              <w:jc w:val="center"/>
            </w:pPr>
            <w:r>
              <w:t xml:space="preserve">0.9576</w:t>
            </w:r>
          </w:p>
        </w:tc>
      </w:tr>
      <w:tr>
        <w:tc>
          <w:tcPr/>
          <w:p>
            <w:pPr>
              <w:pStyle w:val="Compact"/>
              <w:jc w:val="center"/>
            </w:pPr>
            <w:r>
              <w:t xml:space="preserve">EDSR</w:t>
            </w:r>
          </w:p>
        </w:tc>
        <w:tc>
          <w:tcPr/>
          <w:p>
            <w:pPr>
              <w:pStyle w:val="Compact"/>
              <w:jc w:val="center"/>
            </w:pPr>
            <m:oMath>
              <m:r>
                <m:rPr>
                  <m:sty m:val="p"/>
                </m:rPr>
                <m:t>×</m:t>
              </m:r>
              <m:r>
                <m:t>4</m:t>
              </m:r>
            </m:oMath>
          </w:p>
        </w:tc>
        <w:tc>
          <w:tcPr/>
          <w:p>
            <w:pPr>
              <w:pStyle w:val="Compact"/>
              <w:jc w:val="center"/>
            </w:pPr>
            <w:r>
              <w:t xml:space="preserve">DIV2K</w:t>
            </w:r>
          </w:p>
        </w:tc>
        <w:tc>
          <w:tcPr/>
          <w:p>
            <w:pPr>
              <w:pStyle w:val="Compact"/>
              <w:jc w:val="center"/>
            </w:pPr>
            <w:r>
              <w:t xml:space="preserve">32.46</w:t>
            </w:r>
          </w:p>
        </w:tc>
        <w:tc>
          <w:tcPr/>
          <w:p>
            <w:pPr>
              <w:pStyle w:val="Compact"/>
              <w:jc w:val="center"/>
            </w:pPr>
            <w:r>
              <w:t xml:space="preserve">0.8968</w:t>
            </w:r>
          </w:p>
        </w:tc>
        <w:tc>
          <w:tcPr/>
          <w:p>
            <w:pPr>
              <w:pStyle w:val="Compact"/>
              <w:jc w:val="center"/>
            </w:pPr>
            <w:r>
              <w:t xml:space="preserve">28.80</w:t>
            </w:r>
          </w:p>
        </w:tc>
        <w:tc>
          <w:tcPr/>
          <w:p>
            <w:pPr>
              <w:pStyle w:val="Compact"/>
              <w:jc w:val="center"/>
            </w:pPr>
            <w:r>
              <w:t xml:space="preserve">0.7876</w:t>
            </w:r>
          </w:p>
        </w:tc>
        <w:tc>
          <w:tcPr/>
          <w:p>
            <w:pPr>
              <w:pStyle w:val="Compact"/>
              <w:jc w:val="center"/>
            </w:pPr>
            <w:r>
              <w:t xml:space="preserve">27.71</w:t>
            </w:r>
          </w:p>
        </w:tc>
        <w:tc>
          <w:tcPr/>
          <w:p>
            <w:pPr>
              <w:pStyle w:val="Compact"/>
              <w:jc w:val="center"/>
            </w:pPr>
            <w:r>
              <w:t xml:space="preserve">0.7420</w:t>
            </w:r>
          </w:p>
        </w:tc>
        <w:tc>
          <w:tcPr/>
          <w:p>
            <w:pPr>
              <w:pStyle w:val="Compact"/>
              <w:jc w:val="center"/>
            </w:pPr>
            <w:r>
              <w:t xml:space="preserve">26.64</w:t>
            </w:r>
          </w:p>
        </w:tc>
        <w:tc>
          <w:tcPr/>
          <w:p>
            <w:pPr>
              <w:pStyle w:val="Compact"/>
              <w:jc w:val="center"/>
            </w:pPr>
            <w:r>
              <w:t xml:space="preserve">0.8033</w:t>
            </w:r>
          </w:p>
        </w:tc>
        <w:tc>
          <w:tcPr/>
          <w:p>
            <w:pPr>
              <w:pStyle w:val="Compact"/>
              <w:jc w:val="center"/>
            </w:pPr>
            <w:r>
              <w:t xml:space="preserve">31.02</w:t>
            </w:r>
          </w:p>
        </w:tc>
        <w:tc>
          <w:tcPr/>
          <w:p>
            <w:pPr>
              <w:pStyle w:val="Compact"/>
              <w:jc w:val="center"/>
            </w:pPr>
            <w:r>
              <w:t xml:space="preserve">0.9148</w:t>
            </w:r>
          </w:p>
        </w:tc>
      </w:tr>
      <w:tr>
        <w:tc>
          <w:tcPr/>
          <w:p>
            <w:pPr>
              <w:pStyle w:val="Compact"/>
              <w:jc w:val="center"/>
            </w:pPr>
            <w:r>
              <w:t xml:space="preserve">RCAN</w:t>
            </w:r>
          </w:p>
        </w:tc>
        <w:tc>
          <w:tcPr/>
          <w:p>
            <w:pPr>
              <w:pStyle w:val="Compact"/>
              <w:jc w:val="center"/>
            </w:pPr>
            <m:oMath>
              <m:r>
                <m:rPr>
                  <m:sty m:val="p"/>
                </m:rPr>
                <m:t>×</m:t>
              </m:r>
              <m:r>
                <m:t>4</m:t>
              </m:r>
            </m:oMath>
          </w:p>
        </w:tc>
        <w:tc>
          <w:tcPr/>
          <w:p>
            <w:pPr>
              <w:pStyle w:val="Compact"/>
              <w:jc w:val="center"/>
            </w:pPr>
            <w:r>
              <w:t xml:space="preserve">DIV2K</w:t>
            </w:r>
          </w:p>
        </w:tc>
        <w:tc>
          <w:tcPr/>
          <w:p>
            <w:pPr>
              <w:pStyle w:val="Compact"/>
              <w:jc w:val="center"/>
            </w:pPr>
            <w:r>
              <w:t xml:space="preserve">32.63</w:t>
            </w:r>
          </w:p>
        </w:tc>
        <w:tc>
          <w:tcPr/>
          <w:p>
            <w:pPr>
              <w:pStyle w:val="Compact"/>
              <w:jc w:val="center"/>
            </w:pPr>
            <w:r>
              <w:t xml:space="preserve">0.9002</w:t>
            </w:r>
          </w:p>
        </w:tc>
        <w:tc>
          <w:tcPr/>
          <w:p>
            <w:pPr>
              <w:pStyle w:val="Compact"/>
              <w:jc w:val="center"/>
            </w:pPr>
            <w:r>
              <w:t xml:space="preserve">28.87</w:t>
            </w:r>
          </w:p>
        </w:tc>
        <w:tc>
          <w:tcPr/>
          <w:p>
            <w:pPr>
              <w:pStyle w:val="Compact"/>
              <w:jc w:val="center"/>
            </w:pPr>
            <w:r>
              <w:t xml:space="preserve">0.7889</w:t>
            </w:r>
          </w:p>
        </w:tc>
        <w:tc>
          <w:tcPr/>
          <w:p>
            <w:pPr>
              <w:pStyle w:val="Compact"/>
              <w:jc w:val="center"/>
            </w:pPr>
            <w:r>
              <w:t xml:space="preserve">27.77</w:t>
            </w:r>
          </w:p>
        </w:tc>
        <w:tc>
          <w:tcPr/>
          <w:p>
            <w:pPr>
              <w:pStyle w:val="Compact"/>
              <w:jc w:val="center"/>
            </w:pPr>
            <w:r>
              <w:t xml:space="preserve">0.7436</w:t>
            </w:r>
          </w:p>
        </w:tc>
        <w:tc>
          <w:tcPr/>
          <w:p>
            <w:pPr>
              <w:pStyle w:val="Compact"/>
              <w:jc w:val="center"/>
            </w:pPr>
            <w:r>
              <w:t xml:space="preserve">26.82</w:t>
            </w:r>
          </w:p>
        </w:tc>
        <w:tc>
          <w:tcPr/>
          <w:p>
            <w:pPr>
              <w:pStyle w:val="Compact"/>
              <w:jc w:val="center"/>
            </w:pPr>
            <w:r>
              <w:t xml:space="preserve">0.8087</w:t>
            </w:r>
          </w:p>
        </w:tc>
        <w:tc>
          <w:tcPr/>
          <w:p>
            <w:pPr>
              <w:pStyle w:val="Compact"/>
              <w:jc w:val="center"/>
            </w:pPr>
            <w:r>
              <w:t xml:space="preserve">31.22</w:t>
            </w:r>
          </w:p>
        </w:tc>
        <w:tc>
          <w:tcPr/>
          <w:p>
            <w:pPr>
              <w:pStyle w:val="Compact"/>
              <w:jc w:val="center"/>
            </w:pPr>
            <w:r>
              <w:t xml:space="preserve">0.9173</w:t>
            </w:r>
          </w:p>
        </w:tc>
      </w:tr>
      <w:tr>
        <w:tc>
          <w:tcPr/>
          <w:p>
            <w:pPr>
              <w:pStyle w:val="Compact"/>
              <w:jc w:val="center"/>
            </w:pPr>
            <w:r>
              <w:t xml:space="preserve">SAN</w:t>
            </w:r>
          </w:p>
        </w:tc>
        <w:tc>
          <w:tcPr/>
          <w:p>
            <w:pPr>
              <w:pStyle w:val="Compact"/>
              <w:jc w:val="center"/>
            </w:pPr>
            <m:oMath>
              <m:r>
                <m:rPr>
                  <m:sty m:val="p"/>
                </m:rPr>
                <m:t>×</m:t>
              </m:r>
              <m:r>
                <m:t>4</m:t>
              </m:r>
            </m:oMath>
          </w:p>
        </w:tc>
        <w:tc>
          <w:tcPr/>
          <w:p>
            <w:pPr>
              <w:pStyle w:val="Compact"/>
              <w:jc w:val="center"/>
            </w:pPr>
            <w:r>
              <w:t xml:space="preserve">DIV2K</w:t>
            </w:r>
          </w:p>
        </w:tc>
        <w:tc>
          <w:tcPr/>
          <w:p>
            <w:pPr>
              <w:pStyle w:val="Compact"/>
              <w:jc w:val="center"/>
            </w:pPr>
            <w:r>
              <w:t xml:space="preserve">32.64</w:t>
            </w:r>
          </w:p>
        </w:tc>
        <w:tc>
          <w:tcPr/>
          <w:p>
            <w:pPr>
              <w:pStyle w:val="Compact"/>
              <w:jc w:val="center"/>
            </w:pPr>
            <w:r>
              <w:t xml:space="preserve">0.9003</w:t>
            </w:r>
          </w:p>
        </w:tc>
        <w:tc>
          <w:tcPr/>
          <w:p>
            <w:pPr>
              <w:pStyle w:val="Compact"/>
              <w:jc w:val="center"/>
            </w:pPr>
            <w:r>
              <w:t xml:space="preserve">28.92</w:t>
            </w:r>
          </w:p>
        </w:tc>
        <w:tc>
          <w:tcPr/>
          <w:p>
            <w:pPr>
              <w:pStyle w:val="Compact"/>
              <w:jc w:val="center"/>
            </w:pPr>
            <w:r>
              <w:t xml:space="preserve">0.7888</w:t>
            </w:r>
          </w:p>
        </w:tc>
        <w:tc>
          <w:tcPr/>
          <w:p>
            <w:pPr>
              <w:pStyle w:val="Compact"/>
              <w:jc w:val="center"/>
            </w:pPr>
            <w:r>
              <w:t xml:space="preserve">27.78</w:t>
            </w:r>
          </w:p>
        </w:tc>
        <w:tc>
          <w:tcPr/>
          <w:p>
            <w:pPr>
              <w:pStyle w:val="Compact"/>
              <w:jc w:val="center"/>
            </w:pPr>
            <w:r>
              <w:t xml:space="preserve">0.7436</w:t>
            </w:r>
          </w:p>
        </w:tc>
        <w:tc>
          <w:tcPr/>
          <w:p>
            <w:pPr>
              <w:pStyle w:val="Compact"/>
              <w:jc w:val="center"/>
            </w:pPr>
            <w:r>
              <w:t xml:space="preserve">26.79</w:t>
            </w:r>
          </w:p>
        </w:tc>
        <w:tc>
          <w:tcPr/>
          <w:p>
            <w:pPr>
              <w:pStyle w:val="Compact"/>
              <w:jc w:val="center"/>
            </w:pPr>
            <w:r>
              <w:t xml:space="preserve">0.8068</w:t>
            </w:r>
          </w:p>
        </w:tc>
        <w:tc>
          <w:tcPr/>
          <w:p>
            <w:pPr>
              <w:pStyle w:val="Compact"/>
              <w:jc w:val="center"/>
            </w:pPr>
            <w:r>
              <w:t xml:space="preserve">31.18</w:t>
            </w:r>
          </w:p>
        </w:tc>
        <w:tc>
          <w:tcPr/>
          <w:p>
            <w:pPr>
              <w:pStyle w:val="Compact"/>
              <w:jc w:val="center"/>
            </w:pPr>
            <w:r>
              <w:t xml:space="preserve">0.9169</w:t>
            </w:r>
          </w:p>
        </w:tc>
      </w:tr>
      <w:tr>
        <w:tc>
          <w:tcPr/>
          <w:p>
            <w:pPr>
              <w:pStyle w:val="Compact"/>
              <w:jc w:val="center"/>
            </w:pPr>
            <w:r>
              <w:t xml:space="preserve">IGNN</w:t>
            </w:r>
          </w:p>
        </w:tc>
        <w:tc>
          <w:tcPr/>
          <w:p>
            <w:pPr>
              <w:pStyle w:val="Compact"/>
              <w:jc w:val="center"/>
            </w:pPr>
            <m:oMath>
              <m:r>
                <m:rPr>
                  <m:sty m:val="p"/>
                </m:rPr>
                <m:t>×</m:t>
              </m:r>
              <m:r>
                <m:t>4</m:t>
              </m:r>
            </m:oMath>
          </w:p>
        </w:tc>
        <w:tc>
          <w:tcPr/>
          <w:p>
            <w:pPr>
              <w:pStyle w:val="Compact"/>
              <w:jc w:val="center"/>
            </w:pPr>
            <w:r>
              <w:t xml:space="preserve">DIV2K</w:t>
            </w:r>
          </w:p>
        </w:tc>
        <w:tc>
          <w:tcPr/>
          <w:p>
            <w:pPr>
              <w:pStyle w:val="Compact"/>
              <w:jc w:val="center"/>
            </w:pPr>
            <w:r>
              <w:t xml:space="preserve">32.57</w:t>
            </w:r>
          </w:p>
        </w:tc>
        <w:tc>
          <w:tcPr/>
          <w:p>
            <w:pPr>
              <w:pStyle w:val="Compact"/>
              <w:jc w:val="center"/>
            </w:pPr>
            <w:r>
              <w:t xml:space="preserve">0.8998</w:t>
            </w:r>
          </w:p>
        </w:tc>
        <w:tc>
          <w:tcPr/>
          <w:p>
            <w:pPr>
              <w:pStyle w:val="Compact"/>
              <w:jc w:val="center"/>
            </w:pPr>
            <w:r>
              <w:t xml:space="preserve">28.85</w:t>
            </w:r>
          </w:p>
        </w:tc>
        <w:tc>
          <w:tcPr/>
          <w:p>
            <w:pPr>
              <w:pStyle w:val="Compact"/>
              <w:jc w:val="center"/>
            </w:pPr>
            <w:r>
              <w:t xml:space="preserve">0.7891</w:t>
            </w:r>
          </w:p>
        </w:tc>
        <w:tc>
          <w:tcPr/>
          <w:p>
            <w:pPr>
              <w:pStyle w:val="Compact"/>
              <w:jc w:val="center"/>
            </w:pPr>
            <w:r>
              <w:t xml:space="preserve">27.77</w:t>
            </w:r>
          </w:p>
        </w:tc>
        <w:tc>
          <w:tcPr/>
          <w:p>
            <w:pPr>
              <w:pStyle w:val="Compact"/>
              <w:jc w:val="center"/>
            </w:pPr>
            <w:r>
              <w:t xml:space="preserve">0.7434</w:t>
            </w:r>
          </w:p>
        </w:tc>
        <w:tc>
          <w:tcPr/>
          <w:p>
            <w:pPr>
              <w:pStyle w:val="Compact"/>
              <w:jc w:val="center"/>
            </w:pPr>
            <w:r>
              <w:t xml:space="preserve">26.84</w:t>
            </w:r>
          </w:p>
        </w:tc>
        <w:tc>
          <w:tcPr/>
          <w:p>
            <w:pPr>
              <w:pStyle w:val="Compact"/>
              <w:jc w:val="center"/>
            </w:pPr>
            <w:r>
              <w:t xml:space="preserve">0.8090</w:t>
            </w:r>
          </w:p>
        </w:tc>
        <w:tc>
          <w:tcPr/>
          <w:p>
            <w:pPr>
              <w:pStyle w:val="Compact"/>
              <w:jc w:val="center"/>
            </w:pPr>
            <w:r>
              <w:t xml:space="preserve">31.28</w:t>
            </w:r>
          </w:p>
        </w:tc>
        <w:tc>
          <w:tcPr/>
          <w:p>
            <w:pPr>
              <w:pStyle w:val="Compact"/>
              <w:jc w:val="center"/>
            </w:pPr>
            <w:r>
              <w:t xml:space="preserve">0.9182</w:t>
            </w:r>
          </w:p>
        </w:tc>
      </w:tr>
      <w:tr>
        <w:tc>
          <w:tcPr/>
          <w:p>
            <w:pPr>
              <w:pStyle w:val="Compact"/>
              <w:jc w:val="center"/>
            </w:pPr>
            <w:r>
              <w:t xml:space="preserve">HAN</w:t>
            </w:r>
          </w:p>
        </w:tc>
        <w:tc>
          <w:tcPr/>
          <w:p>
            <w:pPr>
              <w:pStyle w:val="Compact"/>
              <w:jc w:val="center"/>
            </w:pPr>
            <m:oMath>
              <m:r>
                <m:rPr>
                  <m:sty m:val="p"/>
                </m:rPr>
                <m:t>×</m:t>
              </m:r>
              <m:r>
                <m:t>4</m:t>
              </m:r>
            </m:oMath>
          </w:p>
        </w:tc>
        <w:tc>
          <w:tcPr/>
          <w:p>
            <w:pPr>
              <w:pStyle w:val="Compact"/>
              <w:jc w:val="center"/>
            </w:pPr>
            <w:r>
              <w:t xml:space="preserve">DIV2K</w:t>
            </w:r>
          </w:p>
        </w:tc>
        <w:tc>
          <w:tcPr/>
          <w:p>
            <w:pPr>
              <w:pStyle w:val="Compact"/>
              <w:jc w:val="center"/>
            </w:pPr>
            <w:r>
              <w:t xml:space="preserve">32.64</w:t>
            </w:r>
          </w:p>
        </w:tc>
        <w:tc>
          <w:tcPr/>
          <w:p>
            <w:pPr>
              <w:pStyle w:val="Compact"/>
              <w:jc w:val="center"/>
            </w:pPr>
            <w:r>
              <w:t xml:space="preserve">0.9002</w:t>
            </w:r>
          </w:p>
        </w:tc>
        <w:tc>
          <w:tcPr/>
          <w:p>
            <w:pPr>
              <w:pStyle w:val="Compact"/>
              <w:jc w:val="center"/>
            </w:pPr>
            <w:r>
              <w:t xml:space="preserve">28.90</w:t>
            </w:r>
          </w:p>
        </w:tc>
        <w:tc>
          <w:tcPr/>
          <w:p>
            <w:pPr>
              <w:pStyle w:val="Compact"/>
              <w:jc w:val="center"/>
            </w:pPr>
            <w:r>
              <w:t xml:space="preserve">0.7890</w:t>
            </w:r>
          </w:p>
        </w:tc>
        <w:tc>
          <w:tcPr/>
          <w:p>
            <w:pPr>
              <w:pStyle w:val="Compact"/>
              <w:jc w:val="center"/>
            </w:pPr>
            <w:r>
              <w:t xml:space="preserve">27.80</w:t>
            </w:r>
          </w:p>
        </w:tc>
        <w:tc>
          <w:tcPr/>
          <w:p>
            <w:pPr>
              <w:pStyle w:val="Compact"/>
              <w:jc w:val="center"/>
            </w:pPr>
            <w:r>
              <w:t xml:space="preserve">0.7442</w:t>
            </w:r>
          </w:p>
        </w:tc>
        <w:tc>
          <w:tcPr/>
          <w:p>
            <w:pPr>
              <w:pStyle w:val="Compact"/>
              <w:jc w:val="center"/>
            </w:pPr>
            <w:r>
              <w:t xml:space="preserve">26.85</w:t>
            </w:r>
          </w:p>
        </w:tc>
        <w:tc>
          <w:tcPr/>
          <w:p>
            <w:pPr>
              <w:pStyle w:val="Compact"/>
              <w:jc w:val="center"/>
            </w:pPr>
            <w:r>
              <w:t xml:space="preserve">0.8094</w:t>
            </w:r>
          </w:p>
        </w:tc>
        <w:tc>
          <w:tcPr/>
          <w:p>
            <w:pPr>
              <w:pStyle w:val="Compact"/>
              <w:jc w:val="center"/>
            </w:pPr>
            <w:r>
              <w:t xml:space="preserve">31.42</w:t>
            </w:r>
          </w:p>
        </w:tc>
        <w:tc>
          <w:tcPr/>
          <w:p>
            <w:pPr>
              <w:pStyle w:val="Compact"/>
              <w:jc w:val="center"/>
            </w:pPr>
            <w:r>
              <w:t xml:space="preserve">0.9177</w:t>
            </w:r>
          </w:p>
        </w:tc>
      </w:tr>
      <w:tr>
        <w:tc>
          <w:tcPr/>
          <w:p>
            <w:pPr>
              <w:pStyle w:val="Compact"/>
              <w:jc w:val="center"/>
            </w:pPr>
            <w:r>
              <w:t xml:space="preserve">NLSN</w:t>
            </w:r>
          </w:p>
        </w:tc>
        <w:tc>
          <w:tcPr/>
          <w:p>
            <w:pPr>
              <w:pStyle w:val="Compact"/>
              <w:jc w:val="center"/>
            </w:pPr>
            <m:oMath>
              <m:r>
                <m:rPr>
                  <m:sty m:val="p"/>
                </m:rPr>
                <m:t>×</m:t>
              </m:r>
              <m:r>
                <m:t>4</m:t>
              </m:r>
            </m:oMath>
          </w:p>
        </w:tc>
        <w:tc>
          <w:tcPr/>
          <w:p>
            <w:pPr>
              <w:pStyle w:val="Compact"/>
              <w:jc w:val="center"/>
            </w:pPr>
            <w:r>
              <w:t xml:space="preserve">DIV2K</w:t>
            </w:r>
          </w:p>
        </w:tc>
        <w:tc>
          <w:tcPr/>
          <w:p>
            <w:pPr>
              <w:pStyle w:val="Compact"/>
              <w:jc w:val="center"/>
            </w:pPr>
            <w:r>
              <w:t xml:space="preserve">32.59</w:t>
            </w:r>
          </w:p>
        </w:tc>
        <w:tc>
          <w:tcPr/>
          <w:p>
            <w:pPr>
              <w:pStyle w:val="Compact"/>
              <w:jc w:val="center"/>
            </w:pPr>
            <w:r>
              <w:t xml:space="preserve">0.9000</w:t>
            </w:r>
          </w:p>
        </w:tc>
        <w:tc>
          <w:tcPr/>
          <w:p>
            <w:pPr>
              <w:pStyle w:val="Compact"/>
              <w:jc w:val="center"/>
            </w:pPr>
            <w:r>
              <w:t xml:space="preserve">28.87</w:t>
            </w:r>
          </w:p>
        </w:tc>
        <w:tc>
          <w:tcPr/>
          <w:p>
            <w:pPr>
              <w:pStyle w:val="Compact"/>
              <w:jc w:val="center"/>
            </w:pPr>
            <w:r>
              <w:t xml:space="preserve">0.7891</w:t>
            </w:r>
          </w:p>
        </w:tc>
        <w:tc>
          <w:tcPr/>
          <w:p>
            <w:pPr>
              <w:pStyle w:val="Compact"/>
              <w:jc w:val="center"/>
            </w:pPr>
            <w:r>
              <w:t xml:space="preserve">27.78</w:t>
            </w:r>
          </w:p>
        </w:tc>
        <w:tc>
          <w:tcPr/>
          <w:p>
            <w:pPr>
              <w:pStyle w:val="Compact"/>
              <w:jc w:val="center"/>
            </w:pPr>
            <w:r>
              <w:t xml:space="preserve">0.7444</w:t>
            </w:r>
          </w:p>
        </w:tc>
        <w:tc>
          <w:tcPr/>
          <w:p>
            <w:pPr>
              <w:pStyle w:val="Compact"/>
              <w:jc w:val="center"/>
            </w:pPr>
            <w:r>
              <w:t xml:space="preserve">26.96</w:t>
            </w:r>
          </w:p>
        </w:tc>
        <w:tc>
          <w:tcPr/>
          <w:p>
            <w:pPr>
              <w:pStyle w:val="Compact"/>
              <w:jc w:val="center"/>
            </w:pPr>
            <w:r>
              <w:t xml:space="preserve">0.8109</w:t>
            </w:r>
          </w:p>
        </w:tc>
        <w:tc>
          <w:tcPr/>
          <w:p>
            <w:pPr>
              <w:pStyle w:val="Compact"/>
              <w:jc w:val="center"/>
            </w:pPr>
            <w:r>
              <w:t xml:space="preserve">31.27</w:t>
            </w:r>
          </w:p>
        </w:tc>
        <w:tc>
          <w:tcPr/>
          <w:p>
            <w:pPr>
              <w:pStyle w:val="Compact"/>
              <w:jc w:val="center"/>
            </w:pPr>
            <w:r>
              <w:t xml:space="preserve">0.9184</w:t>
            </w:r>
          </w:p>
        </w:tc>
      </w:tr>
      <w:tr>
        <w:tc>
          <w:tcPr/>
          <w:p>
            <w:pPr>
              <w:pStyle w:val="Compact"/>
              <w:jc w:val="center"/>
            </w:pPr>
            <w:r>
              <w:t xml:space="preserve">RRDB</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32.73</w:t>
            </w:r>
          </w:p>
        </w:tc>
        <w:tc>
          <w:tcPr/>
          <w:p>
            <w:pPr>
              <w:pStyle w:val="Compact"/>
              <w:jc w:val="center"/>
            </w:pPr>
            <w:r>
              <w:t xml:space="preserve">0.9011</w:t>
            </w:r>
          </w:p>
        </w:tc>
        <w:tc>
          <w:tcPr/>
          <w:p>
            <w:pPr>
              <w:pStyle w:val="Compact"/>
              <w:jc w:val="center"/>
            </w:pPr>
            <w:r>
              <w:t xml:space="preserve">28.99</w:t>
            </w:r>
          </w:p>
        </w:tc>
        <w:tc>
          <w:tcPr/>
          <w:p>
            <w:pPr>
              <w:pStyle w:val="Compact"/>
              <w:jc w:val="center"/>
            </w:pPr>
            <w:r>
              <w:t xml:space="preserve">0.7917</w:t>
            </w:r>
          </w:p>
        </w:tc>
        <w:tc>
          <w:tcPr/>
          <w:p>
            <w:pPr>
              <w:pStyle w:val="Compact"/>
              <w:jc w:val="center"/>
            </w:pPr>
            <w:r>
              <w:t xml:space="preserve">27.85</w:t>
            </w:r>
          </w:p>
        </w:tc>
        <w:tc>
          <w:tcPr/>
          <w:p>
            <w:pPr>
              <w:pStyle w:val="Compact"/>
              <w:jc w:val="center"/>
            </w:pPr>
            <w:r>
              <w:t xml:space="preserve">0.7455</w:t>
            </w:r>
          </w:p>
        </w:tc>
        <w:tc>
          <w:tcPr/>
          <w:p>
            <w:pPr>
              <w:pStyle w:val="Compact"/>
              <w:jc w:val="center"/>
            </w:pPr>
            <w:r>
              <w:t xml:space="preserve">27.03</w:t>
            </w:r>
          </w:p>
        </w:tc>
        <w:tc>
          <w:tcPr/>
          <w:p>
            <w:pPr>
              <w:pStyle w:val="Compact"/>
              <w:jc w:val="center"/>
            </w:pPr>
            <w:r>
              <w:t xml:space="preserve">0.8153</w:t>
            </w:r>
          </w:p>
        </w:tc>
        <w:tc>
          <w:tcPr/>
          <w:p>
            <w:pPr>
              <w:pStyle w:val="Compact"/>
              <w:jc w:val="center"/>
            </w:pPr>
            <w:r>
              <w:t xml:space="preserve">31.66</w:t>
            </w:r>
          </w:p>
        </w:tc>
        <w:tc>
          <w:tcPr/>
          <w:p>
            <w:pPr>
              <w:pStyle w:val="Compact"/>
              <w:jc w:val="center"/>
            </w:pPr>
            <w:r>
              <w:t xml:space="preserve">0.9196</w:t>
            </w:r>
          </w:p>
        </w:tc>
      </w:tr>
      <w:tr>
        <w:tc>
          <w:tcPr/>
          <w:p>
            <w:pPr>
              <w:pStyle w:val="Compact"/>
              <w:jc w:val="center"/>
            </w:pPr>
            <w:r>
              <w:t xml:space="preserve">RCAN-it</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32.69</w:t>
            </w:r>
          </w:p>
        </w:tc>
        <w:tc>
          <w:tcPr/>
          <w:p>
            <w:pPr>
              <w:pStyle w:val="Compact"/>
              <w:jc w:val="center"/>
            </w:pPr>
            <w:r>
              <w:t xml:space="preserve">0.9007</w:t>
            </w:r>
          </w:p>
        </w:tc>
        <w:tc>
          <w:tcPr/>
          <w:p>
            <w:pPr>
              <w:pStyle w:val="Compact"/>
              <w:jc w:val="center"/>
            </w:pPr>
            <w:r>
              <w:t xml:space="preserve">28.99</w:t>
            </w:r>
          </w:p>
        </w:tc>
        <w:tc>
          <w:tcPr/>
          <w:p>
            <w:pPr>
              <w:pStyle w:val="Compact"/>
              <w:jc w:val="center"/>
            </w:pPr>
            <w:r>
              <w:t xml:space="preserve">0.7922</w:t>
            </w:r>
          </w:p>
        </w:tc>
        <w:tc>
          <w:tcPr/>
          <w:p>
            <w:pPr>
              <w:pStyle w:val="Compact"/>
              <w:jc w:val="center"/>
            </w:pPr>
            <w:r>
              <w:t xml:space="preserve">27.87</w:t>
            </w:r>
          </w:p>
        </w:tc>
        <w:tc>
          <w:tcPr/>
          <w:p>
            <w:pPr>
              <w:pStyle w:val="Compact"/>
              <w:jc w:val="center"/>
            </w:pPr>
            <w:r>
              <w:t xml:space="preserve">0.7459</w:t>
            </w:r>
          </w:p>
        </w:tc>
        <w:tc>
          <w:tcPr/>
          <w:p>
            <w:pPr>
              <w:pStyle w:val="Compact"/>
              <w:jc w:val="center"/>
            </w:pPr>
            <w:r>
              <w:t xml:space="preserve">27.16</w:t>
            </w:r>
          </w:p>
        </w:tc>
        <w:tc>
          <w:tcPr/>
          <w:p>
            <w:pPr>
              <w:pStyle w:val="Compact"/>
              <w:jc w:val="center"/>
            </w:pPr>
            <w:r>
              <w:t xml:space="preserve">0.8168</w:t>
            </w:r>
          </w:p>
        </w:tc>
        <w:tc>
          <w:tcPr/>
          <w:p>
            <w:pPr>
              <w:pStyle w:val="Compact"/>
              <w:jc w:val="center"/>
            </w:pPr>
            <w:r>
              <w:t xml:space="preserve">31.78</w:t>
            </w:r>
          </w:p>
        </w:tc>
        <w:tc>
          <w:tcPr/>
          <w:p>
            <w:pPr>
              <w:pStyle w:val="Compact"/>
              <w:jc w:val="center"/>
            </w:pPr>
            <w:r>
              <w:t xml:space="preserve">0.9217</w:t>
            </w:r>
          </w:p>
        </w:tc>
      </w:tr>
      <w:tr>
        <w:tc>
          <w:tcPr/>
          <w:p>
            <w:pPr>
              <w:pStyle w:val="Compact"/>
              <w:jc w:val="center"/>
            </w:pPr>
            <w:r>
              <w:t xml:space="preserve">SwinIR</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32.92</w:t>
            </w:r>
          </w:p>
        </w:tc>
        <w:tc>
          <w:tcPr/>
          <w:p>
            <w:pPr>
              <w:pStyle w:val="Compact"/>
              <w:jc w:val="center"/>
            </w:pPr>
            <w:r>
              <w:t xml:space="preserve">0.9044</w:t>
            </w:r>
          </w:p>
        </w:tc>
        <w:tc>
          <w:tcPr/>
          <w:p>
            <w:pPr>
              <w:pStyle w:val="Compact"/>
              <w:jc w:val="center"/>
            </w:pPr>
            <w:r>
              <w:t xml:space="preserve">29.09</w:t>
            </w:r>
          </w:p>
        </w:tc>
        <w:tc>
          <w:tcPr/>
          <w:p>
            <w:pPr>
              <w:pStyle w:val="Compact"/>
              <w:jc w:val="center"/>
            </w:pPr>
            <w:r>
              <w:t xml:space="preserve">0.7950</w:t>
            </w:r>
          </w:p>
        </w:tc>
        <w:tc>
          <w:tcPr/>
          <w:p>
            <w:pPr>
              <w:pStyle w:val="Compact"/>
              <w:jc w:val="center"/>
            </w:pPr>
            <w:r>
              <w:t xml:space="preserve">27.92</w:t>
            </w:r>
          </w:p>
        </w:tc>
        <w:tc>
          <w:tcPr/>
          <w:p>
            <w:pPr>
              <w:pStyle w:val="Compact"/>
              <w:jc w:val="center"/>
            </w:pPr>
            <w:r>
              <w:t xml:space="preserve">0.7489</w:t>
            </w:r>
          </w:p>
        </w:tc>
        <w:tc>
          <w:tcPr/>
          <w:p>
            <w:pPr>
              <w:pStyle w:val="Compact"/>
              <w:jc w:val="center"/>
            </w:pPr>
            <w:r>
              <w:t xml:space="preserve">27.45</w:t>
            </w:r>
          </w:p>
        </w:tc>
        <w:tc>
          <w:tcPr/>
          <w:p>
            <w:pPr>
              <w:pStyle w:val="Compact"/>
              <w:jc w:val="center"/>
            </w:pPr>
            <w:r>
              <w:t xml:space="preserve">0.8254</w:t>
            </w:r>
          </w:p>
        </w:tc>
        <w:tc>
          <w:tcPr/>
          <w:p>
            <w:pPr>
              <w:pStyle w:val="Compact"/>
              <w:jc w:val="center"/>
            </w:pPr>
            <w:r>
              <w:t xml:space="preserve">32.03</w:t>
            </w:r>
          </w:p>
        </w:tc>
        <w:tc>
          <w:tcPr/>
          <w:p>
            <w:pPr>
              <w:pStyle w:val="Compact"/>
              <w:jc w:val="center"/>
            </w:pPr>
            <w:r>
              <w:t xml:space="preserve">0.9260</w:t>
            </w:r>
          </w:p>
        </w:tc>
      </w:tr>
      <w:tr>
        <w:tc>
          <w:tcPr/>
          <w:p>
            <w:pPr>
              <w:pStyle w:val="Compact"/>
              <w:jc w:val="center"/>
            </w:pPr>
            <w:r>
              <w:t xml:space="preserve">EDT</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32.82</w:t>
            </w:r>
          </w:p>
        </w:tc>
        <w:tc>
          <w:tcPr/>
          <w:p>
            <w:pPr>
              <w:pStyle w:val="Compact"/>
              <w:jc w:val="center"/>
            </w:pPr>
            <w:r>
              <w:t xml:space="preserve">0.9031</w:t>
            </w:r>
          </w:p>
        </w:tc>
        <w:tc>
          <w:tcPr/>
          <w:p>
            <w:pPr>
              <w:pStyle w:val="Compact"/>
              <w:jc w:val="center"/>
            </w:pPr>
            <w:r>
              <w:t xml:space="preserve">29.09</w:t>
            </w:r>
          </w:p>
        </w:tc>
        <w:tc>
          <w:tcPr/>
          <w:p>
            <w:pPr>
              <w:pStyle w:val="Compact"/>
              <w:jc w:val="center"/>
            </w:pPr>
            <w:r>
              <w:t xml:space="preserve">0.7939</w:t>
            </w:r>
          </w:p>
        </w:tc>
        <w:tc>
          <w:tcPr/>
          <w:p>
            <w:pPr>
              <w:pStyle w:val="Compact"/>
              <w:jc w:val="center"/>
            </w:pPr>
            <w:r>
              <w:t xml:space="preserve">27.91</w:t>
            </w:r>
          </w:p>
        </w:tc>
        <w:tc>
          <w:tcPr/>
          <w:p>
            <w:pPr>
              <w:pStyle w:val="Compact"/>
              <w:jc w:val="center"/>
            </w:pPr>
            <w:r>
              <w:t xml:space="preserve">0.7483</w:t>
            </w:r>
          </w:p>
        </w:tc>
        <w:tc>
          <w:tcPr/>
          <w:p>
            <w:pPr>
              <w:pStyle w:val="Compact"/>
              <w:jc w:val="center"/>
            </w:pPr>
            <w:r>
              <w:t xml:space="preserve">27.46</w:t>
            </w:r>
          </w:p>
        </w:tc>
        <w:tc>
          <w:tcPr/>
          <w:p>
            <w:pPr>
              <w:pStyle w:val="Compact"/>
              <w:jc w:val="center"/>
            </w:pPr>
            <w:r>
              <w:t xml:space="preserve">0.8246</w:t>
            </w:r>
          </w:p>
        </w:tc>
        <w:tc>
          <w:tcPr/>
          <w:p>
            <w:pPr>
              <w:pStyle w:val="Compact"/>
              <w:jc w:val="center"/>
            </w:pPr>
            <w:r>
              <w:t xml:space="preserve">32.05</w:t>
            </w:r>
          </w:p>
        </w:tc>
        <w:tc>
          <w:tcPr/>
          <w:p>
            <w:pPr>
              <w:pStyle w:val="Compact"/>
              <w:jc w:val="center"/>
            </w:pPr>
            <w:r>
              <w:t xml:space="preserve">0.9254</w:t>
            </w:r>
          </w:p>
        </w:tc>
      </w:tr>
      <w:tr>
        <w:tc>
          <w:tcPr/>
          <w:p>
            <w:pPr>
              <w:pStyle w:val="Compact"/>
              <w:jc w:val="center"/>
            </w:pPr>
            <w:r>
              <w:t xml:space="preserve">HAT-S (ours)</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32.92</w:t>
            </w:r>
          </w:p>
        </w:tc>
        <w:tc>
          <w:tcPr/>
          <w:p>
            <w:pPr>
              <w:pStyle w:val="Compact"/>
              <w:jc w:val="center"/>
            </w:pPr>
            <w:r>
              <w:t xml:space="preserve">0.9047</w:t>
            </w:r>
          </w:p>
        </w:tc>
        <w:tc>
          <w:tcPr/>
          <w:p>
            <w:pPr>
              <w:pStyle w:val="Compact"/>
              <w:jc w:val="center"/>
            </w:pPr>
            <w:r>
              <w:t xml:space="preserve">29.15</w:t>
            </w:r>
          </w:p>
        </w:tc>
        <w:tc>
          <w:tcPr/>
          <w:p>
            <w:pPr>
              <w:pStyle w:val="Compact"/>
              <w:jc w:val="center"/>
            </w:pPr>
            <w:r>
              <w:t xml:space="preserve">0.7958</w:t>
            </w:r>
          </w:p>
        </w:tc>
        <w:tc>
          <w:tcPr/>
          <w:p>
            <w:pPr>
              <w:pStyle w:val="Compact"/>
              <w:jc w:val="center"/>
            </w:pPr>
            <w:r>
              <w:t xml:space="preserve">27.97</w:t>
            </w:r>
          </w:p>
        </w:tc>
        <w:tc>
          <w:tcPr/>
          <w:p>
            <w:pPr>
              <w:pStyle w:val="Compact"/>
              <w:jc w:val="center"/>
            </w:pPr>
            <w:r>
              <w:t xml:space="preserve">0.7505</w:t>
            </w:r>
          </w:p>
        </w:tc>
        <w:tc>
          <w:tcPr/>
          <w:p>
            <w:pPr>
              <w:pStyle w:val="Compact"/>
              <w:jc w:val="center"/>
            </w:pPr>
            <w:r>
              <w:t xml:space="preserve">27.87</w:t>
            </w:r>
          </w:p>
        </w:tc>
        <w:tc>
          <w:tcPr/>
          <w:p>
            <w:pPr>
              <w:pStyle w:val="Compact"/>
              <w:jc w:val="center"/>
            </w:pPr>
            <w:r>
              <w:t xml:space="preserve">0.8346</w:t>
            </w:r>
          </w:p>
        </w:tc>
        <w:tc>
          <w:tcPr/>
          <w:p>
            <w:pPr>
              <w:pStyle w:val="Compact"/>
              <w:jc w:val="center"/>
            </w:pPr>
            <w:r>
              <w:t xml:space="preserve">32.35</w:t>
            </w:r>
          </w:p>
        </w:tc>
        <w:tc>
          <w:tcPr/>
          <w:p>
            <w:pPr>
              <w:pStyle w:val="Compact"/>
              <w:jc w:val="center"/>
            </w:pPr>
            <w:r>
              <w:t xml:space="preserve">0.9283</w:t>
            </w:r>
          </w:p>
        </w:tc>
      </w:tr>
      <w:tr>
        <w:tc>
          <w:tcPr/>
          <w:p>
            <w:pPr>
              <w:pStyle w:val="Compact"/>
              <w:jc w:val="center"/>
            </w:pPr>
            <w:r>
              <w:t xml:space="preserve">HAT (ours)</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33.04</w:t>
            </w:r>
          </w:p>
        </w:tc>
        <w:tc>
          <w:tcPr/>
          <w:p>
            <w:pPr>
              <w:pStyle w:val="Compact"/>
              <w:jc w:val="center"/>
            </w:pPr>
            <w:r>
              <w:t xml:space="preserve">0.9056</w:t>
            </w:r>
          </w:p>
        </w:tc>
        <w:tc>
          <w:tcPr/>
          <w:p>
            <w:pPr>
              <w:pStyle w:val="Compact"/>
              <w:jc w:val="center"/>
            </w:pPr>
            <w:r>
              <w:t xml:space="preserve">29.23</w:t>
            </w:r>
          </w:p>
        </w:tc>
        <w:tc>
          <w:tcPr/>
          <w:p>
            <w:pPr>
              <w:pStyle w:val="Compact"/>
              <w:jc w:val="center"/>
            </w:pPr>
            <w:r>
              <w:t xml:space="preserve">0.7973</w:t>
            </w:r>
          </w:p>
        </w:tc>
        <w:tc>
          <w:tcPr/>
          <w:p>
            <w:pPr>
              <w:pStyle w:val="Compact"/>
              <w:jc w:val="center"/>
            </w:pPr>
            <w:r>
              <w:t xml:space="preserve">28.00</w:t>
            </w:r>
          </w:p>
        </w:tc>
        <w:tc>
          <w:tcPr/>
          <w:p>
            <w:pPr>
              <w:pStyle w:val="Compact"/>
              <w:jc w:val="center"/>
            </w:pPr>
            <w:r>
              <w:t xml:space="preserve">0.7517</w:t>
            </w:r>
          </w:p>
        </w:tc>
        <w:tc>
          <w:tcPr/>
          <w:p>
            <w:pPr>
              <w:pStyle w:val="Compact"/>
              <w:jc w:val="center"/>
            </w:pPr>
            <w:r>
              <w:t xml:space="preserve">27.97</w:t>
            </w:r>
          </w:p>
        </w:tc>
        <w:tc>
          <w:tcPr/>
          <w:p>
            <w:pPr>
              <w:pStyle w:val="Compact"/>
              <w:jc w:val="center"/>
            </w:pPr>
            <w:r>
              <w:t xml:space="preserve">0.8368</w:t>
            </w:r>
          </w:p>
        </w:tc>
        <w:tc>
          <w:tcPr/>
          <w:p>
            <w:pPr>
              <w:pStyle w:val="Compact"/>
              <w:jc w:val="center"/>
            </w:pPr>
            <w:r>
              <w:t xml:space="preserve">32.48</w:t>
            </w:r>
          </w:p>
        </w:tc>
        <w:tc>
          <w:tcPr/>
          <w:p>
            <w:pPr>
              <w:pStyle w:val="Compact"/>
              <w:jc w:val="center"/>
            </w:pPr>
            <w:r>
              <w:t xml:space="preserve">0.9292</w:t>
            </w:r>
          </w:p>
        </w:tc>
      </w:tr>
      <w:tr>
        <w:tc>
          <w:tcPr/>
          <w:p>
            <w:pPr>
              <w:pStyle w:val="Compact"/>
              <w:jc w:val="center"/>
            </w:pPr>
            <m:oMath>
              <m:bar>
                <m:barPr>
                  <m:pos m:val="top"/>
                </m:barPr>
                <m:e>
                  <m:r>
                    <m:rPr>
                      <m:sty m:val="p"/>
                    </m:rPr>
                    <m:t>I</m:t>
                  </m:r>
                </m:e>
              </m:bar>
              <m:bar>
                <m:barPr>
                  <m:pos m:val="top"/>
                </m:barPr>
                <m:e>
                  <m:r>
                    <m:rPr>
                      <m:sty m:val="p"/>
                    </m:rPr>
                    <m:t>P</m:t>
                  </m:r>
                  <m:r>
                    <m:rPr>
                      <m:sty m:val="p"/>
                    </m:rPr>
                    <m:t>T</m:t>
                  </m:r>
                </m:e>
              </m:bar>
              <m:sSup>
                <m:e>
                  <m:r>
                    <m:t>​</m:t>
                  </m:r>
                </m:e>
                <m:sup>
                  <m:r>
                    <m:rPr>
                      <m:sty m:val="p"/>
                    </m:rPr>
                    <m:t>†</m:t>
                  </m:r>
                </m:sup>
              </m:sSup>
            </m:oMath>
          </w:p>
        </w:tc>
        <w:tc>
          <w:tcPr/>
          <w:p>
            <w:pPr>
              <w:pStyle w:val="Compact"/>
              <w:jc w:val="center"/>
            </w:pPr>
            <m:oMath>
              <m:r>
                <m:rPr>
                  <m:sty m:val="p"/>
                </m:rPr>
                <m:t>×</m:t>
              </m:r>
              <m:r>
                <m:t>4</m:t>
              </m:r>
            </m:oMath>
          </w:p>
        </w:tc>
        <w:tc>
          <w:tcPr/>
          <w:p>
            <w:pPr>
              <w:pStyle w:val="Compact"/>
              <w:jc w:val="center"/>
            </w:pPr>
            <w:r>
              <w:t xml:space="preserve">ImageNet</w:t>
            </w:r>
          </w:p>
        </w:tc>
        <w:tc>
          <w:tcPr/>
          <w:p>
            <w:pPr>
              <w:pStyle w:val="Compact"/>
              <w:jc w:val="center"/>
            </w:pPr>
            <w:r>
              <w:t xml:space="preserve">32.64</w:t>
            </w:r>
          </w:p>
        </w:tc>
        <w:tc>
          <w:tcPr/>
          <w:p>
            <w:pPr>
              <w:pStyle w:val="Compact"/>
              <w:jc w:val="center"/>
            </w:pPr>
            <w:r>
              <w:t xml:space="preserve">-</w:t>
            </w:r>
          </w:p>
        </w:tc>
        <w:tc>
          <w:tcPr/>
          <w:p>
            <w:pPr>
              <w:pStyle w:val="Compact"/>
              <w:jc w:val="center"/>
            </w:pPr>
            <w:r>
              <w:t xml:space="preserve">29.01</w:t>
            </w:r>
          </w:p>
        </w:tc>
        <w:tc>
          <w:tcPr/>
          <w:p>
            <w:pPr>
              <w:pStyle w:val="Compact"/>
              <w:jc w:val="center"/>
            </w:pPr>
            <w:r>
              <w:t xml:space="preserve">-</w:t>
            </w:r>
          </w:p>
        </w:tc>
        <w:tc>
          <w:tcPr/>
          <w:p>
            <w:pPr>
              <w:pStyle w:val="Compact"/>
              <w:jc w:val="center"/>
            </w:pPr>
            <w:r>
              <w:t xml:space="preserve">27.82</w:t>
            </w:r>
          </w:p>
        </w:tc>
        <w:tc>
          <w:tcPr/>
          <w:p>
            <w:pPr>
              <w:pStyle w:val="Compact"/>
              <w:jc w:val="center"/>
            </w:pPr>
            <m:oMath>
              <m:r>
                <m:rPr>
                  <m:sty m:val="p"/>
                </m:rPr>
                <m:t>−</m:t>
              </m:r>
            </m:oMath>
          </w:p>
        </w:tc>
        <w:tc>
          <w:tcPr/>
          <w:p>
            <w:pPr>
              <w:pStyle w:val="Compact"/>
              <w:jc w:val="center"/>
            </w:pPr>
            <w:r>
              <w:t xml:space="preserve">27.26</w:t>
            </w:r>
          </w:p>
        </w:tc>
        <w:tc>
          <w:tcPr/>
          <w:p>
            <w:pPr>
              <w:pStyle w:val="Compact"/>
              <w:jc w:val="center"/>
            </w:pPr>
            <w:r>
              <w:t xml:space="preserve">-</w:t>
            </w:r>
          </w:p>
        </w:tc>
        <w:tc>
          <w:tcPr/>
          <w:p>
            <w:pPr>
              <w:pStyle w:val="Compact"/>
              <w:jc w:val="center"/>
            </w:pPr>
            <w:r>
              <w:t xml:space="preserve">-</w:t>
            </w:r>
          </w:p>
        </w:tc>
        <w:tc>
          <w:tcPr/>
          <w:p>
            <w:pPr>
              <w:pStyle w:val="Compact"/>
              <w:jc w:val="center"/>
            </w:pPr>
            <m:oMath>
              <m:r>
                <m:rPr>
                  <m:sty m:val="p"/>
                </m:rPr>
                <m:t>−</m:t>
              </m:r>
            </m:oMath>
          </w:p>
        </w:tc>
      </w:tr>
      <w:tr>
        <w:tc>
          <w:tcPr/>
          <w:p>
            <w:pPr>
              <w:pStyle w:val="Compact"/>
              <w:jc w:val="center"/>
            </w:pPr>
            <m:oMath>
              <m:sSup>
                <m:e>
                  <m:r>
                    <m:rPr>
                      <m:sty m:val="p"/>
                    </m:rPr>
                    <m:t>E</m:t>
                  </m:r>
                  <m:r>
                    <m:rPr>
                      <m:sty m:val="p"/>
                    </m:rPr>
                    <m:t>D</m:t>
                  </m:r>
                  <m:r>
                    <m:rPr>
                      <m:sty m:val="p"/>
                    </m:rPr>
                    <m:t>T</m:t>
                  </m:r>
                </m:e>
                <m:sup>
                  <m:r>
                    <m:rPr>
                      <m:sty m:val="p"/>
                    </m:rPr>
                    <m:t>†</m:t>
                  </m:r>
                </m:sup>
              </m:sSup>
            </m:oMath>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33.06</w:t>
            </w:r>
          </w:p>
        </w:tc>
        <w:tc>
          <w:tcPr/>
          <w:p>
            <w:pPr>
              <w:pStyle w:val="Compact"/>
              <w:jc w:val="center"/>
            </w:pPr>
            <w:r>
              <w:t xml:space="preserve">0.9055</w:t>
            </w:r>
          </w:p>
        </w:tc>
        <w:tc>
          <w:tcPr/>
          <w:p>
            <w:pPr>
              <w:pStyle w:val="Compact"/>
              <w:jc w:val="center"/>
            </w:pPr>
            <w:r>
              <w:t xml:space="preserve">29.23</w:t>
            </w:r>
          </w:p>
        </w:tc>
        <w:tc>
          <w:tcPr/>
          <w:p>
            <w:pPr>
              <w:pStyle w:val="Compact"/>
              <w:jc w:val="center"/>
            </w:pPr>
            <w:r>
              <w:t xml:space="preserve">0.7971</w:t>
            </w:r>
          </w:p>
        </w:tc>
        <w:tc>
          <w:tcPr/>
          <w:p>
            <w:pPr>
              <w:pStyle w:val="Compact"/>
              <w:jc w:val="center"/>
            </w:pPr>
            <w:r>
              <w:t xml:space="preserve">27.99</w:t>
            </w:r>
          </w:p>
        </w:tc>
        <w:tc>
          <w:tcPr/>
          <w:p>
            <w:pPr>
              <w:pStyle w:val="Compact"/>
              <w:jc w:val="center"/>
            </w:pPr>
            <w:r>
              <w:t xml:space="preserve">0.7510</w:t>
            </w:r>
          </w:p>
        </w:tc>
        <w:tc>
          <w:tcPr/>
          <w:p>
            <w:pPr>
              <w:pStyle w:val="Compact"/>
              <w:jc w:val="center"/>
            </w:pPr>
            <w:r>
              <w:t xml:space="preserve">27.75</w:t>
            </w:r>
          </w:p>
        </w:tc>
        <w:tc>
          <w:tcPr/>
          <w:p>
            <w:pPr>
              <w:pStyle w:val="Compact"/>
              <w:jc w:val="center"/>
            </w:pPr>
            <w:r>
              <w:t xml:space="preserve">0.8317</w:t>
            </w:r>
          </w:p>
        </w:tc>
        <w:tc>
          <w:tcPr/>
          <w:p>
            <w:pPr>
              <w:pStyle w:val="Compact"/>
              <w:jc w:val="center"/>
            </w:pPr>
            <w:r>
              <w:t xml:space="preserve">32.39</w:t>
            </w:r>
          </w:p>
        </w:tc>
        <w:tc>
          <w:tcPr/>
          <w:p>
            <w:pPr>
              <w:pStyle w:val="Compact"/>
              <w:jc w:val="center"/>
            </w:pPr>
            <w:r>
              <w:t xml:space="preserve">0.9283</w:t>
            </w:r>
          </w:p>
        </w:tc>
      </w:tr>
      <w:tr>
        <w:tc>
          <w:tcPr/>
          <w:p>
            <w:pPr>
              <w:pStyle w:val="Compact"/>
              <w:jc w:val="center"/>
            </w:pPr>
            <w:r>
              <w:t xml:space="preserve">HAT</w:t>
            </w:r>
            <w:r>
              <w:t xml:space="preserve"> </w:t>
            </w:r>
            <m:oMath>
              <m:sSup>
                <m:e>
                  <m:r>
                    <m:t>​</m:t>
                  </m:r>
                </m:e>
                <m:sup>
                  <m:r>
                    <m:rPr>
                      <m:sty m:val="p"/>
                    </m:rPr>
                    <m:t>†</m:t>
                  </m:r>
                </m:sup>
              </m:sSup>
            </m:oMath>
            <w:r>
              <w:t xml:space="preserve"> </w:t>
            </w:r>
            <w:r>
              <w:t xml:space="preserve">(ours)</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33.18</w:t>
            </w:r>
          </w:p>
        </w:tc>
        <w:tc>
          <w:tcPr/>
          <w:p>
            <w:pPr>
              <w:pStyle w:val="Compact"/>
              <w:jc w:val="center"/>
            </w:pPr>
            <w:r>
              <w:t xml:space="preserve">0.9073</w:t>
            </w:r>
          </w:p>
        </w:tc>
        <w:tc>
          <w:tcPr/>
          <w:p>
            <w:pPr>
              <w:pStyle w:val="Compact"/>
              <w:jc w:val="center"/>
            </w:pPr>
            <w:r>
              <w:t xml:space="preserve">29.38</w:t>
            </w:r>
          </w:p>
        </w:tc>
        <w:tc>
          <w:tcPr/>
          <w:p>
            <w:pPr>
              <w:pStyle w:val="Compact"/>
              <w:jc w:val="center"/>
            </w:pPr>
            <w:r>
              <w:t xml:space="preserve">0.8001</w:t>
            </w:r>
          </w:p>
        </w:tc>
        <w:tc>
          <w:tcPr/>
          <w:p>
            <w:pPr>
              <w:pStyle w:val="Compact"/>
              <w:jc w:val="center"/>
            </w:pPr>
            <w:r>
              <w:t xml:space="preserve">28.05</w:t>
            </w:r>
          </w:p>
        </w:tc>
        <w:tc>
          <w:tcPr/>
          <w:p>
            <w:pPr>
              <w:pStyle w:val="Compact"/>
              <w:jc w:val="center"/>
            </w:pPr>
            <w:r>
              <w:t xml:space="preserve">0.7534</w:t>
            </w:r>
          </w:p>
        </w:tc>
        <w:tc>
          <w:tcPr/>
          <w:p>
            <w:pPr>
              <w:pStyle w:val="Compact"/>
              <w:jc w:val="center"/>
            </w:pPr>
            <w:r>
              <w:t xml:space="preserve">28.37</w:t>
            </w:r>
          </w:p>
        </w:tc>
        <w:tc>
          <w:tcPr/>
          <w:p>
            <w:pPr>
              <w:pStyle w:val="Compact"/>
              <w:jc w:val="center"/>
            </w:pPr>
            <w:r>
              <w:t xml:space="preserve">0.8447</w:t>
            </w:r>
          </w:p>
        </w:tc>
        <w:tc>
          <w:tcPr/>
          <w:p>
            <w:pPr>
              <w:pStyle w:val="Compact"/>
              <w:jc w:val="center"/>
            </w:pPr>
            <w:r>
              <w:t xml:space="preserve">32.87</w:t>
            </w:r>
          </w:p>
        </w:tc>
        <w:tc>
          <w:tcPr/>
          <w:p>
            <w:pPr>
              <w:pStyle w:val="Compact"/>
              <w:jc w:val="center"/>
            </w:pPr>
            <w:r>
              <w:t xml:space="preserve">0.9319</w:t>
            </w:r>
          </w:p>
        </w:tc>
      </w:tr>
      <w:tr>
        <w:tc>
          <w:tcPr/>
          <w:p>
            <w:pPr>
              <w:pStyle w:val="Compact"/>
              <w:jc w:val="center"/>
            </w:pPr>
            <w:r>
              <w:t xml:space="preserve">HAT-L</w:t>
            </w:r>
            <w:r>
              <w:t xml:space="preserve"> </w:t>
            </w:r>
            <m:oMath>
              <m:sSup>
                <m:e>
                  <m:r>
                    <m:t>​</m:t>
                  </m:r>
                </m:e>
                <m:sup>
                  <m:r>
                    <m:rPr>
                      <m:sty m:val="p"/>
                    </m:rPr>
                    <m:t>†</m:t>
                  </m:r>
                </m:sup>
              </m:sSup>
            </m:oMath>
            <w:r>
              <w:t xml:space="preserve"> </w:t>
            </w:r>
            <w:r>
              <w:t xml:space="preserve">(ours)</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33.30</w:t>
            </w:r>
          </w:p>
        </w:tc>
        <w:tc>
          <w:tcPr/>
          <w:p>
            <w:pPr>
              <w:pStyle w:val="Compact"/>
              <w:jc w:val="center"/>
            </w:pPr>
            <w:r>
              <w:t xml:space="preserve">0.9083</w:t>
            </w:r>
          </w:p>
        </w:tc>
        <w:tc>
          <w:tcPr/>
          <w:p>
            <w:pPr>
              <w:pStyle w:val="Compact"/>
              <w:jc w:val="center"/>
            </w:pPr>
            <w:r>
              <w:t xml:space="preserve">29.47</w:t>
            </w:r>
          </w:p>
        </w:tc>
        <w:tc>
          <w:tcPr/>
          <w:p>
            <w:pPr>
              <w:pStyle w:val="Compact"/>
              <w:jc w:val="center"/>
            </w:pPr>
            <w:r>
              <w:t xml:space="preserve">0.8015</w:t>
            </w:r>
          </w:p>
        </w:tc>
        <w:tc>
          <w:tcPr/>
          <w:p>
            <w:pPr>
              <w:pStyle w:val="Compact"/>
              <w:jc w:val="center"/>
            </w:pPr>
            <w:r>
              <w:t xml:space="preserve">28.09</w:t>
            </w:r>
          </w:p>
        </w:tc>
        <w:tc>
          <w:tcPr/>
          <w:p>
            <w:pPr>
              <w:pStyle w:val="Compact"/>
              <w:jc w:val="center"/>
            </w:pPr>
            <w:r>
              <w:t xml:space="preserve">0.7551</w:t>
            </w:r>
          </w:p>
        </w:tc>
        <w:tc>
          <w:tcPr/>
          <w:p>
            <w:pPr>
              <w:pStyle w:val="Compact"/>
              <w:jc w:val="center"/>
            </w:pPr>
            <w:r>
              <w:t xml:space="preserve">28.60</w:t>
            </w:r>
          </w:p>
        </w:tc>
        <w:tc>
          <w:tcPr/>
          <w:p>
            <w:pPr>
              <w:pStyle w:val="Compact"/>
              <w:jc w:val="center"/>
            </w:pPr>
            <w:r>
              <w:t xml:space="preserve">0.8498</w:t>
            </w:r>
          </w:p>
        </w:tc>
        <w:tc>
          <w:tcPr/>
          <w:p>
            <w:pPr>
              <w:pStyle w:val="Compact"/>
              <w:jc w:val="center"/>
            </w:pPr>
            <w:r>
              <w:t xml:space="preserve">33.09</w:t>
            </w:r>
          </w:p>
        </w:tc>
        <w:tc>
          <w:tcPr/>
          <w:p>
            <w:pPr>
              <w:pStyle w:val="Compact"/>
              <w:jc w:val="center"/>
            </w:pPr>
            <w:r>
              <w:t xml:space="preserve">0.9335</w:t>
            </w:r>
          </w:p>
        </w:tc>
      </w:tr>
    </w:tbl>
    <w:p>
      <w:pPr>
        <w:pStyle w:val="a0"/>
      </w:pPr>
      <w:r>
        <w:drawing>
          <wp:inline>
            <wp:extent cx="5399999" cy="2820092"/>
            <wp:effectExtent b="0" l="0" r="0" t="0"/>
            <wp:docPr descr="image" title="" id="77" name="Picture"/>
            <a:graphic>
              <a:graphicData uri="http://schemas.openxmlformats.org/drawingml/2006/picture">
                <pic:pic>
                  <pic:nvPicPr>
                    <pic:cNvPr descr="images/984f548e-373d-4899-9249-ab4ac9851c7c_8_361556.jpg" id="78" name="Picture"/>
                    <pic:cNvPicPr>
                      <a:picLocks noChangeArrowheads="1" noChangeAspect="1"/>
                    </pic:cNvPicPr>
                  </pic:nvPicPr>
                  <pic:blipFill>
                    <a:blip r:embed="rId76"/>
                    <a:stretch>
                      <a:fillRect/>
                    </a:stretch>
                  </pic:blipFill>
                  <pic:spPr bwMode="auto">
                    <a:xfrm>
                      <a:off x="0" y="0"/>
                      <a:ext cx="5399999" cy="2820092"/>
                    </a:xfrm>
                    <a:prstGeom prst="rect">
                      <a:avLst/>
                    </a:prstGeom>
                    <a:noFill/>
                    <a:ln w="9525">
                      <a:noFill/>
                      <a:headEnd/>
                      <a:tailEnd/>
                    </a:ln>
                  </pic:spPr>
                </pic:pic>
              </a:graphicData>
            </a:graphic>
          </wp:inline>
        </w:drawing>
      </w:r>
    </w:p>
    <w:p>
      <w:pPr>
        <w:pStyle w:val="a0"/>
      </w:pPr>
      <w:r>
        <w:t xml:space="preserve">Figure 8. Visual comparison on</w:t>
      </w:r>
      <w:r>
        <w:t xml:space="preserve"> </w:t>
      </w:r>
      <m:oMath>
        <m:r>
          <m:rPr>
            <m:sty m:val="p"/>
          </m:rPr>
          <m:t>×</m:t>
        </m:r>
        <m:r>
          <m:t>4</m:t>
        </m:r>
        <m:r>
          <m:rPr>
            <m:sty m:val="p"/>
          </m:rPr>
          <m:t>S</m:t>
        </m:r>
        <m:r>
          <m:rPr>
            <m:sty m:val="p"/>
          </m:rPr>
          <m:t>R</m:t>
        </m:r>
      </m:oMath>
      <w:r>
        <w:t xml:space="preserve"> </w:t>
      </w:r>
      <w:r>
        <w:t xml:space="preserve">. The patches for comparison are marked with red boxes in the original images. PSNR/SSIM is calculated based on the patches to better reflect the performance difference.</w:t>
      </w:r>
    </w:p>
    <w:p>
      <w:pPr>
        <w:pStyle w:val="a0"/>
      </w:pPr>
      <w:r>
        <w:rPr>
          <w:rFonts w:hint="eastAsia"/>
        </w:rPr>
        <w:t xml:space="preserve">图8.</w:t>
      </w:r>
      <w:r>
        <w:t xml:space="preserve"> </w:t>
      </w:r>
      <w:r>
        <w:rPr>
          <w:rFonts w:hint="eastAsia"/>
        </w:rPr>
        <w:t xml:space="preserve">在</w:t>
      </w:r>
      <w:r>
        <w:t xml:space="preserve"> </w:t>
      </w:r>
      <m:oMath>
        <m:r>
          <m:rPr>
            <m:sty m:val="p"/>
          </m:rPr>
          <m:t>×</m:t>
        </m:r>
        <m:r>
          <m:t>4</m:t>
        </m:r>
        <m:r>
          <m:rPr>
            <m:sty m:val="p"/>
          </m:rPr>
          <m:t>S</m:t>
        </m:r>
        <m:r>
          <m:rPr>
            <m:sty m:val="p"/>
          </m:rPr>
          <m:t>R</m:t>
        </m:r>
      </m:oMath>
      <w:r>
        <w:t xml:space="preserve"> </w:t>
      </w:r>
      <w:r>
        <w:rPr>
          <w:rFonts w:hint="eastAsia"/>
        </w:rPr>
        <w:t xml:space="preserve">上的视觉比较。比较的斑块在原始图像中用红色框标记。基于斑块计算PSNR/SSIM，以更好地反映性能差异。</w:t>
      </w:r>
    </w:p>
    <w:bookmarkEnd w:id="79"/>
    <w:bookmarkStart w:id="80" w:name="conclusion"/>
    <w:p>
      <w:pPr>
        <w:pStyle w:val="1"/>
      </w:pPr>
      <w:r>
        <w:t xml:space="preserve">5. Conclusion</w:t>
      </w:r>
    </w:p>
    <w:bookmarkEnd w:id="80"/>
    <w:bookmarkStart w:id="84" w:name="结论"/>
    <w:p>
      <w:pPr>
        <w:pStyle w:val="1"/>
      </w:pPr>
      <w:r>
        <w:t xml:space="preserve">5. </w:t>
      </w:r>
      <w:r>
        <w:rPr>
          <w:rFonts w:hint="eastAsia"/>
        </w:rPr>
        <w:t xml:space="preserve">结论</w:t>
      </w:r>
    </w:p>
    <w:p>
      <w:pPr>
        <w:pStyle w:val="FirstParagraph"/>
      </w:pPr>
      <w:r>
        <w:t xml:space="preserve">In this paper, we propose a novel Hybrid Attention Transformer, HAT, for single image super-resolution. Our model combines channel attention and self-attention to activate more pixels for high-resolution reconstruction. Besides, we propose an overlapping cross-attention module to enhance the interaction of cross-window information. Moreover, we introduce a same-task pre-training strategy to further exploit the potential of HAT. Extensive experiments show the effectiveness of the proposed modules and the pretraining strategy. Our approach significantly outperforms the state-of-the-art methods quantitatively and qualitatively.</w:t>
      </w:r>
    </w:p>
    <w:p>
      <w:pPr>
        <w:pStyle w:val="a0"/>
      </w:pPr>
      <w:r>
        <w:rPr>
          <w:rFonts w:hint="eastAsia"/>
        </w:rPr>
        <w:t xml:space="preserve">在本文中，我们提出了一种新颖的混合注意力变换器，HAT，用于单幅图像超分辨率。我们的模型结合了通道注意力和自注意力，以激活更多像素用于高分辨率重建。此外，我们提出了一种重叠交叉注意力模块，以增强跨窗口信息的交互。此外，我们引入了一种同任务预训练策略，以进一步挖掘HAT的潜力。大量实验证明了所提出模块和预训练策略的有效性。我们的方法在定量和定性上均显著优于现有最先进方法。</w:t>
      </w:r>
    </w:p>
    <w:p>
      <w:pPr>
        <w:pStyle w:val="a0"/>
      </w:pPr>
      <w:r>
        <w:t xml:space="preserve">Table 7. Quantitative results on</w:t>
      </w:r>
      <w:r>
        <w:t xml:space="preserve"> </w:t>
      </w:r>
      <m:oMath>
        <m:r>
          <m:rPr>
            <m:sty m:val="p"/>
          </m:rPr>
          <m:t>PSNR</m:t>
        </m:r>
        <m:d>
          <m:dPr>
            <m:begChr m:val="("/>
            <m:endChr m:val=")"/>
            <m:sepChr m:val=""/>
            <m:grow/>
          </m:dPr>
          <m:e>
            <m:r>
              <m:rPr>
                <m:sty m:val="p"/>
              </m:rPr>
              <m:t>d</m:t>
            </m:r>
            <m:r>
              <m:rPr>
                <m:sty m:val="p"/>
              </m:rPr>
              <m:t>B</m:t>
            </m:r>
          </m:e>
        </m:d>
      </m:oMath>
      <w:r>
        <w:t xml:space="preserve"> </w:t>
      </w:r>
      <w:r>
        <w:t xml:space="preserve">of HAT using two kinds of pre-training strategies on</w:t>
      </w:r>
      <w:r>
        <w:t xml:space="preserve"> </w:t>
      </w:r>
      <m:oMath>
        <m:r>
          <m:rPr>
            <m:sty m:val="p"/>
          </m:rPr>
          <m:t>×</m:t>
        </m:r>
        <m:r>
          <m:t>4</m:t>
        </m:r>
        <m:r>
          <m:rPr>
            <m:sty m:val="p"/>
          </m:rPr>
          <m:t>S</m:t>
        </m:r>
        <m:r>
          <m:rPr>
            <m:sty m:val="p"/>
          </m:rPr>
          <m:t>R</m:t>
        </m:r>
      </m:oMath>
      <w:r>
        <w:t xml:space="preserve"> </w:t>
      </w:r>
      <w:r>
        <w:t xml:space="preserve">under the same training setting. The full ImageNet dataset is adopted to perform pretraining and DF2K dataset is used for fine-tuning.</w:t>
      </w:r>
    </w:p>
    <w:p>
      <w:pPr>
        <w:pStyle w:val="a0"/>
      </w:pPr>
      <w:r>
        <w:rPr>
          <w:rFonts w:hint="eastAsia"/>
        </w:rPr>
        <w:t xml:space="preserve">表7.</w:t>
      </w:r>
      <w:r>
        <w:t xml:space="preserve"> </w:t>
      </w:r>
      <w:r>
        <w:rPr>
          <w:rFonts w:hint="eastAsia"/>
        </w:rPr>
        <w:t xml:space="preserve">在相同训练设置下，HAT使用两种预训练策略在</w:t>
      </w:r>
      <w:r>
        <w:t xml:space="preserve"> </w:t>
      </w:r>
      <m:oMath>
        <m:r>
          <m:rPr>
            <m:sty m:val="p"/>
          </m:rPr>
          <m:t>PSNR</m:t>
        </m:r>
        <m:d>
          <m:dPr>
            <m:begChr m:val="("/>
            <m:endChr m:val=")"/>
            <m:sepChr m:val=""/>
            <m:grow/>
          </m:dPr>
          <m:e>
            <m:r>
              <m:rPr>
                <m:sty m:val="p"/>
              </m:rPr>
              <m:t>d</m:t>
            </m:r>
            <m:r>
              <m:rPr>
                <m:sty m:val="p"/>
              </m:rPr>
              <m:t>B</m:t>
            </m:r>
          </m:e>
        </m:d>
      </m:oMath>
      <w:r>
        <w:t xml:space="preserve"> </w:t>
      </w:r>
      <w:r>
        <w:rPr>
          <w:rFonts w:hint="eastAsia"/>
        </w:rPr>
        <w:t xml:space="preserve">上的定量结果。完整ImageNet数据集用于预训练，DF2K数据集用于微调。</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Strategy</w:t>
            </w:r>
          </w:p>
        </w:tc>
        <w:tc>
          <w:tcPr/>
          <w:p>
            <w:pPr>
              <w:pStyle w:val="Compact"/>
              <w:jc w:val="center"/>
            </w:pPr>
            <w:r>
              <w:t xml:space="preserve">Stage</w:t>
            </w:r>
          </w:p>
        </w:tc>
        <w:tc>
          <w:tcPr/>
          <w:p>
            <w:pPr>
              <w:pStyle w:val="Compact"/>
              <w:jc w:val="center"/>
            </w:pPr>
            <w:r>
              <w:t xml:space="preserve">Set5</w:t>
            </w:r>
          </w:p>
        </w:tc>
        <w:tc>
          <w:tcPr/>
          <w:p>
            <w:pPr>
              <w:pStyle w:val="Compact"/>
              <w:jc w:val="center"/>
            </w:pPr>
            <w:r>
              <w:t xml:space="preserve">Set14</w:t>
            </w:r>
          </w:p>
        </w:tc>
        <w:tc>
          <w:tcPr/>
          <w:p>
            <w:pPr>
              <w:pStyle w:val="Compact"/>
              <w:jc w:val="center"/>
            </w:pPr>
            <w:r>
              <w:t xml:space="preserve">Urban100</w:t>
            </w:r>
          </w:p>
        </w:tc>
      </w:tr>
      <w:tr>
        <w:tc>
          <w:tcPr>
            <w:vMerge w:val="restart"/>
          </w:tcPr>
          <w:p>
            <w:pPr>
              <w:pStyle w:val="Compact"/>
              <w:jc w:val="center"/>
            </w:pPr>
            <w:r>
              <w:t xml:space="preserve">Multi-related-task pre-training</w:t>
            </w:r>
          </w:p>
        </w:tc>
        <w:tc>
          <w:tcPr/>
          <w:p>
            <w:pPr>
              <w:pStyle w:val="Compact"/>
              <w:jc w:val="center"/>
            </w:pPr>
            <w:r>
              <w:t xml:space="preserve">pre-training</w:t>
            </w:r>
          </w:p>
        </w:tc>
        <w:tc>
          <w:tcPr/>
          <w:p>
            <w:pPr>
              <w:pStyle w:val="Compact"/>
              <w:jc w:val="center"/>
            </w:pPr>
            <w:r>
              <w:t xml:space="preserve">32.94</w:t>
            </w:r>
          </w:p>
        </w:tc>
        <w:tc>
          <w:tcPr/>
          <w:p>
            <w:pPr>
              <w:pStyle w:val="Compact"/>
              <w:jc w:val="center"/>
            </w:pPr>
            <w:r>
              <w:t xml:space="preserve">29.17</w:t>
            </w:r>
          </w:p>
        </w:tc>
        <w:tc>
          <w:tcPr/>
          <w:p>
            <w:pPr>
              <w:pStyle w:val="Compact"/>
              <w:jc w:val="center"/>
            </w:pPr>
            <w:r>
              <w:t xml:space="preserve">28.05</w:t>
            </w:r>
          </w:p>
        </w:tc>
      </w:tr>
      <w:tr>
        <w:tc>
          <w:tcPr>
            <w:gridSpan w:val="1"/>
            <w:vMerge w:val="continue"/>
          </w:tcPr>
          <w:p>
            <w:pPr/>
          </w:p>
        </w:tc>
        <w:tc>
          <w:tcPr/>
          <w:p>
            <w:pPr>
              <w:pStyle w:val="Compact"/>
              <w:jc w:val="center"/>
            </w:pPr>
            <w:r>
              <w:t xml:space="preserve">fine-tuning</w:t>
            </w:r>
          </w:p>
        </w:tc>
        <w:tc>
          <w:tcPr/>
          <w:p>
            <w:pPr>
              <w:pStyle w:val="Compact"/>
              <w:jc w:val="center"/>
            </w:pPr>
            <w:r>
              <w:t xml:space="preserve">33.06</w:t>
            </w:r>
          </w:p>
        </w:tc>
        <w:tc>
          <w:tcPr/>
          <w:p>
            <w:pPr>
              <w:pStyle w:val="Compact"/>
              <w:jc w:val="center"/>
            </w:pPr>
            <w:r>
              <w:t xml:space="preserve">29.33</w:t>
            </w:r>
          </w:p>
        </w:tc>
        <w:tc>
          <w:tcPr/>
          <w:p>
            <w:pPr>
              <w:pStyle w:val="Compact"/>
              <w:jc w:val="center"/>
            </w:pPr>
            <w:r>
              <w:t xml:space="preserve">28.21</w:t>
            </w:r>
          </w:p>
        </w:tc>
      </w:tr>
      <w:tr>
        <w:tc>
          <w:tcPr>
            <w:vMerge w:val="restart"/>
          </w:tcPr>
          <w:p>
            <w:pPr>
              <w:pStyle w:val="Compact"/>
              <w:jc w:val="center"/>
            </w:pPr>
            <w:r>
              <w:t xml:space="preserve">Same-task pre-training(ours)</w:t>
            </w:r>
          </w:p>
        </w:tc>
        <w:tc>
          <w:tcPr/>
          <w:p>
            <w:pPr>
              <w:pStyle w:val="Compact"/>
              <w:jc w:val="center"/>
            </w:pPr>
            <w:r>
              <w:t xml:space="preserve">pre-training</w:t>
            </w:r>
          </w:p>
        </w:tc>
        <w:tc>
          <w:tcPr/>
          <w:p>
            <w:pPr>
              <w:pStyle w:val="Compact"/>
              <w:jc w:val="center"/>
            </w:pPr>
            <w:r>
              <w:t xml:space="preserve">33.02</w:t>
            </w:r>
          </w:p>
        </w:tc>
        <w:tc>
          <w:tcPr/>
          <w:p>
            <w:pPr>
              <w:pStyle w:val="Compact"/>
              <w:jc w:val="center"/>
            </w:pPr>
            <w:r>
              <w:t xml:space="preserve">29.20</w:t>
            </w:r>
          </w:p>
        </w:tc>
        <w:tc>
          <w:tcPr/>
          <w:p>
            <w:pPr>
              <w:pStyle w:val="Compact"/>
              <w:jc w:val="center"/>
            </w:pPr>
            <w:r>
              <w:t xml:space="preserve">28.11</w:t>
            </w:r>
          </w:p>
        </w:tc>
      </w:tr>
      <w:tr>
        <w:tc>
          <w:tcPr>
            <w:gridSpan w:val="1"/>
            <w:vMerge w:val="continue"/>
          </w:tcPr>
          <w:p>
            <w:pPr/>
          </w:p>
        </w:tc>
        <w:tc>
          <w:tcPr/>
          <w:p>
            <w:pPr>
              <w:pStyle w:val="Compact"/>
              <w:jc w:val="center"/>
            </w:pPr>
            <w:r>
              <w:t xml:space="preserve">fine-tuning</w:t>
            </w:r>
          </w:p>
        </w:tc>
        <w:tc>
          <w:tcPr/>
          <w:p>
            <w:pPr>
              <w:pStyle w:val="Compact"/>
              <w:jc w:val="center"/>
            </w:pPr>
            <w:r>
              <w:t xml:space="preserve">33.07</w:t>
            </w:r>
          </w:p>
        </w:tc>
        <w:tc>
          <w:tcPr/>
          <w:p>
            <w:pPr>
              <w:pStyle w:val="Compact"/>
              <w:jc w:val="center"/>
            </w:pPr>
            <w:r>
              <w:t xml:space="preserve">29.34</w:t>
            </w:r>
          </w:p>
        </w:tc>
        <w:tc>
          <w:tcPr/>
          <w:p>
            <w:pPr>
              <w:pStyle w:val="Compact"/>
              <w:jc w:val="center"/>
            </w:pPr>
            <w:r>
              <w:t xml:space="preserve">28.28</w:t>
            </w:r>
          </w:p>
        </w:tc>
      </w:tr>
    </w:tbl>
    <w:p>
      <w:pPr>
        <w:pStyle w:val="a0"/>
      </w:pPr>
      <w:r>
        <w:drawing>
          <wp:inline>
            <wp:extent cx="2879999" cy="1064951"/>
            <wp:effectExtent b="0" l="0" r="0" t="0"/>
            <wp:docPr descr="image" title="" id="82" name="Picture"/>
            <a:graphic>
              <a:graphicData uri="http://schemas.openxmlformats.org/drawingml/2006/picture">
                <pic:pic>
                  <pic:nvPicPr>
                    <pic:cNvPr descr="images/984f548e-373d-4899-9249-ab4ac9851c7c_8_826286.jpg" id="83" name="Picture"/>
                    <pic:cNvPicPr>
                      <a:picLocks noChangeArrowheads="1" noChangeAspect="1"/>
                    </pic:cNvPicPr>
                  </pic:nvPicPr>
                  <pic:blipFill>
                    <a:blip r:embed="rId81"/>
                    <a:stretch>
                      <a:fillRect/>
                    </a:stretch>
                  </pic:blipFill>
                  <pic:spPr bwMode="auto">
                    <a:xfrm>
                      <a:off x="0" y="0"/>
                      <a:ext cx="2879999" cy="1064951"/>
                    </a:xfrm>
                    <a:prstGeom prst="rect">
                      <a:avLst/>
                    </a:prstGeom>
                    <a:noFill/>
                    <a:ln w="9525">
                      <a:noFill/>
                      <a:headEnd/>
                      <a:tailEnd/>
                    </a:ln>
                  </pic:spPr>
                </pic:pic>
              </a:graphicData>
            </a:graphic>
          </wp:inline>
        </w:drawing>
      </w:r>
    </w:p>
    <w:p>
      <w:pPr>
        <w:pStyle w:val="a0"/>
      </w:pPr>
      <w:r>
        <w:t xml:space="preserve">Figure 9. Quantitative comparison on PSNR(dB) of four different networks without and with the same-task pre-training on</w:t>
      </w:r>
      <w:r>
        <w:t xml:space="preserve"> </w:t>
      </w:r>
      <m:oMath>
        <m:r>
          <m:rPr>
            <m:sty m:val="p"/>
          </m:rPr>
          <m:t>×</m:t>
        </m:r>
        <m:r>
          <m:t>4</m:t>
        </m:r>
        <m:r>
          <m:rPr>
            <m:sty m:val="p"/>
          </m:rPr>
          <m:t>S</m:t>
        </m:r>
        <m:r>
          <m:rPr>
            <m:sty m:val="p"/>
          </m:rPr>
          <m:t>R</m:t>
        </m:r>
      </m:oMath>
      <w:r>
        <w:t xml:space="preserve"> </w:t>
      </w:r>
      <w:r>
        <w:t xml:space="preserve">.</w:t>
      </w:r>
    </w:p>
    <w:p>
      <w:pPr>
        <w:pStyle w:val="a0"/>
      </w:pPr>
      <w:r>
        <w:rPr>
          <w:rFonts w:hint="eastAsia"/>
        </w:rPr>
        <w:t xml:space="preserve">图9.</w:t>
      </w:r>
      <w:r>
        <w:t xml:space="preserve"> </w:t>
      </w:r>
      <w:r>
        <w:rPr>
          <w:rFonts w:hint="eastAsia"/>
        </w:rPr>
        <w:t xml:space="preserve">在</w:t>
      </w:r>
      <w:r>
        <w:t xml:space="preserve"> </w:t>
      </w:r>
      <m:oMath>
        <m:r>
          <m:rPr>
            <m:sty m:val="p"/>
          </m:rPr>
          <m:t>×</m:t>
        </m:r>
        <m:r>
          <m:t>4</m:t>
        </m:r>
        <m:r>
          <m:rPr>
            <m:sty m:val="p"/>
          </m:rPr>
          <m:t>S</m:t>
        </m:r>
        <m:r>
          <m:rPr>
            <m:sty m:val="p"/>
          </m:rPr>
          <m:t>R</m:t>
        </m:r>
      </m:oMath>
      <w:r>
        <w:t xml:space="preserve"> </w:t>
      </w:r>
      <w:r>
        <w:rPr>
          <w:rFonts w:hint="eastAsia"/>
        </w:rPr>
        <w:t xml:space="preserve">上，四种不同网络在有和无同任务预训练情况下的PSNR(dB)定量比较。</w:t>
      </w:r>
    </w:p>
    <w:p>
      <w:pPr>
        <w:pStyle w:val="a0"/>
      </w:pPr>
      <w:r>
        <w:t xml:space="preserve">Acknowledgement. This work was supported in part by Macau Science and Technology Development Fund under SKLIOTSC-2021-2023, 0072/2020/AMJ, 0022/2022/A1; in part by Alibaba Innovative Research Program; in part by the National Natural Science Foundation of China under Grant (61971476, 62276251), the Joint Lab of CAS-HK; and in part by the Youth Innovation Promotion Association of Chinese Academy of Sciences (No. 2020356).</w:t>
      </w:r>
    </w:p>
    <w:p>
      <w:pPr>
        <w:pStyle w:val="a0"/>
      </w:pPr>
      <w:r>
        <w:rPr>
          <w:rFonts w:hint="eastAsia"/>
        </w:rPr>
        <w:t xml:space="preserve">致谢。这项工作得到了澳门科学技术发展基金的部分资助，项目编号为SKLIOTSC-2021-2023,</w:t>
      </w:r>
      <w:r>
        <w:t xml:space="preserve"> 0072/2020/AMJ, </w:t>
      </w:r>
      <w:r>
        <w:rPr>
          <w:rFonts w:hint="eastAsia"/>
        </w:rPr>
        <w:t xml:space="preserve">0022/2022/A1；部分得到了阿里巴巴创新研究计划的资助；部分得到了中国国家自然科学基金（编号61971476,</w:t>
      </w:r>
      <w:r>
        <w:t xml:space="preserve"> </w:t>
      </w:r>
      <w:r>
        <w:rPr>
          <w:rFonts w:hint="eastAsia"/>
        </w:rPr>
        <w:t xml:space="preserve">62276251）的资助，以及中国科学院-香港联合实验室的资助；还有部分得到了中国科学院青年创新促进会的资助（编号2020356）。</w:t>
      </w:r>
    </w:p>
    <w:bookmarkEnd w:id="84"/>
    <w:bookmarkStart w:id="85" w:name="references"/>
    <w:p>
      <w:pPr>
        <w:pStyle w:val="1"/>
      </w:pPr>
      <w:r>
        <w:t xml:space="preserve">References</w:t>
      </w:r>
    </w:p>
    <w:bookmarkEnd w:id="85"/>
    <w:bookmarkStart w:id="86" w:name="参考文献"/>
    <w:p>
      <w:pPr>
        <w:pStyle w:val="1"/>
      </w:pPr>
      <w:r>
        <w:rPr>
          <w:rFonts w:hint="eastAsia"/>
        </w:rPr>
        <w:t xml:space="preserve">参考文献</w:t>
      </w:r>
    </w:p>
    <w:p>
      <w:pPr>
        <w:pStyle w:val="FirstParagraph"/>
      </w:pPr>
      <w:r>
        <w:t xml:space="preserve">[1] Hangbo Bao, Li Dong, and Furu Wei. Beit: Bert pre-training of image transformers. arXiv preprint arXiv:2106.08254, 2021. 5</w:t>
      </w:r>
    </w:p>
    <w:p>
      <w:pPr>
        <w:pStyle w:val="a0"/>
      </w:pPr>
      <w:r>
        <w:t xml:space="preserve">[2] Marco Bevilacqua, Aline Roumy, Christine Guillemot, and Marie Line Alberi-Morel. Low-complexity single-image super-resolution based on nonnegative neighbor embedding. 2012. 5</w:t>
      </w:r>
    </w:p>
    <w:p>
      <w:pPr>
        <w:pStyle w:val="a0"/>
      </w:pPr>
      <w:r>
        <w:t xml:space="preserve">[3] Hu Cao, Yueyue Wang, Joy Chen, Dongsheng Jiang, Xi-aopeng Zhang, Qi Tian, and Manning Wang. Swin-unet: Unet-like pure transformer for medical image segmentation, 2021. 2</w:t>
      </w:r>
    </w:p>
    <w:p>
      <w:pPr>
        <w:pStyle w:val="a0"/>
      </w:pPr>
      <w:r>
        <w:t xml:space="preserve">[4] Jiezhang Cao, Yawei Li, Kai Zhang, and Luc Van Gool. Video super-resolution transformer, 2021. 2</w:t>
      </w:r>
    </w:p>
    <w:p>
      <w:pPr>
        <w:pStyle w:val="a0"/>
      </w:pPr>
      <w:r>
        <w:t xml:space="preserve">[5] Nicolas Carion, Francisco Massa, Gabriel Synnaeve, Nicolas Usunier, Alexander Kirillov, and Sergey Zagoruyko. End-to-end object detection with transformers. In European conference on computer vision, pages 213-229. Springer, 2020. 2</w:t>
      </w:r>
    </w:p>
    <w:p>
      <w:pPr>
        <w:pStyle w:val="a0"/>
      </w:pPr>
      <w:r>
        <w:t xml:space="preserve">[6] Hanting Chen, Yunhe Wang, Tianyu Guo, Chang Xu, Yiping Deng, Zhenhua Liu, Siwei Ma, Chunjing Xu, Chao Xu, and Wen Gao. Pre-trained image processing transformer. In Proceedings of the IEEE/CVF Conference on Computer Vision and Pattern Recognition, pages 12299-12310, 2021. 1, 2, 5, 6</w:t>
      </w:r>
    </w:p>
    <w:p>
      <w:pPr>
        <w:pStyle w:val="a0"/>
      </w:pPr>
      <w:r>
        <w:t xml:space="preserve">[7] Xiangxiang Chu, Zhi Tian, Yuqing Wang, Bo Zhang, Haib-ing Ren, Xiaolin Wei, Huaxia Xia, and Chunhua Shen. Twins: Revisiting the design of spatial attention in vision transformers. Advances in Neural Information Processing Systems, 34, 2021. 2</w:t>
      </w:r>
    </w:p>
    <w:p>
      <w:pPr>
        <w:pStyle w:val="a0"/>
      </w:pPr>
      <w:r>
        <w:t xml:space="preserve">[8] Tao Dai, Jianrui Cai, Yongbing Zhang, Shu-Tao Xia, and Lei Zhang. Second-order attention network for single image super-resolution. In Proceedings of the IEEE/CVF conference on computer vision and pattern recognition, pages</w:t>
      </w:r>
      <w:r>
        <w:t xml:space="preserve"> </w:t>
      </w:r>
      <m:oMath>
        <m:r>
          <m:t>11065</m:t>
        </m:r>
        <m:r>
          <m:rPr>
            <m:sty m:val="p"/>
          </m:rPr>
          <m:t>−</m:t>
        </m:r>
        <m:r>
          <m:t>11074</m:t>
        </m:r>
        <m:r>
          <m:rPr>
            <m:sty m:val="p"/>
          </m:rPr>
          <m:t>,</m:t>
        </m:r>
        <m:r>
          <m:t>2019</m:t>
        </m:r>
        <m:r>
          <m:t>.1</m:t>
        </m:r>
        <m:r>
          <m:rPr>
            <m:sty m:val="p"/>
          </m:rPr>
          <m:t>,</m:t>
        </m:r>
        <m:r>
          <m:t>2</m:t>
        </m:r>
        <m:r>
          <m:rPr>
            <m:sty m:val="p"/>
          </m:rPr>
          <m:t>,</m:t>
        </m:r>
        <m:r>
          <m:t>6</m:t>
        </m:r>
      </m:oMath>
    </w:p>
    <w:p>
      <w:pPr>
        <w:pStyle w:val="a0"/>
      </w:pPr>
      <w:r>
        <w:t xml:space="preserve">[9] Jia Deng, Wei Dong, Richard Socher, Li-Jia Li, Kai Li, and</w:t>
      </w:r>
      <w:r>
        <w:t xml:space="preserve"> </w:t>
      </w:r>
      <m:oMath>
        <m:r>
          <m:rPr>
            <m:sty m:val="p"/>
          </m:rPr>
          <m:t>L</m:t>
        </m:r>
        <m:r>
          <m:rPr>
            <m:sty m:val="p"/>
          </m:rPr>
          <m:t>i</m:t>
        </m:r>
      </m:oMath>
      <w:r>
        <w:t xml:space="preserve"> </w:t>
      </w:r>
      <w:r>
        <w:t xml:space="preserve">Fei-Fei. Imagenet: A large-scale hierarchical image database. In 2009 IEEE conference on computer vision and pattern recognition, pages 248-255, 2009. 5</w:t>
      </w:r>
    </w:p>
    <w:p>
      <w:pPr>
        <w:pStyle w:val="a0"/>
      </w:pPr>
      <w:r>
        <w:t xml:space="preserve">[10] Chao Dong, Chen Change Loy, Kaiming He, and Xiaoou Tang. Learning a deep convolutional network for image super-resolution. In European conference on computer vision, pages 184-199. Springer, 2014. 1, 2</w:t>
      </w:r>
    </w:p>
    <w:p>
      <w:pPr>
        <w:pStyle w:val="a0"/>
      </w:pPr>
      <w:r>
        <w:t xml:space="preserve">[11] Chao Dong, Chen Change Loy, Kaiming He, and Xiaoou Tang. Image super-resolution using deep convolutional networks. IEEE transactions on pattern analysis and machine intelligence, 38(2):295-307, 2015. 1, 2</w:t>
      </w:r>
    </w:p>
    <w:p>
      <w:pPr>
        <w:pStyle w:val="a0"/>
      </w:pPr>
      <w:r>
        <w:t xml:space="preserve">[12] Chao Dong, Chen Change Loy, and Xiaoou Tang. Accelerating the super-resolution convolutional neural network. In European conference on computer vision, pages 391-407. Springer, 2016. 1, 2</w:t>
      </w:r>
    </w:p>
    <w:p>
      <w:pPr>
        <w:pStyle w:val="a0"/>
      </w:pPr>
      <w:r>
        <w:t xml:space="preserve">[13] Xiaoyi Dong, Jianmin Bao, Dongdong Chen, Weiming Zhang, Nenghai Yu, Lu Yuan, Dong Chen, and Baining Guo. Cswin transformer: A general vision transformer backbone with cross-shaped windows. In Proceedings of the IEEE/CVF Conference on Computer Vision and Pattern Recognition, pages 12124-12134, 2022. 2, 3</w:t>
      </w:r>
    </w:p>
    <w:p>
      <w:pPr>
        <w:pStyle w:val="a0"/>
      </w:pPr>
      <w:r>
        <w:t xml:space="preserve">[14] Alexey Dosovitskiy, Lucas Beyer, Alexander Kolesnikov, Dirk Weissenborn, Xiaohua Zhai, Thomas Unterthiner, Mostafa Dehghani, Matthias Minderer, Georg Heigold, Syl-vain Gelly, et al. An image is worth 16x16 words: Transformers for image recognition at scale, 2020. 1, 2, 5</w:t>
      </w:r>
    </w:p>
    <w:p>
      <w:pPr>
        <w:pStyle w:val="a0"/>
      </w:pPr>
      <w:r>
        <w:t xml:space="preserve">[15] Jinjin Gu and Chao Dong. Interpreting super-resolution networks with local attribution maps. In Proceedings of the IEEE/CVF Conference on Computer Vision and Pattern Recognition, pages 9199-9208, 2021. 1, 2, 3, 6</w:t>
      </w:r>
    </w:p>
    <w:p>
      <w:pPr>
        <w:pStyle w:val="a0"/>
      </w:pPr>
      <w:r>
        <w:t xml:space="preserve">[16] Kaiming He, Xinlei Chen, Saining Xie, Yanghao Li, Piotr Dollár, and Ross Girshick. Masked autoencoders are scalable vision learners. In Proceedings of the IEEE/CVF Conference on Computer Vision and Pattern Recognition, pages 16000- 16009, 2022. 5</w:t>
      </w:r>
    </w:p>
    <w:p>
      <w:pPr>
        <w:pStyle w:val="a0"/>
      </w:pPr>
      <w:r>
        <w:t xml:space="preserve">[17] Dan Hendrycks and Kevin Gimpel. Gaussian error linear units (gelus), 2016. 4</w:t>
      </w:r>
    </w:p>
    <w:p>
      <w:pPr>
        <w:pStyle w:val="a0"/>
      </w:pPr>
      <w:r>
        <w:t xml:space="preserve">[18] Gao Huang, Yulin Wang, Kangchen Lv, Haojun Jiang, Wen-hui Huang, Pengfei Qi, and Shiji Song. Glance and focus networks for dynamic visual recognition, 2022. 2</w:t>
      </w:r>
    </w:p>
    <w:p>
      <w:pPr>
        <w:pStyle w:val="a0"/>
      </w:pPr>
      <w:r>
        <w:t xml:space="preserve">[19] Jia-Bin Huang, Abhishek Singh, and Narendra Ahuja. Single image super-resolution from transformed self-exemplars. In Proceedings of the IEEE conference on computer vision and pattern recognition, pages 5197-5206, 2015. 5</w:t>
      </w:r>
    </w:p>
    <w:p>
      <w:pPr>
        <w:pStyle w:val="a0"/>
      </w:pPr>
      <w:r>
        <w:t xml:space="preserve">[20] Zilong Huang, Youcheng Ben, Guozhong Luo, Pei Cheng, Gang Yu, and Bin Fu. Shuffle transformer: Rethinking spatial shuffle for vision transformer, 2021. 2, 3</w:t>
      </w:r>
    </w:p>
    <w:p>
      <w:pPr>
        <w:pStyle w:val="a0"/>
      </w:pPr>
      <w:r>
        <w:t xml:space="preserve">[21] Jiwon Kim, Jung Kwon Lee, and Kyoung Mu Lee. Accurate image super-resolution using very deep convolutional networks. In Proceedings of the IEEE conference on computer vision and pattern recognition, pages 1646-1654, 2016. 2</w:t>
      </w:r>
    </w:p>
    <w:p>
      <w:pPr>
        <w:pStyle w:val="a0"/>
      </w:pPr>
      <w:r>
        <w:t xml:space="preserve">[22] Jiwon Kim, Jung Kwon Lee, and Kyoung Mu Lee. Deeply-recursive convolutional network for image super-resolution. In Proceedings of the IEEE conference on computer vision and pattern recognition, pages 1637-1645, 2016. 2</w:t>
      </w:r>
    </w:p>
    <w:p>
      <w:pPr>
        <w:pStyle w:val="a0"/>
      </w:pPr>
      <w:r>
        <w:t xml:space="preserve">[23] Xiangtao Kong, Xina Liu, Jinjin Gu, Yu Qiao, and Chao Dong. Reflash dropout in image super-resolution. In Proceedings of the IEEE/CVF Conference on Computer Vision and Pattern Recognition, pages 6002-6012, 2022. 2</w:t>
      </w:r>
    </w:p>
    <w:p>
      <w:pPr>
        <w:pStyle w:val="a0"/>
      </w:pPr>
      <w:r>
        <w:t xml:space="preserve">[24] Xiangtao Kong, Hengyuan Zhao, Yu Qiao, and Chao Dong. Classsr: A general framework to accelerate super-resolution networks by data characteristic. In Proceedings of the IEEE/CVF Conference on Computer Vision and Pattern Recognition (CVPR), pages 12016-12025, June 2021. 1</w:t>
      </w:r>
    </w:p>
    <w:p>
      <w:pPr>
        <w:pStyle w:val="a0"/>
      </w:pPr>
      <w:r>
        <w:t xml:space="preserve">[25] Christian Ledig, Lucas Theis, Ferenc Huszár, Jose Caballero, Andrew Cunningham, Alejandro Acosta, Andrew Aitken, Alykhan Tejani, Johannes Totz, Zehan Wang, et al. Photo-realistic single image super-resolution using a generative adversarial network. In Proceedings of the IEEE conference on computer vision and pattern recognition, pages 4681-4690, 2017. 2</w:t>
      </w:r>
    </w:p>
    <w:p>
      <w:pPr>
        <w:pStyle w:val="a0"/>
      </w:pPr>
      <w:r>
        <w:t xml:space="preserve">[26] Kunchang Li, Yali Wang, Junhao Zhang, Peng Gao, Guanglu Song, Yu Liu, Hongsheng Li, and Yu Qiao. Uniformer: Unifying convolution and self-attention for visual recognition, 2022. 2, 3</w:t>
      </w:r>
    </w:p>
    <w:p>
      <w:pPr>
        <w:pStyle w:val="a0"/>
      </w:pPr>
      <w:r>
        <w:t xml:space="preserve">[27] Wenbo Li, Xin Lu, Jiangbo Lu, Xiangyu Zhang, and Jiaya Jia. On efficient transformer and image pre-training for low-level vision, 2021. 1, 2, 5, 6, 7</w:t>
      </w:r>
    </w:p>
    <w:p>
      <w:pPr>
        <w:pStyle w:val="a0"/>
      </w:pPr>
      <w:r>
        <w:t xml:space="preserve">[28] Yawei Li, Kai Zhang, Jiezhang Cao, Radu Timofte, and Luc Van Gool. Localvit: Bringing locality to vision transformers, 2021. 2</w:t>
      </w:r>
    </w:p>
    <w:p>
      <w:pPr>
        <w:pStyle w:val="a0"/>
      </w:pPr>
      <w:r>
        <w:t xml:space="preserve">[29] Zheyuan Li, Yingqi Liu, Xiangyu Chen, Haoming Cai, Jinjin</w:t>
      </w:r>
      <w:r>
        <w:t xml:space="preserve"> </w:t>
      </w:r>
      <m:oMath>
        <m:r>
          <m:rPr>
            <m:sty m:val="p"/>
          </m:rPr>
          <m:t>G</m:t>
        </m:r>
        <m:r>
          <m:rPr>
            <m:sty m:val="p"/>
          </m:rPr>
          <m:t>u</m:t>
        </m:r>
        <m:r>
          <m:rPr>
            <m:sty m:val="p"/>
          </m:rPr>
          <m:t>,</m:t>
        </m:r>
        <m:r>
          <m:rPr>
            <m:sty m:val="p"/>
          </m:rPr>
          <m:t>Y</m:t>
        </m:r>
        <m:r>
          <m:rPr>
            <m:sty m:val="p"/>
          </m:rPr>
          <m:t>u</m:t>
        </m:r>
      </m:oMath>
      <w:r>
        <w:t xml:space="preserve"> </w:t>
      </w:r>
      <w:r>
        <w:t xml:space="preserve">Qiao, and Chao Dong. Blueprint separable residual network for efficient image super-resolution. In Proceedings of the IEEE/CVF Conference on Computer Vision and Pattern Recognition (CVPR) Workshops, pages 833-843, June 2022. 1</w:t>
      </w:r>
    </w:p>
    <w:p>
      <w:pPr>
        <w:pStyle w:val="a0"/>
      </w:pPr>
      <w:r>
        <w:t xml:space="preserve">[30] Jingyun Liang, Jiezhang Cao, Yuchen Fan, Kai Zhang, Rakesh Ranjan, Yawei Li, Radu Timofte, and Luc Van Gool. Vrt: A video restoration transformer, 2022. 2</w:t>
      </w:r>
    </w:p>
    <w:p>
      <w:pPr>
        <w:pStyle w:val="a0"/>
      </w:pPr>
      <w:r>
        <w:t xml:space="preserve">[31] Jingyun Liang, Jiezhang Cao, Guolei Sun, Kai Zhang, Luc Van Gool, and Radu Timofte. Swinir: Image restoration using swin transformer. In Proceedings of the IEEE/CVF International Conference on Computer Vision, pages 1833-1844, 2021. 1, 2, 3</w:t>
      </w:r>
    </w:p>
    <w:p>
      <w:pPr>
        <w:pStyle w:val="a0"/>
      </w:pPr>
      <w:r>
        <w:t xml:space="preserve">[32] Bee Lim, Sanghyun Son, Heewon Kim, Seungjun Nah, and Kyoung Mu Lee. Enhanced deep residual networks for single image super-resolution. In Proceedings of the IEEE conference on computer vision and pattern recognition workshops, pages 136-144, 2017. 1, 2, 3, 6</w:t>
      </w:r>
    </w:p>
    <w:p>
      <w:pPr>
        <w:pStyle w:val="a0"/>
      </w:pPr>
      <w:r>
        <w:t xml:space="preserve">[33] Bee Lim, Sanghyun Son, Heewon Kim, Seungjun Nah, and Kyoung Mu Lee. Enhanced deep residual networks for single image super-resolution. In Proceedings of the IEEE conference on computer vision and pattern recognition workshops, pages 136-144, 2017. 5</w:t>
      </w:r>
    </w:p>
    <w:p>
      <w:pPr>
        <w:pStyle w:val="a0"/>
      </w:pPr>
      <w:r>
        <w:t xml:space="preserve">[34] Zudi Lin, Prateek Garg, Atmadeep Banerjee, Salma Abdel Magid, Deqing Sun, Yulun Zhang, Luc Van Gool, Donglai Wei, and Hanspeter Pfister. Revisiting rcan: Improved training for image super-resolution, 2022. 6</w:t>
      </w:r>
    </w:p>
    <w:p>
      <w:pPr>
        <w:pStyle w:val="a0"/>
      </w:pPr>
      <w:r>
        <w:t xml:space="preserve">[35] Ding Liu, Bihan Wen, Yuchen Fan, Chen Change Loy, and Thomas S Huang. Non-local recurrent network for image restoration. Advances in neural information processing systems, 31, 2018. 2</w:t>
      </w:r>
    </w:p>
    <w:p>
      <w:pPr>
        <w:pStyle w:val="a0"/>
      </w:pPr>
      <w:r>
        <w:t xml:space="preserve">[36] Li Liu, Wanli Ouyang, Xiaogang Wang, Paul Fieguth, Jie Chen, Xinwang Liu, and Matti Pietikäinen. Deep learning for generic object detection: A survey. International journal of computer vision, 128(2):261-318, 2020. 2</w:t>
      </w:r>
    </w:p>
    <w:p>
      <w:pPr>
        <w:pStyle w:val="a0"/>
      </w:pPr>
      <w:r>
        <w:t xml:space="preserve">[37] Yihao Liu, Anran Liu, Jinjin Gu, Zhipeng Zhang, Wenhao Wu, Yu Qiao, and Chao Dong. Discovering" semantics" in super-resolution networks, 2021. 2</w:t>
      </w:r>
    </w:p>
    <w:p>
      <w:pPr>
        <w:pStyle w:val="a0"/>
      </w:pPr>
      <w:r>
        <w:t xml:space="preserve">[38] Yihao Liu, Hengyuan Zhao, Jinjin Gu, Yu Qiao, and Chao Dong. Evaluating the generalization ability of super-resolution networks. arXiv preprint arXiv:2205.07019, 2022. 2</w:t>
      </w:r>
    </w:p>
    <w:p>
      <w:pPr>
        <w:pStyle w:val="a0"/>
      </w:pPr>
      <w:r>
        <w:t xml:space="preserve">[39] Ze Liu, Yutong Lin, Yue Cao, Han Hu, Yixuan Wei, Zheng Zhang, Stephen Lin, and Baining Guo. Swin transformer: Hierarchical vision transformer using shifted windows. In Proceedings of the IEEE/CVF International Conference on Computer Vision, pages 10012-10022, 2021. 1, 2, 3, 4</w:t>
      </w:r>
    </w:p>
    <w:p>
      <w:pPr>
        <w:pStyle w:val="a0"/>
      </w:pPr>
      <w:r>
        <w:t xml:space="preserve">[40] David Martin, Charless Fowlkes, Doron Tal, and Jitendra Malik. A database of human segmented natural images and its application to evaluating segmentation algorithms and measuring ecological statistics. In Proceedings Eighth IEEE International Conference on Computer Vision. ICCV 2001, volume 2, pages 416-423. IEEE, 2001. 5</w:t>
      </w:r>
    </w:p>
    <w:p>
      <w:pPr>
        <w:pStyle w:val="a0"/>
      </w:pPr>
      <w:r>
        <w:t xml:space="preserve">[41] Yusuke Matsui, Kota Ito, Yuji Aramaki, Azuma Fujimoto, Toru Ogawa, Toshihiko Yamasaki, and Kiyoharu Aizawa. Sketch-based manga retrieval using manga109 dataset. Multimedia Tools and Applications, 76(20):21811-21838, 2017. 5</w:t>
      </w:r>
    </w:p>
    <w:p>
      <w:pPr>
        <w:pStyle w:val="a0"/>
      </w:pPr>
      <w:r>
        <w:t xml:space="preserve">[42] Yiqun Mei, Yuchen Fan, and Yuqian Zhou. Image super-resolution with non-local sparse attention. In Proceedings of the IEEE/CVF Conference on Computer Vision and Pattern Recognition, pages 3517-3526, 2021. 2, 6</w:t>
      </w:r>
    </w:p>
    <w:p>
      <w:pPr>
        <w:pStyle w:val="a0"/>
      </w:pPr>
      <w:r>
        <w:t xml:space="preserve">[43] Ben Niu, Weilei Wen, Wenqi Ren, Xiangde Zhang, Lianping Yang, Shuzhen Wang, Kaihao Zhang, Xiaochun Cao, and Haifeng Shen. Single image super-resolution via a holistic attention network. In European conference on computer vision, pages 191-207. Springer, 2020. 2, 6</w:t>
      </w:r>
    </w:p>
    <w:p>
      <w:pPr>
        <w:pStyle w:val="a0"/>
      </w:pPr>
      <w:r>
        <w:t xml:space="preserve">[44] Krushi Patel, Andres M Bur, Fengjun Li, and Guanghui Wang. Aggregating global features into local vision transformer, 2022. 2, 3, 5</w:t>
      </w:r>
    </w:p>
    <w:p>
      <w:pPr>
        <w:pStyle w:val="a0"/>
      </w:pPr>
      <w:r>
        <w:t xml:space="preserve">[45] Maithra Raghu, Thomas Unterthiner, Simon Kornblith, Chiyuan Zhang, and Alexey Dosovitskiy. Do vision transformers see like convolutional neural networks? Advances in Neural Information Processing Systems, 34, 2021. 2</w:t>
      </w:r>
    </w:p>
    <w:p>
      <w:pPr>
        <w:pStyle w:val="a0"/>
      </w:pPr>
      <w:r>
        <w:t xml:space="preserve">[46] Prajit Ramachandran, Niki Parmar, Ashish Vaswani, Irwan Bello, Anselm Levskaya, and Jon Shlens. Studying stand-alone self-attention in vision models. 2019. 2</w:t>
      </w:r>
    </w:p>
    <w:p>
      <w:pPr>
        <w:pStyle w:val="a0"/>
      </w:pPr>
      <w:r>
        <w:t xml:space="preserve">[47] Wenzhe Shi, Jose Caballero, Ferenc Huszár, Johannes Totz, Andrew P Aitken, Rob Bishop, Daniel Rueckert, and Zehan Wang. Real-time single image and video super-resolution using an efficient sub-pixel convolutional neural network. In Proceedings of the IEEE conference on computer vision and pattern recognition, pages 1874-1883, 2016. 2, 3</w:t>
      </w:r>
    </w:p>
    <w:p>
      <w:pPr>
        <w:pStyle w:val="a0"/>
      </w:pPr>
      <w:r>
        <w:t xml:space="preserve">[48] Ying Tai, Jian Yang, and Xiaoming Liu. Image super-resolution via deep recursive residual network. In Proceedings of the IEEE conference on computer vision and pattern recognition, pages 3147-3155, 2017. 2</w:t>
      </w:r>
    </w:p>
    <w:p>
      <w:pPr>
        <w:pStyle w:val="a0"/>
      </w:pPr>
      <w:r>
        <w:t xml:space="preserve">[49] Radu Timofte, Eirikur Agustsson, Luc Van Gool, Ming-Hsuan Yang, and Lei Zhang. Ntire 2017 challenge on single image super-resolution: Methods and results. In Proceedings of the IEEE conference on computer vision and pattern recognition workshops, pages 114-125, 2017. 5</w:t>
      </w:r>
    </w:p>
    <w:p>
      <w:pPr>
        <w:pStyle w:val="a0"/>
      </w:pPr>
      <w:r>
        <w:t xml:space="preserve">[50] Hugo Touvron, Matthieu Cord, Matthijs Douze, Francisco Massa, Alexandre Sablayrolles, and Hervé Jégou. Training data-efficient image transformers &amp; distillation through attention. In International Conference on Machine Learning, pages 10347-10357. PMLR, 2021. 2</w:t>
      </w:r>
    </w:p>
    <w:p>
      <w:pPr>
        <w:pStyle w:val="a0"/>
      </w:pPr>
      <w:r>
        <w:t xml:space="preserve">[51] Zhengzhong Tu, Hossein Talebi, Han Zhang, Feng Yang, Peyman Milanfar, Alan Bovik, and Yinxiao Li. Maxim: Multi-axis mlp for image processing. CVPR, 2022. 2</w:t>
      </w:r>
    </w:p>
    <w:p>
      <w:pPr>
        <w:pStyle w:val="a0"/>
      </w:pPr>
      <w:r>
        <w:t xml:space="preserve">[52] Ashish Vaswani, Prajit Ramachandran, Aravind Srinivas, Niki Parmar, Blake Hechtman, and Jonathon Shlens. Scaling local self-attention for parameter efficient visual backbones. In Proceedings of the IEEE/CVF Conference on Computer Vision and Pattern Recognition, pages 12894-12904, 2021. 2</w:t>
      </w:r>
    </w:p>
    <w:p>
      <w:pPr>
        <w:pStyle w:val="a0"/>
      </w:pPr>
      <w:r>
        <w:t xml:space="preserve">[53] Ashish Vaswani, Noam Shazeer, Niki Parmar, Jakob Uszko-reit, Llion Jones, Aidan N Gomez, Łukasz Kaiser, and Illia Polosukhin. Attention is all you need. Advances in neural information processing systems, 30, 2017. 1, 2, 4</w:t>
      </w:r>
    </w:p>
    <w:p>
      <w:pPr>
        <w:pStyle w:val="a0"/>
      </w:pPr>
      <w:r>
        <w:t xml:space="preserve">[54] Wenhai Wang, Enze Xie, Xiang Li, Deng-Ping Fan, Kaitao Song, Ding Liang, Tong Lu, Ping Luo, and Ling Shao. Pyramid vision transformer: A versatile backbone for dense prediction without convolutions. In Proceedings of the IEEE/CVF International Conference on Computer Vision, pages 568-578, 2021. 1, 2</w:t>
      </w:r>
    </w:p>
    <w:p>
      <w:pPr>
        <w:pStyle w:val="a0"/>
      </w:pPr>
      <w:r>
        <w:t xml:space="preserve">[55] Xintao Wang, Liangbin Xie, Chao Dong, and Ying Shan. Real-esrgan: Training real-world blind super-resolution with pure synthetic data. In Proceedings of the IEEE/CVF International Conference on Computer Vision, pages 1905-1914, 2021. 2</w:t>
      </w:r>
    </w:p>
    <w:p>
      <w:pPr>
        <w:pStyle w:val="a0"/>
      </w:pPr>
      <w:r>
        <w:t xml:space="preserve">[56] Xintao Wang, Ke Yu, Shixiang Wu, Jinjin Gu, Yihao Liu, Chao Dong, Yu Qiao, and Chen Change Loy. Esrgan: Enhanced super-resolution generative adversarial networks. In Proceedings of the European conference on computer vision (ECCV) workshops, pages 0-0, 2018. 2</w:t>
      </w:r>
    </w:p>
    <w:p>
      <w:pPr>
        <w:pStyle w:val="a0"/>
      </w:pPr>
      <w:r>
        <w:t xml:space="preserve">[57] Zhendong Wang, Xiaodong Cun, Jianmin Bao, Wengang Zhou, Jianzhuang Liu, and Houqiang Li. Uformer: A general u-shaped transformer for image restoration. In Proceedings of the IEEE/CVF Conference on Computer Vision and Pattern Recognition, pages 17683-17693, 2022. 1, 2</w:t>
      </w:r>
    </w:p>
    <w:p>
      <w:pPr>
        <w:pStyle w:val="a0"/>
      </w:pPr>
      <w:r>
        <w:t xml:space="preserve">[58] Bichen Wu, Chenfeng Xu, Xiaoliang Dai, Alvin Wan, Peizhao Zhang, Zhicheng Yan, Masayoshi Tomizuka, Joseph Gonzalez, Kurt Keutzer, and Peter Vajda. Visual transformers: Token-based image representation and processing for computer vision, 2020. 2</w:t>
      </w:r>
    </w:p>
    <w:p>
      <w:pPr>
        <w:pStyle w:val="a0"/>
      </w:pPr>
      <w:r>
        <w:t xml:space="preserve">[59] Haiping Wu, Bin Xiao, Noel Codella, Mengchen Liu, Xiyang Dai, Lu Yuan, and Lei Zhang. Cvt: Introducing convolutions to vision transformers. In Proceedings of the IEEE/CVF International Conference on Computer Vision, pages 22-31, 2021. 2, 3</w:t>
      </w:r>
    </w:p>
    <w:p>
      <w:pPr>
        <w:pStyle w:val="a0"/>
      </w:pPr>
      <w:r>
        <w:t xml:space="preserve">[60] Sitong Wu, Tianyi Wu, Haoru Tan, and Guodong Guo. Pale transformer: A general vision transformer backbone with pale-shaped attention. In Proceedings of the AAAI Conference on Artificial Intelligence, volume 36, pages 2731-2739, 2022. 2, 3</w:t>
      </w:r>
    </w:p>
    <w:p>
      <w:pPr>
        <w:pStyle w:val="a0"/>
      </w:pPr>
      <w:r>
        <w:t xml:space="preserve">[61] Tete Xiao, Piotr Dollar, Mannat Singh, Eric Mintun, Trevor Darrell, and Ross Girshick. Early convolutions help transformers see better. Advances in Neural Information Processing Systems, 34, 2021. 2, 3</w:t>
      </w:r>
    </w:p>
    <w:p>
      <w:pPr>
        <w:pStyle w:val="a0"/>
      </w:pPr>
      <w:r>
        <w:t xml:space="preserve">[62] Liangbin Xie, Xintao Wang, Chao Dong, Zhongang Qi, and Ying Shan. Finding discriminative filters for specific degradations in blind super-resolution. Advances in Neural Information Processing Systems, 34, 2021. 2</w:t>
      </w:r>
    </w:p>
    <w:p>
      <w:pPr>
        <w:pStyle w:val="a0"/>
      </w:pPr>
      <w:r>
        <w:t xml:space="preserve">[63] Kun Yuan, Shaopeng Guo, Ziwei Liu, Aojun Zhou, Feng-wei</w:t>
      </w:r>
      <w:r>
        <w:t xml:space="preserve"> </w:t>
      </w:r>
      <m:oMath>
        <m:r>
          <m:rPr>
            <m:sty m:val="p"/>
          </m:rPr>
          <m:t>Y</m:t>
        </m:r>
        <m:r>
          <m:rPr>
            <m:sty m:val="p"/>
          </m:rPr>
          <m:t>u</m:t>
        </m:r>
      </m:oMath>
      <w:r>
        <w:t xml:space="preserve"> </w:t>
      </w:r>
      <w:r>
        <w:t xml:space="preserve">, and</w:t>
      </w:r>
      <w:r>
        <w:t xml:space="preserve"> </w:t>
      </w:r>
      <m:oMath>
        <m:r>
          <m:rPr>
            <m:sty m:val="p"/>
          </m:rPr>
          <m:t>W</m:t>
        </m:r>
        <m:r>
          <m:rPr>
            <m:sty m:val="p"/>
          </m:rPr>
          <m:t>e</m:t>
        </m:r>
        <m:r>
          <m:rPr>
            <m:sty m:val="p"/>
          </m:rPr>
          <m:t>i</m:t>
        </m:r>
      </m:oMath>
      <w:r>
        <w:t xml:space="preserve"> </w:t>
      </w:r>
      <w:r>
        <w:t xml:space="preserve">Wu. Incorporating convolution designs into visual transformers. In Proceedings of the IEEE/CVF International Conference on Computer Vision, pages 579-588, 2021. 2, 3</w:t>
      </w:r>
    </w:p>
    <w:p>
      <w:pPr>
        <w:pStyle w:val="a0"/>
      </w:pPr>
      <w:r>
        <w:t xml:space="preserve">[64] Yuhui Yuan, Rao Fu, Lang Huang, Weihong Lin, Chao Zhang, Xilin Chen, and Jingdong Wang. Hrformer: High-resolution vision transformer for dense predict. Advances in Neural Information Processing Systems, 34:7281-7293, 2021. 2</w:t>
      </w:r>
    </w:p>
    <w:p>
      <w:pPr>
        <w:pStyle w:val="a0"/>
      </w:pPr>
      <w:r>
        <w:t xml:space="preserve">[65] Syed Waqas Zamir, Aditya Arora, Salman Khan, Mu-nawar Hayat, Fahad Shahbaz Khan, and Ming-Hsuan Yang. Restormer: Efficient transformer for high-resolution image</w:t>
      </w:r>
    </w:p>
    <w:p>
      <w:pPr>
        <w:pStyle w:val="a0"/>
      </w:pPr>
      <w:r>
        <w:t xml:space="preserve">restoration. In Proceedings of the IEEE/CVF Conference on Computer Vision and Pattern Recognition, pages 5728- 5739, 2022. 1, 2</w:t>
      </w:r>
    </w:p>
    <w:p>
      <w:pPr>
        <w:pStyle w:val="a0"/>
      </w:pPr>
      <w:r>
        <w:t xml:space="preserve">[66] Roman Zeyde, Michael Elad, and Matan Protter. On single image scale-up using sparse-representations. In International conference on curves and surfaces, pages 711-730. Springer, 2010. 5</w:t>
      </w:r>
    </w:p>
    <w:p>
      <w:pPr>
        <w:pStyle w:val="a0"/>
      </w:pPr>
      <w:r>
        <w:t xml:space="preserve">[67] Wenlong Zhang, Yihao Liu, Chao Dong, and Yu Qiao. Ranksrgan: Generative adversarial networks with ranker for image super-resolution. In Proceedings of the IEEE/CVF International Conference on Computer Vision, pages 3096- 3105, 2019. 2</w:t>
      </w:r>
    </w:p>
    <w:p>
      <w:pPr>
        <w:pStyle w:val="a0"/>
      </w:pPr>
      <w:r>
        <w:t xml:space="preserve">[68] Yulun Zhang, Kunpeng Li, Kai Li, Lichen Wang, Bineng Zhong, and Yun Fu. Image super-resolution using very deep residual channel attention networks. In Proceedings of the European conference on computer vision (ECCV), pages 286-301, 2018. 1, 2, 3, 4, 6</w:t>
      </w:r>
    </w:p>
    <w:p>
      <w:pPr>
        <w:pStyle w:val="a0"/>
      </w:pPr>
      <w:r>
        <w:t xml:space="preserve">[69] Yulun Zhang, Kunpeng Li, Kai Li, Bineng Zhong, and Yun Fu. Residual non-local attention networks for image restoration, 2019. 2</w:t>
      </w:r>
    </w:p>
    <w:p>
      <w:pPr>
        <w:pStyle w:val="a0"/>
      </w:pPr>
      <w:r>
        <w:t xml:space="preserve">[70] Yulun Zhang, Yapeng Tian, Yu Kong, Bineng Zhong, and Yun Fu. Residual dense network for image super-resolution. In Proceedings of the IEEE conference on computer vision and pattern recognition, pages 2472-2481, 2018. 1, 2</w:t>
      </w:r>
    </w:p>
    <w:p>
      <w:pPr>
        <w:pStyle w:val="a0"/>
      </w:pPr>
      <w:r>
        <w:t xml:space="preserve">[71] Yucheng Zhao, Guangting Wang, Chuanxin Tang, Chong Luo, Wenjun Zeng, and Zheng-Jun Zha. A battle of network structures: An empirical study of cnn, transformer, and mlp, 2021. 3</w:t>
      </w:r>
    </w:p>
    <w:p>
      <w:pPr>
        <w:pStyle w:val="a0"/>
      </w:pPr>
      <w:r>
        <w:t xml:space="preserve">[72] Shangchen Zhou, Jiawei Zhang, Wangmeng Zuo, and Chen Change Loy. Cross-scale internal graph neural network for image super-resolution. Advances in neural information processing systems, 33:3499-3509, 2020. 2, 6</w:t>
      </w:r>
    </w:p>
    <w:bookmarkEnd w:id="86"/>
    <w:bookmarkStart w:id="87" w:name="Xe4e13490c8fdfd377bc0eb9004b90ea332b45b2"/>
    <w:p>
      <w:pPr>
        <w:pStyle w:val="1"/>
      </w:pPr>
      <w:r>
        <w:t xml:space="preserve">Activating More Pixels in Image Super-Resolution Transformer Supplementary Material</w:t>
      </w:r>
    </w:p>
    <w:bookmarkEnd w:id="87"/>
    <w:bookmarkStart w:id="88" w:name="激活图像超分辨率变换器中的更多像素-补充材料"/>
    <w:p>
      <w:pPr>
        <w:pStyle w:val="1"/>
      </w:pPr>
      <w:r>
        <w:rPr>
          <w:rFonts w:hint="eastAsia"/>
        </w:rPr>
        <w:t xml:space="preserve">激活图像超分辨率变换器中的更多像素</w:t>
      </w:r>
      <w:r>
        <w:t xml:space="preserve"> </w:t>
      </w:r>
      <w:r>
        <w:rPr>
          <w:rFonts w:hint="eastAsia"/>
        </w:rPr>
        <w:t xml:space="preserve">补充材料</w:t>
      </w:r>
    </w:p>
    <w:p>
      <w:pPr>
        <w:pStyle w:val="FirstParagraph"/>
      </w:pPr>
      <m:oMath>
        <m:sSup>
          <m:e>
            <m:r>
              <m:rPr>
                <m:nor/>
                <m:sty m:val="p"/>
              </m:rPr>
              <m:t>Xiangyu Chen</m:t>
            </m:r>
          </m:e>
          <m:sup>
            <m:r>
              <m:t>1</m:t>
            </m:r>
            <m:r>
              <m:rPr>
                <m:sty m:val="p"/>
              </m:rPr>
              <m:t>,</m:t>
            </m:r>
            <m:r>
              <m:t>2</m:t>
            </m:r>
            <m:r>
              <m:rPr>
                <m:sty m:val="p"/>
              </m:rPr>
              <m:t>,</m:t>
            </m:r>
            <m:r>
              <m:t>3</m:t>
            </m:r>
          </m:sup>
        </m:sSup>
        <m:r>
          <m:t> </m:t>
        </m:r>
        <m:sSup>
          <m:e>
            <m:r>
              <m:rPr>
                <m:nor/>
                <m:sty m:val="p"/>
              </m:rPr>
              <m:t>Xintao Wang</m:t>
            </m:r>
          </m:e>
          <m:sup>
            <m:r>
              <m:t>4</m:t>
            </m:r>
          </m:sup>
        </m:sSup>
        <m:r>
          <m:t> </m:t>
        </m:r>
        <m:sSup>
          <m:e>
            <m:r>
              <m:rPr>
                <m:nor/>
                <m:sty m:val="p"/>
              </m:rPr>
              <m:t>Jiantao Zhou</m:t>
            </m:r>
          </m:e>
          <m:sup>
            <m:r>
              <m:t>1</m:t>
            </m:r>
          </m:sup>
        </m:sSup>
        <m:r>
          <m:t> </m:t>
        </m:r>
        <m:sSup>
          <m:e>
            <m:r>
              <m:rPr>
                <m:nor/>
                <m:sty m:val="p"/>
              </m:rPr>
              <m:t>Yu Qiao</m:t>
            </m:r>
          </m:e>
          <m:sup>
            <m:r>
              <m:t>2</m:t>
            </m:r>
            <m:r>
              <m:rPr>
                <m:sty m:val="p"/>
              </m:rPr>
              <m:t>,</m:t>
            </m:r>
            <m:r>
              <m:t>3</m:t>
            </m:r>
          </m:sup>
        </m:sSup>
        <m:r>
          <m:t> </m:t>
        </m:r>
        <m:sSup>
          <m:e>
            <m:r>
              <m:rPr>
                <m:nor/>
                <m:sty m:val="p"/>
              </m:rPr>
              <m:t>Chao Dong</m:t>
            </m:r>
          </m:e>
          <m:sup>
            <m:r>
              <m:t>2</m:t>
            </m:r>
            <m:r>
              <m:rPr>
                <m:sty m:val="p"/>
              </m:rPr>
              <m:t>,</m:t>
            </m:r>
            <m:r>
              <m:t>3</m:t>
            </m:r>
          </m:sup>
        </m:sSup>
      </m:oMath>
    </w:p>
    <w:p>
      <w:pPr>
        <w:pStyle w:val="a0"/>
      </w:pPr>
      <m:oMath>
        <m:sSup>
          <m:e>
            <m:r>
              <m:t>​</m:t>
            </m:r>
          </m:e>
          <m:sup>
            <m:r>
              <m:t>1</m:t>
            </m:r>
          </m:sup>
        </m:sSup>
      </m:oMath>
      <w:r>
        <w:t xml:space="preserve"> </w:t>
      </w:r>
      <w:r>
        <w:t xml:space="preserve">State Key Laboratory of Internet of Things for Smart City, University of Macau</w:t>
      </w:r>
    </w:p>
    <w:p>
      <w:pPr>
        <w:pStyle w:val="a0"/>
      </w:pPr>
      <m:oMath>
        <m:sSup>
          <m:e>
            <m:r>
              <m:t>​</m:t>
            </m:r>
          </m:e>
          <m:sup>
            <m:r>
              <m:t>1</m:t>
            </m:r>
          </m:sup>
        </m:sSup>
      </m:oMath>
      <w:r>
        <w:t xml:space="preserve"> </w:t>
      </w:r>
      <w:r>
        <w:rPr>
          <w:rFonts w:hint="eastAsia"/>
        </w:rPr>
        <w:t xml:space="preserve">智慧城市物联网国家重点实验室，澳门大学</w:t>
      </w:r>
    </w:p>
    <w:p>
      <w:pPr>
        <w:pStyle w:val="a0"/>
      </w:pPr>
      <m:oMath>
        <m:sSup>
          <m:e>
            <m:r>
              <m:t>​</m:t>
            </m:r>
          </m:e>
          <m:sup>
            <m:r>
              <m:t>2</m:t>
            </m:r>
          </m:sup>
        </m:sSup>
      </m:oMath>
      <w:r>
        <w:t xml:space="preserve"> </w:t>
      </w:r>
      <w:r>
        <w:t xml:space="preserve">Shenzhen Key Lab of Computer Vision and Pattern Recognition,</w:t>
      </w:r>
    </w:p>
    <w:p>
      <w:pPr>
        <w:pStyle w:val="a0"/>
      </w:pPr>
      <m:oMath>
        <m:sSup>
          <m:e>
            <m:r>
              <m:t>​</m:t>
            </m:r>
          </m:e>
          <m:sup>
            <m:r>
              <m:t>2</m:t>
            </m:r>
          </m:sup>
        </m:sSup>
      </m:oMath>
      <w:r>
        <w:t xml:space="preserve"> </w:t>
      </w:r>
      <w:r>
        <w:rPr>
          <w:rFonts w:hint="eastAsia"/>
        </w:rPr>
        <w:t xml:space="preserve">深圳计算机视觉与模式识别关键实验室，</w:t>
      </w:r>
    </w:p>
    <w:p>
      <w:pPr>
        <w:pStyle w:val="a0"/>
      </w:pPr>
      <w:r>
        <w:t xml:space="preserve">Shenzhen Institute of Advanced Technology, Chinese Academy of Sciences</w:t>
      </w:r>
    </w:p>
    <w:p>
      <w:pPr>
        <w:pStyle w:val="a0"/>
      </w:pPr>
      <w:r>
        <w:rPr>
          <w:rFonts w:hint="eastAsia"/>
        </w:rPr>
        <w:t xml:space="preserve">深圳先进技术研究院，中国科学院</w:t>
      </w:r>
    </w:p>
    <w:p>
      <w:pPr>
        <w:pStyle w:val="a0"/>
      </w:pPr>
      <m:oMath>
        <m:sSup>
          <m:e>
            <m:r>
              <m:t>​</m:t>
            </m:r>
          </m:e>
          <m:sup>
            <m:r>
              <m:t>3</m:t>
            </m:r>
          </m:sup>
        </m:sSup>
      </m:oMath>
      <w:r>
        <w:t xml:space="preserve"> </w:t>
      </w:r>
      <w:r>
        <w:t xml:space="preserve">Shanghai Artificial Intelligence Laboratory</w:t>
      </w:r>
      <w:r>
        <w:t xml:space="preserve"> </w:t>
      </w:r>
      <m:oMath>
        <m:sSup>
          <m:e>
            <m:r>
              <m:t>​</m:t>
            </m:r>
          </m:e>
          <m:sup>
            <m:r>
              <m:t>4</m:t>
            </m:r>
          </m:sup>
        </m:sSup>
      </m:oMath>
      <w:r>
        <w:t xml:space="preserve"> </w:t>
      </w:r>
      <w:r>
        <w:t xml:space="preserve">ARC Lab, Tencent PCG</w:t>
      </w:r>
    </w:p>
    <w:p>
      <w:pPr>
        <w:pStyle w:val="a0"/>
      </w:pPr>
      <m:oMath>
        <m:sSup>
          <m:e>
            <m:r>
              <m:t>​</m:t>
            </m:r>
          </m:e>
          <m:sup>
            <m:r>
              <m:t>3</m:t>
            </m:r>
          </m:sup>
        </m:sSup>
      </m:oMath>
      <w:r>
        <w:t xml:space="preserve"> </w:t>
      </w:r>
      <w:r>
        <w:rPr>
          <w:rFonts w:hint="eastAsia"/>
        </w:rPr>
        <w:t xml:space="preserve">上海人工智能实验室</w:t>
      </w:r>
      <w:r>
        <w:t xml:space="preserve"> </w:t>
      </w:r>
      <m:oMath>
        <m:sSup>
          <m:e>
            <m:r>
              <m:t>​</m:t>
            </m:r>
          </m:e>
          <m:sup>
            <m:r>
              <m:t>4</m:t>
            </m:r>
          </m:sup>
        </m:sSup>
      </m:oMath>
      <w:r>
        <w:t xml:space="preserve"> </w:t>
      </w:r>
      <w:r>
        <w:t xml:space="preserve">ARC </w:t>
      </w:r>
      <w:r>
        <w:rPr>
          <w:rFonts w:hint="eastAsia"/>
        </w:rPr>
        <w:t xml:space="preserve">实验室，腾讯PCG</w:t>
      </w:r>
    </w:p>
    <w:p>
      <w:pPr>
        <w:pStyle w:val="a0"/>
      </w:pPr>
      <w:r>
        <w:t xml:space="preserve">https://github.com/XPixelGroup/HAT</w:t>
      </w:r>
    </w:p>
    <w:bookmarkEnd w:id="88"/>
    <w:bookmarkStart w:id="89" w:name="a.-training-details"/>
    <w:p>
      <w:pPr>
        <w:pStyle w:val="1"/>
      </w:pPr>
      <w:r>
        <w:t xml:space="preserve">A. Training Details</w:t>
      </w:r>
    </w:p>
    <w:bookmarkEnd w:id="89"/>
    <w:bookmarkStart w:id="90" w:name="a.-训练细节"/>
    <w:p>
      <w:pPr>
        <w:pStyle w:val="1"/>
      </w:pPr>
      <w:r>
        <w:t xml:space="preserve">A. </w:t>
      </w:r>
      <w:r>
        <w:rPr>
          <w:rFonts w:hint="eastAsia"/>
        </w:rPr>
        <w:t xml:space="preserve">训练细节</w:t>
      </w:r>
    </w:p>
    <w:p>
      <w:pPr>
        <w:pStyle w:val="FirstParagraph"/>
      </w:pPr>
      <w:r>
        <w:t xml:space="preserve">We use DF2K (DIV2K+Flicker2K) with 3450 images as the training dataset when training from scratch. The low-resolution images are generated from the ground truth images by the "bicubic" down-sampling in MATLAB. We set the input patch size to</w:t>
      </w:r>
      <w:r>
        <w:t xml:space="preserve"> </w:t>
      </w:r>
      <m:oMath>
        <m:r>
          <m:t>64</m:t>
        </m:r>
        <m:r>
          <m:rPr>
            <m:sty m:val="p"/>
          </m:rPr>
          <m:t>×</m:t>
        </m:r>
        <m:r>
          <m:t>64</m:t>
        </m:r>
      </m:oMath>
      <w:r>
        <w:t xml:space="preserve"> </w:t>
      </w:r>
      <w:r>
        <w:t xml:space="preserve">and use random rotation and horizontally flipping for data augmentation. The mini-batch size is set to 32 and total training iterations are set to</w:t>
      </w:r>
      <w:r>
        <w:t xml:space="preserve"> </w:t>
      </w:r>
      <m:oMath>
        <m:r>
          <m:t>500</m:t>
        </m:r>
        <m:r>
          <m:rPr>
            <m:sty m:val="p"/>
          </m:rPr>
          <m:t> </m:t>
        </m:r>
        <m:r>
          <m:rPr>
            <m:sty m:val="p"/>
          </m:rPr>
          <m:t>K</m:t>
        </m:r>
      </m:oMath>
      <w:r>
        <w:t xml:space="preserve"> </w:t>
      </w:r>
      <w:r>
        <w:t xml:space="preserve">. The learning rate is initialized as</w:t>
      </w:r>
      <w:r>
        <w:t xml:space="preserve"> </w:t>
      </w:r>
      <m:oMath>
        <m:r>
          <m:t>2</m:t>
        </m:r>
        <m:r>
          <m:rPr>
            <m:sty m:val="p"/>
          </m:rPr>
          <m:t>e</m:t>
        </m:r>
        <m:r>
          <m:rPr>
            <m:sty m:val="p"/>
          </m:rPr>
          <m:t>−</m:t>
        </m:r>
        <m:r>
          <m:t>4</m:t>
        </m:r>
      </m:oMath>
      <w:r>
        <w:t xml:space="preserve"> </w:t>
      </w:r>
      <w:r>
        <w:t xml:space="preserve">and reduced by half at</w:t>
      </w:r>
      <w:r>
        <w:t xml:space="preserve"> </w:t>
      </w:r>
      <m:oMath>
        <m:d>
          <m:dPr>
            <m:begChr m:val="["/>
            <m:endChr m:val="]"/>
            <m:sepChr m:val=""/>
            <m:grow/>
          </m:dPr>
          <m:e>
            <m:r>
              <m:t>250</m:t>
            </m:r>
            <m:r>
              <m:rPr>
                <m:sty m:val="p"/>
              </m:rPr>
              <m:t> </m:t>
            </m:r>
            <m:r>
              <m:rPr>
                <m:sty m:val="p"/>
              </m:rPr>
              <m:t>K</m:t>
            </m:r>
            <m:r>
              <m:rPr>
                <m:sty m:val="p"/>
              </m:rPr>
              <m:t>,</m:t>
            </m:r>
            <m:r>
              <m:t>400</m:t>
            </m:r>
            <m:r>
              <m:rPr>
                <m:sty m:val="p"/>
              </m:rPr>
              <m:t> </m:t>
            </m:r>
            <m:r>
              <m:rPr>
                <m:sty m:val="p"/>
              </m:rPr>
              <m:t>K</m:t>
            </m:r>
            <m:r>
              <m:rPr>
                <m:sty m:val="p"/>
              </m:rPr>
              <m:t>,</m:t>
            </m:r>
            <m:r>
              <m:t>450</m:t>
            </m:r>
            <m:r>
              <m:rPr>
                <m:sty m:val="p"/>
              </m:rPr>
              <m:t> </m:t>
            </m:r>
            <m:r>
              <m:rPr>
                <m:sty m:val="p"/>
              </m:rPr>
              <m:t>K</m:t>
            </m:r>
            <m:r>
              <m:rPr>
                <m:sty m:val="p"/>
              </m:rPr>
              <m:t>,</m:t>
            </m:r>
            <m:r>
              <m:t>475</m:t>
            </m:r>
            <m:r>
              <m:rPr>
                <m:sty m:val="p"/>
              </m:rPr>
              <m:t> </m:t>
            </m:r>
            <m:r>
              <m:rPr>
                <m:sty m:val="p"/>
              </m:rPr>
              <m:t>K</m:t>
            </m:r>
          </m:e>
        </m:d>
      </m:oMath>
      <w:r>
        <w:t xml:space="preserve"> </w:t>
      </w:r>
      <w:r>
        <w:t xml:space="preserve">. For</w:t>
      </w:r>
      <w:r>
        <w:t xml:space="preserve"> </w:t>
      </w:r>
      <m:oMath>
        <m:r>
          <m:rPr>
            <m:sty m:val="p"/>
          </m:rPr>
          <m:t>×</m:t>
        </m:r>
        <m:r>
          <m:t>4</m:t>
        </m:r>
        <m:r>
          <m:rPr>
            <m:sty m:val="p"/>
          </m:rPr>
          <m:t>S</m:t>
        </m:r>
        <m:r>
          <m:rPr>
            <m:sty m:val="p"/>
          </m:rPr>
          <m:t>R</m:t>
        </m:r>
      </m:oMath>
      <w:r>
        <w:t xml:space="preserve"> </w:t>
      </w:r>
      <w:r>
        <w:t xml:space="preserve">, we initialize the model with pre-trained</w:t>
      </w:r>
      <w:r>
        <w:t xml:space="preserve"> </w:t>
      </w:r>
      <m:oMath>
        <m:r>
          <m:rPr>
            <m:sty m:val="p"/>
          </m:rPr>
          <m:t>×</m:t>
        </m:r>
        <m:r>
          <m:t>2</m:t>
        </m:r>
        <m:r>
          <m:rPr>
            <m:sty m:val="p"/>
          </m:rPr>
          <m:t>S</m:t>
        </m:r>
        <m:r>
          <m:rPr>
            <m:sty m:val="p"/>
          </m:rPr>
          <m:t>R</m:t>
        </m:r>
      </m:oMath>
      <w:r>
        <w:t xml:space="preserve"> </w:t>
      </w:r>
      <w:r>
        <w:t xml:space="preserve">weights and halve the iterations for each learning rate decay as well as total iterations. We adopt Adam optimizer with</w:t>
      </w:r>
      <w:r>
        <w:t xml:space="preserve"> </w:t>
      </w:r>
      <m:oMath>
        <m:sSub>
          <m:e>
            <m:r>
              <m:t>β</m:t>
            </m:r>
          </m:e>
          <m:sub>
            <m:r>
              <m:t>1</m:t>
            </m:r>
          </m:sub>
        </m:sSub>
        <m:r>
          <m:rPr>
            <m:sty m:val="p"/>
          </m:rPr>
          <m:t>=</m:t>
        </m:r>
        <m:r>
          <m:t>0.9</m:t>
        </m:r>
      </m:oMath>
      <w:r>
        <w:t xml:space="preserve"> </w:t>
      </w:r>
      <w:r>
        <w:t xml:space="preserve">and</w:t>
      </w:r>
      <w:r>
        <w:t xml:space="preserve"> </w:t>
      </w:r>
      <m:oMath>
        <m:sSub>
          <m:e>
            <m:r>
              <m:t>β</m:t>
            </m:r>
          </m:e>
          <m:sub>
            <m:r>
              <m:t>2</m:t>
            </m:r>
          </m:sub>
        </m:sSub>
        <m:r>
          <m:rPr>
            <m:sty m:val="p"/>
          </m:rPr>
          <m:t>=</m:t>
        </m:r>
        <m:r>
          <m:t>0.99</m:t>
        </m:r>
      </m:oMath>
      <w:r>
        <w:t xml:space="preserve"> </w:t>
      </w:r>
      <w:r>
        <w:t xml:space="preserve">to train the model. For the same-task pretraining, the full ImageNet dataset with 1.28 million images is first exploited to pre-train the model for</w:t>
      </w:r>
      <w:r>
        <w:t xml:space="preserve"> </w:t>
      </w:r>
      <m:oMath>
        <m:r>
          <m:t>800</m:t>
        </m:r>
        <m:r>
          <m:rPr>
            <m:sty m:val="p"/>
          </m:rPr>
          <m:t> </m:t>
        </m:r>
        <m:r>
          <m:rPr>
            <m:sty m:val="p"/>
          </m:rPr>
          <m:t>K</m:t>
        </m:r>
      </m:oMath>
      <w:r>
        <w:t xml:space="preserve"> </w:t>
      </w:r>
      <w:r>
        <w:t xml:space="preserve">iterations. The initial learning rate is also set to</w:t>
      </w:r>
      <w:r>
        <w:t xml:space="preserve"> </w:t>
      </w:r>
      <m:oMath>
        <m:r>
          <m:t>2</m:t>
        </m:r>
        <m:r>
          <m:rPr>
            <m:sty m:val="p"/>
          </m:rPr>
          <m:t>e</m:t>
        </m:r>
        <m:r>
          <m:rPr>
            <m:sty m:val="p"/>
          </m:rPr>
          <m:t>−</m:t>
        </m:r>
        <m:r>
          <m:t>4</m:t>
        </m:r>
      </m:oMath>
      <w:r>
        <w:t xml:space="preserve"> </w:t>
      </w:r>
      <w:r>
        <w:t xml:space="preserve">but reduced by half at</w:t>
      </w:r>
      <w:r>
        <w:t xml:space="preserve"> </w:t>
      </w:r>
      <m:oMath>
        <m:d>
          <m:dPr>
            <m:begChr m:val="["/>
            <m:endChr m:val="]"/>
            <m:sepChr m:val=""/>
            <m:grow/>
          </m:dPr>
          <m:e>
            <m:r>
              <m:t>300</m:t>
            </m:r>
            <m:r>
              <m:rPr>
                <m:sty m:val="p"/>
              </m:rPr>
              <m:t> </m:t>
            </m:r>
            <m:r>
              <m:rPr>
                <m:sty m:val="p"/>
              </m:rPr>
              <m:t>K</m:t>
            </m:r>
            <m:r>
              <m:rPr>
                <m:sty m:val="p"/>
              </m:rPr>
              <m:t>,</m:t>
            </m:r>
            <m:r>
              <m:t>500</m:t>
            </m:r>
            <m:r>
              <m:rPr>
                <m:sty m:val="p"/>
              </m:rPr>
              <m:t> </m:t>
            </m:r>
            <m:r>
              <m:rPr>
                <m:sty m:val="p"/>
              </m:rPr>
              <m:t>K</m:t>
            </m:r>
            <m:r>
              <m:rPr>
                <m:sty m:val="p"/>
              </m:rPr>
              <m:t>,</m:t>
            </m:r>
            <m:r>
              <m:t>650</m:t>
            </m:r>
            <m:r>
              <m:rPr>
                <m:sty m:val="p"/>
              </m:rPr>
              <m:t> </m:t>
            </m:r>
            <m:r>
              <m:rPr>
                <m:sty m:val="p"/>
              </m:rPr>
              <m:t>K</m:t>
            </m:r>
            <m:r>
              <m:rPr>
                <m:sty m:val="p"/>
              </m:rPr>
              <m:t>,</m:t>
            </m:r>
            <m:r>
              <m:t>700</m:t>
            </m:r>
            <m:r>
              <m:rPr>
                <m:sty m:val="p"/>
              </m:rPr>
              <m:t> </m:t>
            </m:r>
            <m:r>
              <m:rPr>
                <m:sty m:val="p"/>
              </m:rPr>
              <m:t>K</m:t>
            </m:r>
            <m:r>
              <m:rPr>
                <m:sty m:val="p"/>
              </m:rPr>
              <m:t>,</m:t>
            </m:r>
            <m:r>
              <m:t>750</m:t>
            </m:r>
            <m:r>
              <m:rPr>
                <m:sty m:val="p"/>
              </m:rPr>
              <m:t>k</m:t>
            </m:r>
          </m:e>
        </m:d>
      </m:oMath>
      <w:r>
        <w:t xml:space="preserve"> </w:t>
      </w:r>
      <w:r>
        <w:t xml:space="preserve">. Then, we adopt DF2K dataset to fine-tune the pre-trained model. For fine-tuning, we set the initial learning rate to 1e-5 and halve it at</w:t>
      </w:r>
      <w:r>
        <w:t xml:space="preserve"> </w:t>
      </w:r>
      <m:oMath>
        <m:d>
          <m:dPr>
            <m:begChr m:val="["/>
            <m:endChr m:val="]"/>
            <m:sepChr m:val=""/>
            <m:grow/>
          </m:dPr>
          <m:e>
            <m:r>
              <m:t>125</m:t>
            </m:r>
            <m:r>
              <m:rPr>
                <m:sty m:val="p"/>
              </m:rPr>
              <m:t> </m:t>
            </m:r>
            <m:r>
              <m:rPr>
                <m:sty m:val="p"/>
              </m:rPr>
              <m:t>K</m:t>
            </m:r>
            <m:r>
              <m:rPr>
                <m:sty m:val="p"/>
              </m:rPr>
              <m:t>,</m:t>
            </m:r>
            <m:r>
              <m:t>200</m:t>
            </m:r>
            <m:r>
              <m:rPr>
                <m:sty m:val="p"/>
              </m:rPr>
              <m:t> </m:t>
            </m:r>
            <m:r>
              <m:rPr>
                <m:sty m:val="p"/>
              </m:rPr>
              <m:t>K</m:t>
            </m:r>
            <m:r>
              <m:rPr>
                <m:sty m:val="p"/>
              </m:rPr>
              <m:t>,</m:t>
            </m:r>
            <m:r>
              <m:t>230</m:t>
            </m:r>
            <m:r>
              <m:rPr>
                <m:sty m:val="p"/>
              </m:rPr>
              <m:t> </m:t>
            </m:r>
            <m:r>
              <m:rPr>
                <m:sty m:val="p"/>
              </m:rPr>
              <m:t>K</m:t>
            </m:r>
            <m:r>
              <m:rPr>
                <m:sty m:val="p"/>
              </m:rPr>
              <m:t>,</m:t>
            </m:r>
            <m:r>
              <m:t>240</m:t>
            </m:r>
            <m:r>
              <m:rPr>
                <m:sty m:val="p"/>
              </m:rPr>
              <m:t> </m:t>
            </m:r>
            <m:r>
              <m:rPr>
                <m:sty m:val="p"/>
              </m:rPr>
              <m:t>K</m:t>
            </m:r>
          </m:e>
        </m:d>
      </m:oMath>
      <w:r>
        <w:t xml:space="preserve"> </w:t>
      </w:r>
      <w:r>
        <w:t xml:space="preserve">for total</w:t>
      </w:r>
      <w:r>
        <w:t xml:space="preserve"> </w:t>
      </w:r>
      <m:oMath>
        <m:r>
          <m:t>250</m:t>
        </m:r>
        <m:r>
          <m:rPr>
            <m:sty m:val="p"/>
          </m:rPr>
          <m:t> </m:t>
        </m:r>
        <m:r>
          <m:rPr>
            <m:sty m:val="p"/>
          </m:rPr>
          <m:t>K</m:t>
        </m:r>
      </m:oMath>
      <w:r>
        <w:t xml:space="preserve"> </w:t>
      </w:r>
      <w:r>
        <w:t xml:space="preserve">training iterations.</w:t>
      </w:r>
    </w:p>
    <w:p>
      <w:pPr>
        <w:pStyle w:val="a0"/>
      </w:pPr>
      <w:r>
        <w:rPr>
          <w:rFonts w:hint="eastAsia"/>
        </w:rPr>
        <w:t xml:space="preserve">当从头开始训练时，我们使用包含3450张图像的DF2K（DIV2K+Flicker2K）作为训练数据集。低分辨率图像是通过MATLAB中的</w:t>
      </w:r>
      <w:r>
        <w:rPr>
          <w:rFonts w:hint="eastAsia"/>
        </w:rPr>
        <w:t xml:space="preserve">“双三次”</w:t>
      </w:r>
      <w:r>
        <w:rPr>
          <w:rFonts w:hint="eastAsia"/>
        </w:rPr>
        <w:t xml:space="preserve">下采样从真实图像生成的。我们将输入补丁大小设置为</w:t>
      </w:r>
      <w:r>
        <w:t xml:space="preserve"> </w:t>
      </w:r>
      <m:oMath>
        <m:r>
          <m:t>64</m:t>
        </m:r>
        <m:r>
          <m:rPr>
            <m:sty m:val="p"/>
          </m:rPr>
          <m:t>×</m:t>
        </m:r>
        <m:r>
          <m:t>64</m:t>
        </m:r>
      </m:oMath>
      <w:r>
        <w:t xml:space="preserve"> </w:t>
      </w:r>
      <w:r>
        <w:rPr>
          <w:rFonts w:hint="eastAsia"/>
        </w:rPr>
        <w:t xml:space="preserve">并使用随机旋转和水平翻转进行数据增强。最小批次大小设置为32，总训练迭代次数设置为</w:t>
      </w:r>
      <w:r>
        <w:t xml:space="preserve"> </w:t>
      </w:r>
      <m:oMath>
        <m:r>
          <m:t>500</m:t>
        </m:r>
        <m:r>
          <m:rPr>
            <m:sty m:val="p"/>
          </m:rPr>
          <m:t> </m:t>
        </m:r>
        <m:r>
          <m:rPr>
            <m:sty m:val="p"/>
          </m:rPr>
          <m:t>K</m:t>
        </m:r>
      </m:oMath>
      <w:r>
        <w:t xml:space="preserve"> </w:t>
      </w:r>
      <w:r>
        <w:rPr>
          <w:rFonts w:hint="eastAsia"/>
        </w:rPr>
        <w:t xml:space="preserve">。学习率初始化为</w:t>
      </w:r>
      <w:r>
        <w:t xml:space="preserve"> </w:t>
      </w:r>
      <m:oMath>
        <m:r>
          <m:t>2</m:t>
        </m:r>
        <m:r>
          <m:rPr>
            <m:sty m:val="p"/>
          </m:rPr>
          <m:t>e</m:t>
        </m:r>
        <m:r>
          <m:rPr>
            <m:sty m:val="p"/>
          </m:rPr>
          <m:t>−</m:t>
        </m:r>
        <m:r>
          <m:t>4</m:t>
        </m:r>
      </m:oMath>
      <w:r>
        <w:t xml:space="preserve"> </w:t>
      </w:r>
      <w:r>
        <w:rPr>
          <w:rFonts w:hint="eastAsia"/>
        </w:rPr>
        <w:t xml:space="preserve">并在</w:t>
      </w:r>
      <w:r>
        <w:t xml:space="preserve"> </w:t>
      </w:r>
      <m:oMath>
        <m:d>
          <m:dPr>
            <m:begChr m:val="["/>
            <m:endChr m:val="]"/>
            <m:sepChr m:val=""/>
            <m:grow/>
          </m:dPr>
          <m:e>
            <m:r>
              <m:t>250</m:t>
            </m:r>
            <m:r>
              <m:rPr>
                <m:sty m:val="p"/>
              </m:rPr>
              <m:t> </m:t>
            </m:r>
            <m:r>
              <m:rPr>
                <m:sty m:val="p"/>
              </m:rPr>
              <m:t>K</m:t>
            </m:r>
            <m:r>
              <m:rPr>
                <m:sty m:val="p"/>
              </m:rPr>
              <m:t>,</m:t>
            </m:r>
            <m:r>
              <m:t>400</m:t>
            </m:r>
            <m:r>
              <m:rPr>
                <m:sty m:val="p"/>
              </m:rPr>
              <m:t> </m:t>
            </m:r>
            <m:r>
              <m:rPr>
                <m:sty m:val="p"/>
              </m:rPr>
              <m:t>K</m:t>
            </m:r>
            <m:r>
              <m:rPr>
                <m:sty m:val="p"/>
              </m:rPr>
              <m:t>,</m:t>
            </m:r>
            <m:r>
              <m:t>450</m:t>
            </m:r>
            <m:r>
              <m:rPr>
                <m:sty m:val="p"/>
              </m:rPr>
              <m:t> </m:t>
            </m:r>
            <m:r>
              <m:rPr>
                <m:sty m:val="p"/>
              </m:rPr>
              <m:t>K</m:t>
            </m:r>
            <m:r>
              <m:rPr>
                <m:sty m:val="p"/>
              </m:rPr>
              <m:t>,</m:t>
            </m:r>
            <m:r>
              <m:t>475</m:t>
            </m:r>
            <m:r>
              <m:rPr>
                <m:sty m:val="p"/>
              </m:rPr>
              <m:t> </m:t>
            </m:r>
            <m:r>
              <m:rPr>
                <m:sty m:val="p"/>
              </m:rPr>
              <m:t>K</m:t>
            </m:r>
          </m:e>
        </m:d>
      </m:oMath>
      <w:r>
        <w:t xml:space="preserve"> </w:t>
      </w:r>
      <w:r>
        <w:rPr>
          <w:rFonts w:hint="eastAsia"/>
        </w:rPr>
        <w:t xml:space="preserve">时减半。对于</w:t>
      </w:r>
      <w:r>
        <w:t xml:space="preserve"> </w:t>
      </w:r>
      <m:oMath>
        <m:r>
          <m:rPr>
            <m:sty m:val="p"/>
          </m:rPr>
          <m:t>×</m:t>
        </m:r>
        <m:r>
          <m:t>4</m:t>
        </m:r>
        <m:r>
          <m:rPr>
            <m:sty m:val="p"/>
          </m:rPr>
          <m:t>S</m:t>
        </m:r>
        <m:r>
          <m:rPr>
            <m:sty m:val="p"/>
          </m:rPr>
          <m:t>R</m:t>
        </m:r>
      </m:oMath>
      <w:r>
        <w:t xml:space="preserve"> </w:t>
      </w:r>
      <w:r>
        <w:rPr>
          <w:rFonts w:hint="eastAsia"/>
        </w:rPr>
        <w:t xml:space="preserve">，我们使用预训练的</w:t>
      </w:r>
      <w:r>
        <w:t xml:space="preserve"> </w:t>
      </w:r>
      <m:oMath>
        <m:r>
          <m:rPr>
            <m:sty m:val="p"/>
          </m:rPr>
          <m:t>×</m:t>
        </m:r>
        <m:r>
          <m:t>2</m:t>
        </m:r>
        <m:r>
          <m:rPr>
            <m:sty m:val="p"/>
          </m:rPr>
          <m:t>S</m:t>
        </m:r>
        <m:r>
          <m:rPr>
            <m:sty m:val="p"/>
          </m:rPr>
          <m:t>R</m:t>
        </m:r>
      </m:oMath>
      <w:r>
        <w:t xml:space="preserve"> </w:t>
      </w:r>
      <w:r>
        <w:rPr>
          <w:rFonts w:hint="eastAsia"/>
        </w:rPr>
        <w:t xml:space="preserve">权重初始化模型，并将每个学习率衰减的迭代次数以及总迭代次数减半。我们采用带有</w:t>
      </w:r>
      <w:r>
        <w:t xml:space="preserve"> </w:t>
      </w:r>
      <m:oMath>
        <m:sSub>
          <m:e>
            <m:r>
              <m:t>β</m:t>
            </m:r>
          </m:e>
          <m:sub>
            <m:r>
              <m:t>1</m:t>
            </m:r>
          </m:sub>
        </m:sSub>
        <m:r>
          <m:rPr>
            <m:sty m:val="p"/>
          </m:rPr>
          <m:t>=</m:t>
        </m:r>
        <m:r>
          <m:t>0.9</m:t>
        </m:r>
      </m:oMath>
      <w:r>
        <w:t xml:space="preserve"> </w:t>
      </w:r>
      <w:r>
        <w:rPr>
          <w:rFonts w:hint="eastAsia"/>
        </w:rPr>
        <w:t xml:space="preserve">和</w:t>
      </w:r>
      <w:r>
        <w:t xml:space="preserve"> </w:t>
      </w:r>
      <m:oMath>
        <m:sSub>
          <m:e>
            <m:r>
              <m:t>β</m:t>
            </m:r>
          </m:e>
          <m:sub>
            <m:r>
              <m:t>2</m:t>
            </m:r>
          </m:sub>
        </m:sSub>
        <m:r>
          <m:rPr>
            <m:sty m:val="p"/>
          </m:rPr>
          <m:t>=</m:t>
        </m:r>
        <m:r>
          <m:t>0.99</m:t>
        </m:r>
      </m:oMath>
      <w:r>
        <w:t xml:space="preserve"> </w:t>
      </w:r>
      <w:r>
        <w:rPr>
          <w:rFonts w:hint="eastAsia"/>
        </w:rPr>
        <w:t xml:space="preserve">的Adam优化器来训练模型。对于同任务预训练，首先使用包含128万张图像的全ImageNet数据集进行模型预训练</w:t>
      </w:r>
      <w:r>
        <w:t xml:space="preserve"> </w:t>
      </w:r>
      <m:oMath>
        <m:r>
          <m:t>800</m:t>
        </m:r>
        <m:r>
          <m:rPr>
            <m:sty m:val="p"/>
          </m:rPr>
          <m:t> </m:t>
        </m:r>
        <m:r>
          <m:rPr>
            <m:sty m:val="p"/>
          </m:rPr>
          <m:t>K</m:t>
        </m:r>
      </m:oMath>
      <w:r>
        <w:t xml:space="preserve"> </w:t>
      </w:r>
      <w:r>
        <w:rPr>
          <w:rFonts w:hint="eastAsia"/>
        </w:rPr>
        <w:t xml:space="preserve">迭代。初始学习率也设置为</w:t>
      </w:r>
      <w:r>
        <w:t xml:space="preserve"> </w:t>
      </w:r>
      <m:oMath>
        <m:r>
          <m:t>2</m:t>
        </m:r>
        <m:r>
          <m:rPr>
            <m:sty m:val="p"/>
          </m:rPr>
          <m:t>e</m:t>
        </m:r>
        <m:r>
          <m:rPr>
            <m:sty m:val="p"/>
          </m:rPr>
          <m:t>−</m:t>
        </m:r>
        <m:r>
          <m:t>4</m:t>
        </m:r>
      </m:oMath>
      <w:r>
        <w:t xml:space="preserve"> </w:t>
      </w:r>
      <w:r>
        <w:rPr>
          <w:rFonts w:hint="eastAsia"/>
        </w:rPr>
        <w:t xml:space="preserve">但在</w:t>
      </w:r>
      <w:r>
        <w:t xml:space="preserve"> </w:t>
      </w:r>
      <m:oMath>
        <m:d>
          <m:dPr>
            <m:begChr m:val="["/>
            <m:endChr m:val="]"/>
            <m:sepChr m:val=""/>
            <m:grow/>
          </m:dPr>
          <m:e>
            <m:r>
              <m:t>300</m:t>
            </m:r>
            <m:r>
              <m:rPr>
                <m:sty m:val="p"/>
              </m:rPr>
              <m:t> </m:t>
            </m:r>
            <m:r>
              <m:rPr>
                <m:sty m:val="p"/>
              </m:rPr>
              <m:t>K</m:t>
            </m:r>
            <m:r>
              <m:rPr>
                <m:sty m:val="p"/>
              </m:rPr>
              <m:t>,</m:t>
            </m:r>
            <m:r>
              <m:t>500</m:t>
            </m:r>
            <m:r>
              <m:rPr>
                <m:sty m:val="p"/>
              </m:rPr>
              <m:t> </m:t>
            </m:r>
            <m:r>
              <m:rPr>
                <m:sty m:val="p"/>
              </m:rPr>
              <m:t>K</m:t>
            </m:r>
            <m:r>
              <m:rPr>
                <m:sty m:val="p"/>
              </m:rPr>
              <m:t>,</m:t>
            </m:r>
            <m:r>
              <m:t>650</m:t>
            </m:r>
            <m:r>
              <m:rPr>
                <m:sty m:val="p"/>
              </m:rPr>
              <m:t> </m:t>
            </m:r>
            <m:r>
              <m:rPr>
                <m:sty m:val="p"/>
              </m:rPr>
              <m:t>K</m:t>
            </m:r>
            <m:r>
              <m:rPr>
                <m:sty m:val="p"/>
              </m:rPr>
              <m:t>,</m:t>
            </m:r>
            <m:r>
              <m:t>700</m:t>
            </m:r>
            <m:r>
              <m:rPr>
                <m:sty m:val="p"/>
              </m:rPr>
              <m:t> </m:t>
            </m:r>
            <m:r>
              <m:rPr>
                <m:sty m:val="p"/>
              </m:rPr>
              <m:t>K</m:t>
            </m:r>
            <m:r>
              <m:rPr>
                <m:sty m:val="p"/>
              </m:rPr>
              <m:t>,</m:t>
            </m:r>
            <m:r>
              <m:t>750</m:t>
            </m:r>
            <m:r>
              <m:rPr>
                <m:sty m:val="p"/>
              </m:rPr>
              <m:t>k</m:t>
            </m:r>
          </m:e>
        </m:d>
      </m:oMath>
      <w:r>
        <w:t xml:space="preserve"> </w:t>
      </w:r>
      <w:r>
        <w:rPr>
          <w:rFonts w:hint="eastAsia"/>
        </w:rPr>
        <w:t xml:space="preserve">时减半。然后，我们采用DF2K数据集对预训练模型进行微调。对于微调，我们将初始学习率设置为1e-5，并在</w:t>
      </w:r>
      <w:r>
        <w:t xml:space="preserve"> </w:t>
      </w:r>
      <m:oMath>
        <m:d>
          <m:dPr>
            <m:begChr m:val="["/>
            <m:endChr m:val="]"/>
            <m:sepChr m:val=""/>
            <m:grow/>
          </m:dPr>
          <m:e>
            <m:r>
              <m:t>125</m:t>
            </m:r>
            <m:r>
              <m:rPr>
                <m:sty m:val="p"/>
              </m:rPr>
              <m:t> </m:t>
            </m:r>
            <m:r>
              <m:rPr>
                <m:sty m:val="p"/>
              </m:rPr>
              <m:t>K</m:t>
            </m:r>
            <m:r>
              <m:rPr>
                <m:sty m:val="p"/>
              </m:rPr>
              <m:t>,</m:t>
            </m:r>
            <m:r>
              <m:t>200</m:t>
            </m:r>
            <m:r>
              <m:rPr>
                <m:sty m:val="p"/>
              </m:rPr>
              <m:t> </m:t>
            </m:r>
            <m:r>
              <m:rPr>
                <m:sty m:val="p"/>
              </m:rPr>
              <m:t>K</m:t>
            </m:r>
            <m:r>
              <m:rPr>
                <m:sty m:val="p"/>
              </m:rPr>
              <m:t>,</m:t>
            </m:r>
            <m:r>
              <m:t>230</m:t>
            </m:r>
            <m:r>
              <m:rPr>
                <m:sty m:val="p"/>
              </m:rPr>
              <m:t> </m:t>
            </m:r>
            <m:r>
              <m:rPr>
                <m:sty m:val="p"/>
              </m:rPr>
              <m:t>K</m:t>
            </m:r>
            <m:r>
              <m:rPr>
                <m:sty m:val="p"/>
              </m:rPr>
              <m:t>,</m:t>
            </m:r>
            <m:r>
              <m:t>240</m:t>
            </m:r>
            <m:r>
              <m:rPr>
                <m:sty m:val="p"/>
              </m:rPr>
              <m:t> </m:t>
            </m:r>
            <m:r>
              <m:rPr>
                <m:sty m:val="p"/>
              </m:rPr>
              <m:t>K</m:t>
            </m:r>
          </m:e>
        </m:d>
      </m:oMath>
      <w:r>
        <w:t xml:space="preserve"> </w:t>
      </w:r>
      <w:r>
        <w:rPr>
          <w:rFonts w:hint="eastAsia"/>
        </w:rPr>
        <w:t xml:space="preserve">时减半，总共进行</w:t>
      </w:r>
      <w:r>
        <w:t xml:space="preserve"> </w:t>
      </w:r>
      <m:oMath>
        <m:r>
          <m:t>250</m:t>
        </m:r>
        <m:r>
          <m:rPr>
            <m:sty m:val="p"/>
          </m:rPr>
          <m:t> </m:t>
        </m:r>
        <m:r>
          <m:rPr>
            <m:sty m:val="p"/>
          </m:rPr>
          <m:t>K</m:t>
        </m:r>
      </m:oMath>
      <w:r>
        <w:t xml:space="preserve"> </w:t>
      </w:r>
      <w:r>
        <w:rPr>
          <w:rFonts w:hint="eastAsia"/>
        </w:rPr>
        <w:t xml:space="preserve">次训练迭代。</w:t>
      </w:r>
    </w:p>
    <w:bookmarkEnd w:id="90"/>
    <w:bookmarkStart w:id="91" w:name="b.-analysis-of-model-complexity"/>
    <w:p>
      <w:pPr>
        <w:pStyle w:val="1"/>
      </w:pPr>
      <w:r>
        <w:t xml:space="preserve">B. Analysis of Model Complexity</w:t>
      </w:r>
    </w:p>
    <w:bookmarkEnd w:id="91"/>
    <w:bookmarkStart w:id="95" w:name="b.-模型复杂性分析"/>
    <w:p>
      <w:pPr>
        <w:pStyle w:val="1"/>
      </w:pPr>
      <w:r>
        <w:t xml:space="preserve">B. </w:t>
      </w:r>
      <w:r>
        <w:rPr>
          <w:rFonts w:hint="eastAsia"/>
        </w:rPr>
        <w:t xml:space="preserve">模型复杂性分析</w:t>
      </w:r>
    </w:p>
    <w:p>
      <w:pPr>
        <w:pStyle w:val="FirstParagraph"/>
      </w:pPr>
      <w:r>
        <w:t xml:space="preserve">We conduct experiments to analyze the computational complexity of our method from three aspects: window size for calculation of self-attention, overlapping cross-attention block (OCAB) and channel attention block (CAB). We also compare our method with the Transformer-based method SwinIR. The</w:t>
      </w:r>
      <w:r>
        <w:t xml:space="preserve"> </w:t>
      </w:r>
      <m:oMath>
        <m:r>
          <m:rPr>
            <m:sty m:val="p"/>
          </m:rPr>
          <m:t>×</m:t>
        </m:r>
        <m:r>
          <m:t>4</m:t>
        </m:r>
      </m:oMath>
      <w:r>
        <w:t xml:space="preserve"> </w:t>
      </w:r>
      <w:r>
        <w:t xml:space="preserve">SR performance on Urban 100 are reported and the number of Multiply-Add operations is counted at the input size of</w:t>
      </w:r>
      <w:r>
        <w:t xml:space="preserve"> </w:t>
      </w:r>
      <m:oMath>
        <m:r>
          <m:t>64</m:t>
        </m:r>
        <m:r>
          <m:rPr>
            <m:sty m:val="p"/>
          </m:rPr>
          <m:t>×</m:t>
        </m:r>
        <m:r>
          <m:t>64</m:t>
        </m:r>
      </m:oMath>
      <w:r>
        <w:t xml:space="preserve"> </w:t>
      </w:r>
      <w:r>
        <w:t xml:space="preserve">. Note that pre-training techniques (including</w:t>
      </w:r>
      <w:r>
        <w:t xml:space="preserve"> </w:t>
      </w:r>
      <m:oMath>
        <m:r>
          <m:rPr>
            <m:sty m:val="p"/>
          </m:rPr>
          <m:t>×</m:t>
        </m:r>
        <m:r>
          <m:t>2</m:t>
        </m:r>
      </m:oMath>
      <w:r>
        <w:t xml:space="preserve"> </w:t>
      </w:r>
      <w:r>
        <w:t xml:space="preserve">pre-training) are NOT used for all the models in this section. The experimental setup is completely fair.</w:t>
      </w:r>
    </w:p>
    <w:p>
      <w:pPr>
        <w:pStyle w:val="a0"/>
      </w:pPr>
      <w:r>
        <w:rPr>
          <w:rFonts w:hint="eastAsia"/>
        </w:rPr>
        <w:t xml:space="preserve">我们进行实验以从三个方面分析我们方法的计算复杂性：自注意力计算中的窗口大小、重叠交叉注意力块（OCAB）和通道注意力块（CAB）。我们还与基于Transformer的方法SwinIR进行了比较。</w:t>
      </w:r>
      <w:r>
        <w:t xml:space="preserve"> </w:t>
      </w:r>
      <m:oMath>
        <m:r>
          <m:rPr>
            <m:sty m:val="p"/>
          </m:rPr>
          <m:t>×</m:t>
        </m:r>
        <m:r>
          <m:t>4</m:t>
        </m:r>
      </m:oMath>
      <w:r>
        <w:t xml:space="preserve"> </w:t>
      </w:r>
      <w:r>
        <w:rPr>
          <w:rFonts w:hint="eastAsia"/>
        </w:rPr>
        <w:t xml:space="preserve">在Urban</w:t>
      </w:r>
      <w:r>
        <w:t xml:space="preserve"> </w:t>
      </w:r>
      <w:r>
        <w:rPr>
          <w:rFonts w:hint="eastAsia"/>
        </w:rPr>
        <w:t xml:space="preserve">100上的SR性能报告以及输入大小为</w:t>
      </w:r>
      <w:r>
        <w:t xml:space="preserve"> </w:t>
      </w:r>
      <m:oMath>
        <m:r>
          <m:t>64</m:t>
        </m:r>
        <m:r>
          <m:rPr>
            <m:sty m:val="p"/>
          </m:rPr>
          <m:t>×</m:t>
        </m:r>
        <m:r>
          <m:t>64</m:t>
        </m:r>
      </m:oMath>
      <w:r>
        <w:t xml:space="preserve"> </w:t>
      </w:r>
      <w:r>
        <w:rPr>
          <w:rFonts w:hint="eastAsia"/>
        </w:rPr>
        <w:t xml:space="preserve">时的乘加操作数已统计。注意，本节中所有模型均未使用预训练技术（包括</w:t>
      </w:r>
      <w:r>
        <w:t xml:space="preserve"> </w:t>
      </w:r>
      <m:oMath>
        <m:r>
          <m:rPr>
            <m:sty m:val="p"/>
          </m:rPr>
          <m:t>×</m:t>
        </m:r>
        <m:r>
          <m:t>2</m:t>
        </m:r>
      </m:oMath>
      <w:r>
        <w:t xml:space="preserve"> </w:t>
      </w:r>
      <w:r>
        <w:rPr>
          <w:rFonts w:hint="eastAsia"/>
        </w:rPr>
        <w:t xml:space="preserve">预训练）。实验设置是完全公平的。</w:t>
      </w:r>
    </w:p>
    <w:p>
      <w:pPr>
        <w:pStyle w:val="a0"/>
      </w:pPr>
      <w:r>
        <w:t xml:space="preserve">First, we use the standard Swin Transformer block as the backbone to explore the influence on different window sizes. As shown in Tab. 8, enlarging window size can bring a large performance gain</w:t>
      </w:r>
      <w:r>
        <w:t xml:space="preserve"> </w:t>
      </w:r>
      <m:oMath>
        <m:d>
          <m:dPr>
            <m:begChr m:val="("/>
            <m:endChr m:val=")"/>
            <m:sepChr m:val=""/>
            <m:grow/>
          </m:dPr>
          <m:e>
            <m:r>
              <m:rPr>
                <m:sty m:val="p"/>
              </m:rPr>
              <m:t>+</m:t>
            </m:r>
            <m:r>
              <m:t>0.36</m:t>
            </m:r>
            <m:r>
              <m:rPr>
                <m:sty m:val="p"/>
              </m:rPr>
              <m:t> </m:t>
            </m:r>
            <m:r>
              <m:rPr>
                <m:sty m:val="p"/>
              </m:rPr>
              <m:t>d</m:t>
            </m:r>
            <m:r>
              <m:rPr>
                <m:sty m:val="p"/>
              </m:rPr>
              <m:t>B</m:t>
            </m:r>
          </m:e>
        </m:d>
      </m:oMath>
      <w:r>
        <w:t xml:space="preserve"> </w:t>
      </w:r>
      <w:r>
        <w:t xml:space="preserve">with a little increase in parameters and</w:t>
      </w:r>
      <w:r>
        <w:t xml:space="preserve"> </w:t>
      </w:r>
      <m:oMath>
        <m:r>
          <m:rPr>
            <m:sty m:val="p"/>
          </m:rPr>
          <m:t>∼</m:t>
        </m:r>
        <m:r>
          <m:rPr>
            <m:sty m:val="p"/>
          </m:rPr>
          <m:t>%</m:t>
        </m:r>
        <m:r>
          <m:t>19</m:t>
        </m:r>
      </m:oMath>
      <w:r>
        <w:t xml:space="preserve"> </w:t>
      </w:r>
      <w:r>
        <w:t xml:space="preserve">increase in Multi-Adds.</w:t>
      </w:r>
    </w:p>
    <w:p>
      <w:pPr>
        <w:pStyle w:val="a0"/>
      </w:pPr>
      <w:r>
        <w:rPr>
          <w:rFonts w:hint="eastAsia"/>
        </w:rPr>
        <w:t xml:space="preserve">首先，我们使用标准的Swin</w:t>
      </w:r>
      <w:r>
        <w:t xml:space="preserve"> </w:t>
      </w:r>
      <w:r>
        <w:rPr>
          <w:rFonts w:hint="eastAsia"/>
        </w:rPr>
        <w:t xml:space="preserve">Transformer块作为主干网络，以探索不同窗口大小的影响。如表8所示，增大窗口大小可以带来较大的性能提升</w:t>
      </w:r>
      <w:r>
        <w:t xml:space="preserve"> </w:t>
      </w:r>
      <m:oMath>
        <m:d>
          <m:dPr>
            <m:begChr m:val="("/>
            <m:endChr m:val=")"/>
            <m:sepChr m:val=""/>
            <m:grow/>
          </m:dPr>
          <m:e>
            <m:r>
              <m:rPr>
                <m:sty m:val="p"/>
              </m:rPr>
              <m:t>+</m:t>
            </m:r>
            <m:r>
              <m:t>0.36</m:t>
            </m:r>
            <m:r>
              <m:rPr>
                <m:sty m:val="p"/>
              </m:rPr>
              <m:t> </m:t>
            </m:r>
            <m:r>
              <m:rPr>
                <m:sty m:val="p"/>
              </m:rPr>
              <m:t>d</m:t>
            </m:r>
            <m:r>
              <m:rPr>
                <m:sty m:val="p"/>
              </m:rPr>
              <m:t>B</m:t>
            </m:r>
          </m:e>
        </m:d>
      </m:oMath>
      <w:r>
        <w:t xml:space="preserve"> </w:t>
      </w:r>
      <w:r>
        <w:rPr>
          <w:rFonts w:hint="eastAsia"/>
        </w:rPr>
        <w:t xml:space="preserve">，同时参数数量略有增加和</w:t>
      </w:r>
      <w:r>
        <w:t xml:space="preserve"> </w:t>
      </w:r>
      <m:oMath>
        <m:r>
          <m:rPr>
            <m:sty m:val="p"/>
          </m:rPr>
          <m:t>∼</m:t>
        </m:r>
        <m:r>
          <m:rPr>
            <m:sty m:val="p"/>
          </m:rPr>
          <m:t>%</m:t>
        </m:r>
        <m:r>
          <m:t>19</m:t>
        </m:r>
      </m:oMath>
      <w:r>
        <w:t xml:space="preserve"> </w:t>
      </w:r>
      <w:r>
        <w:rPr>
          <w:rFonts w:hint="eastAsia"/>
        </w:rPr>
        <w:t xml:space="preserve">乘加操作的增多。</w:t>
      </w:r>
    </w:p>
    <w:p>
      <w:pPr>
        <w:pStyle w:val="a0"/>
      </w:pPr>
      <w:r>
        <w:t xml:space="preserve">Table 8. Model complexity comparison of window sizes.</w:t>
      </w:r>
    </w:p>
    <w:p>
      <w:pPr>
        <w:pStyle w:val="a0"/>
      </w:pPr>
      <w:r>
        <w:rPr>
          <w:rFonts w:hint="eastAsia"/>
        </w:rPr>
        <w:t xml:space="preserve">表8。不同窗口大小的模型复杂性比较。</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window size</w:t>
            </w:r>
          </w:p>
        </w:tc>
        <w:tc>
          <w:tcPr/>
          <w:p>
            <w:pPr>
              <w:pStyle w:val="Compact"/>
              <w:jc w:val="center"/>
            </w:pPr>
            <w:r>
              <w:t xml:space="preserve">#Params.</w:t>
            </w:r>
          </w:p>
        </w:tc>
        <w:tc>
          <w:tcPr/>
          <w:p>
            <w:pPr>
              <w:pStyle w:val="Compact"/>
              <w:jc w:val="center"/>
            </w:pPr>
            <w:r>
              <w:t xml:space="preserve">#Multi-Adds.</w:t>
            </w:r>
          </w:p>
        </w:tc>
        <w:tc>
          <w:tcPr/>
          <w:p>
            <w:pPr>
              <w:pStyle w:val="Compact"/>
              <w:jc w:val="center"/>
            </w:pPr>
            <w:r>
              <w:t xml:space="preserve">PSNR</w:t>
            </w:r>
          </w:p>
        </w:tc>
      </w:tr>
      <w:tr>
        <w:tc>
          <w:tcPr/>
          <w:p>
            <w:pPr>
              <w:pStyle w:val="Compact"/>
              <w:jc w:val="center"/>
            </w:pPr>
            <w:r>
              <w:t xml:space="preserve">(8, 8)</w:t>
            </w:r>
          </w:p>
        </w:tc>
        <w:tc>
          <w:tcPr/>
          <w:p>
            <w:pPr>
              <w:pStyle w:val="Compact"/>
              <w:jc w:val="center"/>
            </w:pPr>
            <w:r>
              <w:t xml:space="preserve">11.9M</w:t>
            </w:r>
          </w:p>
        </w:tc>
        <w:tc>
          <w:tcPr/>
          <w:p>
            <w:pPr>
              <w:pStyle w:val="Compact"/>
              <w:jc w:val="center"/>
            </w:pPr>
            <w:r>
              <w:t xml:space="preserve">53.6G</w:t>
            </w:r>
          </w:p>
        </w:tc>
        <w:tc>
          <w:tcPr/>
          <w:p>
            <w:pPr>
              <w:pStyle w:val="Compact"/>
              <w:jc w:val="center"/>
            </w:pPr>
            <m:oMath>
              <m:r>
                <m:t>27.45</m:t>
              </m:r>
              <m:r>
                <m:rPr>
                  <m:sty m:val="p"/>
                </m:rPr>
                <m:t> </m:t>
              </m:r>
              <m:r>
                <m:rPr>
                  <m:sty m:val="p"/>
                </m:rPr>
                <m:t>d</m:t>
              </m:r>
              <m:r>
                <m:rPr>
                  <m:sty m:val="p"/>
                </m:rPr>
                <m:t>B</m:t>
              </m:r>
            </m:oMath>
          </w:p>
        </w:tc>
      </w:tr>
      <w:tr>
        <w:tc>
          <w:tcPr/>
          <w:p>
            <w:pPr>
              <w:pStyle w:val="Compact"/>
              <w:jc w:val="center"/>
            </w:pPr>
            <w:r>
              <w:t xml:space="preserve">(16, 16)</w:t>
            </w:r>
          </w:p>
        </w:tc>
        <w:tc>
          <w:tcPr/>
          <w:p>
            <w:pPr>
              <w:pStyle w:val="Compact"/>
              <w:jc w:val="center"/>
            </w:pPr>
            <w:r>
              <w:t xml:space="preserve">12.1M</w:t>
            </w:r>
          </w:p>
        </w:tc>
        <w:tc>
          <w:tcPr/>
          <w:p>
            <w:pPr>
              <w:pStyle w:val="Compact"/>
              <w:jc w:val="center"/>
            </w:pPr>
            <w:r>
              <w:t xml:space="preserve">63.8G</w:t>
            </w:r>
          </w:p>
        </w:tc>
        <w:tc>
          <w:tcPr/>
          <w:p>
            <w:pPr>
              <w:pStyle w:val="Compact"/>
              <w:jc w:val="center"/>
            </w:pPr>
            <m:oMath>
              <m:r>
                <m:t>27.81</m:t>
              </m:r>
              <m:r>
                <m:rPr>
                  <m:sty m:val="p"/>
                </m:rPr>
                <m:t>d</m:t>
              </m:r>
              <m:r>
                <m:rPr>
                  <m:sty m:val="p"/>
                </m:rPr>
                <m:t>B</m:t>
              </m:r>
            </m:oMath>
          </w:p>
        </w:tc>
      </w:tr>
    </w:tbl>
    <w:p>
      <w:pPr>
        <w:pStyle w:val="a0"/>
      </w:pPr>
      <w:r>
        <w:t xml:space="preserve">Table 9. Model complexity comparison of OCAB and CAB.</w:t>
      </w:r>
    </w:p>
    <w:p>
      <w:pPr>
        <w:pStyle w:val="a0"/>
      </w:pPr>
      <w:r>
        <w:rPr>
          <w:rFonts w:hint="eastAsia"/>
        </w:rPr>
        <w:t xml:space="preserve">表9。OCAB和CAB的模型复杂性比较。</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Method</w:t>
            </w:r>
          </w:p>
        </w:tc>
        <w:tc>
          <w:tcPr/>
          <w:p>
            <w:pPr>
              <w:pStyle w:val="Compact"/>
              <w:jc w:val="center"/>
            </w:pPr>
            <w:r>
              <w:t xml:space="preserve">#Params.</w:t>
            </w:r>
          </w:p>
        </w:tc>
        <w:tc>
          <w:tcPr/>
          <w:p>
            <w:pPr>
              <w:pStyle w:val="Compact"/>
              <w:jc w:val="center"/>
            </w:pPr>
            <w:r>
              <w:t xml:space="preserve">#Multi-Adds.</w:t>
            </w:r>
          </w:p>
        </w:tc>
        <w:tc>
          <w:tcPr/>
          <w:p>
            <w:pPr>
              <w:pStyle w:val="Compact"/>
              <w:jc w:val="center"/>
            </w:pPr>
            <w:r>
              <w:t xml:space="preserve">PSNR</w:t>
            </w:r>
          </w:p>
        </w:tc>
      </w:tr>
      <w:tr>
        <w:tc>
          <w:tcPr/>
          <w:p>
            <w:pPr>
              <w:pStyle w:val="Compact"/>
              <w:jc w:val="center"/>
            </w:pPr>
            <w:r>
              <w:t xml:space="preserve">Baseline</w:t>
            </w:r>
          </w:p>
        </w:tc>
        <w:tc>
          <w:tcPr/>
          <w:p>
            <w:pPr>
              <w:pStyle w:val="Compact"/>
              <w:jc w:val="center"/>
            </w:pPr>
            <w:r>
              <w:t xml:space="preserve">12.1M</w:t>
            </w:r>
          </w:p>
        </w:tc>
        <w:tc>
          <w:tcPr/>
          <w:p>
            <w:pPr>
              <w:pStyle w:val="Compact"/>
              <w:jc w:val="center"/>
            </w:pPr>
            <w:r>
              <w:t xml:space="preserve">63.8G</w:t>
            </w:r>
          </w:p>
        </w:tc>
        <w:tc>
          <w:tcPr/>
          <w:p>
            <w:pPr>
              <w:pStyle w:val="Compact"/>
              <w:jc w:val="center"/>
            </w:pPr>
            <m:oMath>
              <m:r>
                <m:t>27.81</m:t>
              </m:r>
              <m:r>
                <m:rPr>
                  <m:sty m:val="p"/>
                </m:rPr>
                <m:t>d</m:t>
              </m:r>
              <m:r>
                <m:rPr>
                  <m:sty m:val="p"/>
                </m:rPr>
                <m:t>B</m:t>
              </m:r>
            </m:oMath>
          </w:p>
        </w:tc>
      </w:tr>
      <w:tr>
        <w:tc>
          <w:tcPr/>
          <w:p>
            <w:pPr>
              <w:pStyle w:val="Compact"/>
              <w:jc w:val="center"/>
            </w:pPr>
            <w:r>
              <w:t xml:space="preserve">w/ OCAB</w:t>
            </w:r>
          </w:p>
        </w:tc>
        <w:tc>
          <w:tcPr/>
          <w:p>
            <w:pPr>
              <w:pStyle w:val="Compact"/>
              <w:jc w:val="center"/>
            </w:pPr>
            <w:r>
              <w:t xml:space="preserve">13.7M</w:t>
            </w:r>
          </w:p>
        </w:tc>
        <w:tc>
          <w:tcPr/>
          <w:p>
            <w:pPr>
              <w:pStyle w:val="Compact"/>
              <w:jc w:val="center"/>
            </w:pPr>
            <w:r>
              <w:t xml:space="preserve">74.7G</w:t>
            </w:r>
          </w:p>
        </w:tc>
        <w:tc>
          <w:tcPr/>
          <w:p>
            <w:pPr>
              <w:pStyle w:val="Compact"/>
              <w:jc w:val="center"/>
            </w:pPr>
            <m:oMath>
              <m:r>
                <m:t>27.91</m:t>
              </m:r>
              <m:r>
                <m:rPr>
                  <m:sty m:val="p"/>
                </m:rPr>
                <m:t>d</m:t>
              </m:r>
              <m:r>
                <m:rPr>
                  <m:sty m:val="p"/>
                </m:rPr>
                <m:t>B</m:t>
              </m:r>
            </m:oMath>
          </w:p>
        </w:tc>
      </w:tr>
      <w:tr>
        <w:tc>
          <w:tcPr/>
          <w:p>
            <w:pPr>
              <w:pStyle w:val="Compact"/>
              <w:jc w:val="center"/>
            </w:pPr>
            <w:r>
              <w:t xml:space="preserve">w/ CAB</w:t>
            </w:r>
          </w:p>
        </w:tc>
        <w:tc>
          <w:tcPr/>
          <w:p>
            <w:pPr>
              <w:pStyle w:val="Compact"/>
              <w:jc w:val="center"/>
            </w:pPr>
            <w:r>
              <w:t xml:space="preserve">19.2M</w:t>
            </w:r>
          </w:p>
        </w:tc>
        <w:tc>
          <w:tcPr/>
          <w:p>
            <w:pPr>
              <w:pStyle w:val="Compact"/>
              <w:jc w:val="center"/>
            </w:pPr>
            <w:r>
              <w:t xml:space="preserve">92.8G</w:t>
            </w:r>
          </w:p>
        </w:tc>
        <w:tc>
          <w:tcPr/>
          <w:p>
            <w:pPr>
              <w:pStyle w:val="Compact"/>
              <w:jc w:val="center"/>
            </w:pPr>
            <m:oMath>
              <m:r>
                <m:t>27.91</m:t>
              </m:r>
              <m:r>
                <m:rPr>
                  <m:sty m:val="p"/>
                </m:rPr>
                <m:t>d</m:t>
              </m:r>
              <m:r>
                <m:rPr>
                  <m:sty m:val="p"/>
                </m:rPr>
                <m:t>B</m:t>
              </m:r>
            </m:oMath>
          </w:p>
        </w:tc>
      </w:tr>
      <w:tr>
        <w:tc>
          <w:tcPr/>
          <w:p>
            <w:pPr>
              <w:pStyle w:val="Compact"/>
              <w:jc w:val="center"/>
            </w:pPr>
            <w:r>
              <w:t xml:space="preserve">Ours</w:t>
            </w:r>
          </w:p>
        </w:tc>
        <w:tc>
          <w:tcPr/>
          <w:p>
            <w:pPr>
              <w:pStyle w:val="Compact"/>
              <w:jc w:val="center"/>
            </w:pPr>
            <w:r>
              <w:t xml:space="preserve">20.8M</w:t>
            </w:r>
          </w:p>
        </w:tc>
        <w:tc>
          <w:tcPr/>
          <w:p>
            <w:pPr>
              <w:pStyle w:val="Compact"/>
              <w:jc w:val="center"/>
            </w:pPr>
            <w:r>
              <w:t xml:space="preserve">103.7G</w:t>
            </w:r>
          </w:p>
        </w:tc>
        <w:tc>
          <w:tcPr/>
          <w:p>
            <w:pPr>
              <w:pStyle w:val="Compact"/>
              <w:jc w:val="center"/>
            </w:pPr>
            <m:oMath>
              <m:r>
                <m:t>27.97</m:t>
              </m:r>
              <m:r>
                <m:rPr>
                  <m:sty m:val="p"/>
                </m:rPr>
                <m:t>d</m:t>
              </m:r>
              <m:r>
                <m:rPr>
                  <m:sty m:val="p"/>
                </m:rPr>
                <m:t>B</m:t>
              </m:r>
            </m:oMath>
          </w:p>
        </w:tc>
      </w:tr>
    </w:tbl>
    <w:p>
      <w:pPr>
        <w:pStyle w:val="a0"/>
      </w:pPr>
      <w:r>
        <w:t xml:space="preserve">Table 10. Model complexity comparison of CAB sizes.</w:t>
      </w:r>
    </w:p>
    <w:p>
      <w:pPr>
        <w:pStyle w:val="a0"/>
      </w:pPr>
      <w:r>
        <w:rPr>
          <w:rFonts w:hint="eastAsia"/>
        </w:rPr>
        <w:t xml:space="preserve">表10。不同CAB大小的模型复杂性比较。</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m:oMath>
              <m:r>
                <m:t>β</m:t>
              </m:r>
            </m:oMath>
            <w:r>
              <w:t xml:space="preserve"> </w:t>
            </w:r>
            <w:r>
              <w:t xml:space="preserve">in CAB</w:t>
            </w:r>
          </w:p>
        </w:tc>
        <w:tc>
          <w:tcPr/>
          <w:p>
            <w:pPr>
              <w:pStyle w:val="Compact"/>
              <w:jc w:val="center"/>
            </w:pPr>
            <w:r>
              <w:t xml:space="preserve">#Params.</w:t>
            </w:r>
          </w:p>
        </w:tc>
        <w:tc>
          <w:tcPr/>
          <w:p>
            <w:pPr>
              <w:pStyle w:val="Compact"/>
              <w:jc w:val="center"/>
            </w:pPr>
            <w:r>
              <w:t xml:space="preserve">#Multi-Adds.</w:t>
            </w:r>
          </w:p>
        </w:tc>
        <w:tc>
          <w:tcPr/>
          <w:p>
            <w:pPr>
              <w:pStyle w:val="Compact"/>
              <w:jc w:val="center"/>
            </w:pPr>
            <w:r>
              <w:t xml:space="preserve">PSNR</w:t>
            </w:r>
          </w:p>
        </w:tc>
      </w:tr>
      <w:tr>
        <w:tc>
          <w:tcPr/>
          <w:p>
            <w:pPr>
              <w:pStyle w:val="Compact"/>
              <w:jc w:val="center"/>
            </w:pPr>
            <w:r>
              <w:t xml:space="preserve">1</w:t>
            </w:r>
          </w:p>
        </w:tc>
        <w:tc>
          <w:tcPr/>
          <w:p>
            <w:pPr>
              <w:pStyle w:val="Compact"/>
              <w:jc w:val="center"/>
            </w:pPr>
            <w:r>
              <w:t xml:space="preserve">33.2M</w:t>
            </w:r>
          </w:p>
        </w:tc>
        <w:tc>
          <w:tcPr/>
          <w:p>
            <w:pPr>
              <w:pStyle w:val="Compact"/>
              <w:jc w:val="center"/>
            </w:pPr>
            <w:r>
              <w:t xml:space="preserve">150.1G</w:t>
            </w:r>
          </w:p>
        </w:tc>
        <w:tc>
          <w:tcPr/>
          <w:p>
            <w:pPr>
              <w:pStyle w:val="Compact"/>
              <w:jc w:val="center"/>
            </w:pPr>
            <m:oMath>
              <m:r>
                <m:t>27.97</m:t>
              </m:r>
              <m:r>
                <m:rPr>
                  <m:sty m:val="p"/>
                </m:rPr>
                <m:t>d</m:t>
              </m:r>
              <m:r>
                <m:rPr>
                  <m:sty m:val="p"/>
                </m:rPr>
                <m:t>B</m:t>
              </m:r>
            </m:oMath>
          </w:p>
        </w:tc>
      </w:tr>
      <w:tr>
        <w:tc>
          <w:tcPr/>
          <w:p>
            <w:pPr>
              <w:pStyle w:val="Compact"/>
              <w:jc w:val="center"/>
            </w:pPr>
            <w:r>
              <w:t xml:space="preserve">2</w:t>
            </w:r>
          </w:p>
        </w:tc>
        <w:tc>
          <w:tcPr/>
          <w:p>
            <w:pPr>
              <w:pStyle w:val="Compact"/>
              <w:jc w:val="center"/>
            </w:pPr>
            <w:r>
              <w:t xml:space="preserve">22.7M</w:t>
            </w:r>
          </w:p>
        </w:tc>
        <w:tc>
          <w:tcPr/>
          <w:p>
            <w:pPr>
              <w:pStyle w:val="Compact"/>
              <w:jc w:val="center"/>
            </w:pPr>
            <w:r>
              <w:t xml:space="preserve">107.1G</w:t>
            </w:r>
          </w:p>
        </w:tc>
        <w:tc>
          <w:tcPr/>
          <w:p>
            <w:pPr>
              <w:pStyle w:val="Compact"/>
              <w:jc w:val="center"/>
            </w:pPr>
            <w:r>
              <w:t xml:space="preserve">27.92dB</w:t>
            </w:r>
          </w:p>
        </w:tc>
      </w:tr>
      <w:tr>
        <w:tc>
          <w:tcPr/>
          <w:p>
            <w:pPr>
              <w:pStyle w:val="Compact"/>
              <w:jc w:val="center"/>
            </w:pPr>
            <w:r>
              <w:t xml:space="preserve">3 (default)</w:t>
            </w:r>
          </w:p>
        </w:tc>
        <w:tc>
          <w:tcPr/>
          <w:p>
            <w:pPr>
              <w:pStyle w:val="Compact"/>
              <w:jc w:val="center"/>
            </w:pPr>
            <w:r>
              <w:t xml:space="preserve">19.2M</w:t>
            </w:r>
          </w:p>
        </w:tc>
        <w:tc>
          <w:tcPr/>
          <w:p>
            <w:pPr>
              <w:pStyle w:val="Compact"/>
              <w:jc w:val="center"/>
            </w:pPr>
            <w:r>
              <w:t xml:space="preserve">92.8G</w:t>
            </w:r>
          </w:p>
        </w:tc>
        <w:tc>
          <w:tcPr/>
          <w:p>
            <w:pPr>
              <w:pStyle w:val="Compact"/>
              <w:jc w:val="center"/>
            </w:pPr>
            <w:r>
              <w:t xml:space="preserve">27.91dB</w:t>
            </w:r>
          </w:p>
        </w:tc>
      </w:tr>
      <w:tr>
        <w:tc>
          <w:tcPr/>
          <w:p>
            <w:pPr>
              <w:pStyle w:val="Compact"/>
              <w:jc w:val="center"/>
            </w:pPr>
            <w:r>
              <w:t xml:space="preserve">6</w:t>
            </w:r>
          </w:p>
        </w:tc>
        <w:tc>
          <w:tcPr/>
          <w:p>
            <w:pPr>
              <w:pStyle w:val="Compact"/>
              <w:jc w:val="center"/>
            </w:pPr>
            <w:r>
              <w:t xml:space="preserve">15.7M</w:t>
            </w:r>
          </w:p>
        </w:tc>
        <w:tc>
          <w:tcPr/>
          <w:p>
            <w:pPr>
              <w:pStyle w:val="Compact"/>
              <w:jc w:val="center"/>
            </w:pPr>
            <w:r>
              <w:t xml:space="preserve">78.5G</w:t>
            </w:r>
          </w:p>
        </w:tc>
        <w:tc>
          <w:tcPr/>
          <w:p>
            <w:pPr>
              <w:pStyle w:val="Compact"/>
              <w:jc w:val="center"/>
            </w:pPr>
            <m:oMath>
              <m:r>
                <m:t>27.88</m:t>
              </m:r>
              <m:r>
                <m:rPr>
                  <m:sty m:val="p"/>
                </m:rPr>
                <m:t>d</m:t>
              </m:r>
              <m:r>
                <m:rPr>
                  <m:sty m:val="p"/>
                </m:rPr>
                <m:t>B</m:t>
              </m:r>
            </m:oMath>
          </w:p>
        </w:tc>
      </w:tr>
      <w:tr>
        <w:tc>
          <w:tcPr/>
          <w:p>
            <w:pPr>
              <w:pStyle w:val="Compact"/>
              <w:jc w:val="center"/>
            </w:pPr>
            <w:r>
              <w:t xml:space="preserve">w/o CAB</w:t>
            </w:r>
          </w:p>
        </w:tc>
        <w:tc>
          <w:tcPr/>
          <w:p>
            <w:pPr>
              <w:pStyle w:val="Compact"/>
              <w:jc w:val="center"/>
            </w:pPr>
            <w:r>
              <w:t xml:space="preserve">12.1M</w:t>
            </w:r>
          </w:p>
        </w:tc>
        <w:tc>
          <w:tcPr/>
          <w:p>
            <w:pPr>
              <w:pStyle w:val="Compact"/>
              <w:jc w:val="center"/>
            </w:pPr>
            <w:r>
              <w:t xml:space="preserve">63.8G</w:t>
            </w:r>
          </w:p>
        </w:tc>
        <w:tc>
          <w:tcPr/>
          <w:p>
            <w:pPr>
              <w:pStyle w:val="Compact"/>
              <w:jc w:val="center"/>
            </w:pPr>
            <w:r>
              <w:t xml:space="preserve">27.81dB</w:t>
            </w:r>
          </w:p>
        </w:tc>
      </w:tr>
    </w:tbl>
    <w:p>
      <w:pPr>
        <w:pStyle w:val="a0"/>
      </w:pPr>
      <w:r>
        <w:t xml:space="preserve">Table 11. Model complexity comparison of SwinIR and HAT.</w:t>
      </w:r>
    </w:p>
    <w:p>
      <w:pPr>
        <w:pStyle w:val="a0"/>
      </w:pPr>
      <w:r>
        <w:rPr>
          <w:rFonts w:hint="eastAsia"/>
        </w:rPr>
        <w:t xml:space="preserve">表11。SwinIR和HAT的模型复杂性比较。</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Method</w:t>
            </w:r>
          </w:p>
        </w:tc>
        <w:tc>
          <w:tcPr/>
          <w:p>
            <w:pPr>
              <w:pStyle w:val="Compact"/>
              <w:jc w:val="center"/>
            </w:pPr>
            <w:r>
              <w:t xml:space="preserve">#Params.</w:t>
            </w:r>
          </w:p>
        </w:tc>
        <w:tc>
          <w:tcPr/>
          <w:p>
            <w:pPr>
              <w:pStyle w:val="Compact"/>
              <w:jc w:val="center"/>
            </w:pPr>
            <w:r>
              <w:t xml:space="preserve">#Multi-Adds.</w:t>
            </w:r>
          </w:p>
        </w:tc>
        <w:tc>
          <w:tcPr/>
          <w:p>
            <w:pPr>
              <w:pStyle w:val="Compact"/>
              <w:jc w:val="center"/>
            </w:pPr>
            <w:r>
              <w:t xml:space="preserve">PSNR</w:t>
            </w:r>
          </w:p>
        </w:tc>
      </w:tr>
      <w:tr>
        <w:tc>
          <w:tcPr/>
          <w:p>
            <w:pPr>
              <w:pStyle w:val="Compact"/>
              <w:jc w:val="center"/>
            </w:pPr>
            <w:r>
              <w:t xml:space="preserve">SwinIR</w:t>
            </w:r>
          </w:p>
        </w:tc>
        <w:tc>
          <w:tcPr/>
          <w:p>
            <w:pPr>
              <w:pStyle w:val="Compact"/>
              <w:jc w:val="center"/>
            </w:pPr>
            <w:r>
              <w:t xml:space="preserve">11.9M</w:t>
            </w:r>
          </w:p>
        </w:tc>
        <w:tc>
          <w:tcPr/>
          <w:p>
            <w:pPr>
              <w:pStyle w:val="Compact"/>
              <w:jc w:val="center"/>
            </w:pPr>
            <w:r>
              <w:t xml:space="preserve">53.6G</w:t>
            </w:r>
          </w:p>
        </w:tc>
        <w:tc>
          <w:tcPr/>
          <w:p>
            <w:pPr>
              <w:pStyle w:val="Compact"/>
              <w:jc w:val="center"/>
            </w:pPr>
            <w:r>
              <w:t xml:space="preserve">27.45dB</w:t>
            </w:r>
          </w:p>
        </w:tc>
      </w:tr>
      <w:tr>
        <w:tc>
          <w:tcPr/>
          <w:p>
            <w:pPr>
              <w:pStyle w:val="Compact"/>
              <w:jc w:val="center"/>
            </w:pPr>
            <w:r>
              <w:t xml:space="preserve">HAT-S (ours)</w:t>
            </w:r>
          </w:p>
        </w:tc>
        <w:tc>
          <w:tcPr/>
          <w:p>
            <w:pPr>
              <w:pStyle w:val="Compact"/>
              <w:jc w:val="center"/>
            </w:pPr>
            <w:r>
              <w:t xml:space="preserve">9.6M</w:t>
            </w:r>
          </w:p>
        </w:tc>
        <w:tc>
          <w:tcPr/>
          <w:p>
            <w:pPr>
              <w:pStyle w:val="Compact"/>
              <w:jc w:val="center"/>
            </w:pPr>
            <w:r>
              <w:t xml:space="preserve">54.9G</w:t>
            </w:r>
          </w:p>
        </w:tc>
        <w:tc>
          <w:tcPr/>
          <w:p>
            <w:pPr>
              <w:pStyle w:val="Compact"/>
              <w:jc w:val="center"/>
            </w:pPr>
            <m:oMath>
              <m:r>
                <m:t>27.80</m:t>
              </m:r>
              <m:r>
                <m:rPr>
                  <m:sty m:val="p"/>
                </m:rPr>
                <m:t>d</m:t>
              </m:r>
              <m:r>
                <m:rPr>
                  <m:sty m:val="p"/>
                </m:rPr>
                <m:t>B</m:t>
              </m:r>
            </m:oMath>
          </w:p>
        </w:tc>
      </w:tr>
      <w:tr>
        <w:tc>
          <w:tcPr/>
          <w:p>
            <w:pPr>
              <w:pStyle w:val="Compact"/>
              <w:jc w:val="center"/>
            </w:pPr>
            <w:r>
              <w:t xml:space="preserve">SwinIR-L1</w:t>
            </w:r>
          </w:p>
        </w:tc>
        <w:tc>
          <w:tcPr/>
          <w:p>
            <w:pPr>
              <w:pStyle w:val="Compact"/>
              <w:jc w:val="center"/>
            </w:pPr>
            <w:r>
              <w:t xml:space="preserve">24.0M</w:t>
            </w:r>
          </w:p>
        </w:tc>
        <w:tc>
          <w:tcPr/>
          <w:p>
            <w:pPr>
              <w:pStyle w:val="Compact"/>
              <w:jc w:val="center"/>
            </w:pPr>
            <w:r>
              <w:t xml:space="preserve">104.4G</w:t>
            </w:r>
          </w:p>
        </w:tc>
        <w:tc>
          <w:tcPr/>
          <w:p>
            <w:pPr>
              <w:pStyle w:val="Compact"/>
              <w:jc w:val="center"/>
            </w:pPr>
            <w:r>
              <w:t xml:space="preserve">27.53dB</w:t>
            </w:r>
          </w:p>
        </w:tc>
      </w:tr>
      <w:tr>
        <w:tc>
          <w:tcPr/>
          <w:p>
            <w:pPr>
              <w:pStyle w:val="Compact"/>
              <w:jc w:val="center"/>
            </w:pPr>
            <w:r>
              <w:t xml:space="preserve">SwinIR-L2</w:t>
            </w:r>
          </w:p>
        </w:tc>
        <w:tc>
          <w:tcPr/>
          <w:p>
            <w:pPr>
              <w:pStyle w:val="Compact"/>
              <w:jc w:val="center"/>
            </w:pPr>
            <w:r>
              <w:t xml:space="preserve">23.1M</w:t>
            </w:r>
          </w:p>
        </w:tc>
        <w:tc>
          <w:tcPr/>
          <w:p>
            <w:pPr>
              <w:pStyle w:val="Compact"/>
              <w:jc w:val="center"/>
            </w:pPr>
            <w:r>
              <w:t xml:space="preserve">102.4G</w:t>
            </w:r>
          </w:p>
        </w:tc>
        <w:tc>
          <w:tcPr/>
          <w:p>
            <w:pPr>
              <w:pStyle w:val="Compact"/>
              <w:jc w:val="center"/>
            </w:pPr>
            <m:oMath>
              <m:r>
                <m:t>27.58</m:t>
              </m:r>
              <m:r>
                <m:rPr>
                  <m:sty m:val="p"/>
                </m:rPr>
                <m:t>d</m:t>
              </m:r>
              <m:r>
                <m:rPr>
                  <m:sty m:val="p"/>
                </m:rPr>
                <m:t>B</m:t>
              </m:r>
            </m:oMath>
          </w:p>
        </w:tc>
      </w:tr>
      <w:tr>
        <w:tc>
          <w:tcPr/>
          <w:p>
            <w:pPr>
              <w:pStyle w:val="Compact"/>
              <w:jc w:val="center"/>
            </w:pPr>
            <w:r>
              <w:t xml:space="preserve">HAT (ours)</w:t>
            </w:r>
          </w:p>
        </w:tc>
        <w:tc>
          <w:tcPr/>
          <w:p>
            <w:pPr>
              <w:pStyle w:val="Compact"/>
              <w:jc w:val="center"/>
            </w:pPr>
            <w:r>
              <w:t xml:space="preserve">20.8M</w:t>
            </w:r>
          </w:p>
        </w:tc>
        <w:tc>
          <w:tcPr/>
          <w:p>
            <w:pPr>
              <w:pStyle w:val="Compact"/>
              <w:jc w:val="center"/>
            </w:pPr>
            <w:r>
              <w:t xml:space="preserve">103.7G</w:t>
            </w:r>
          </w:p>
        </w:tc>
        <w:tc>
          <w:tcPr/>
          <w:p>
            <w:pPr>
              <w:pStyle w:val="Compact"/>
              <w:jc w:val="center"/>
            </w:pPr>
            <m:oMath>
              <m:r>
                <m:t>27.97</m:t>
              </m:r>
              <m:r>
                <m:rPr>
                  <m:sty m:val="p"/>
                </m:rPr>
                <m:t>d</m:t>
              </m:r>
              <m:r>
                <m:rPr>
                  <m:sty m:val="p"/>
                </m:rPr>
                <m:t>B</m:t>
              </m:r>
            </m:oMath>
          </w:p>
        </w:tc>
      </w:tr>
    </w:tbl>
    <w:p>
      <w:pPr>
        <w:pStyle w:val="a0"/>
      </w:pPr>
      <w:r>
        <w:t xml:space="preserve">Then, we use window size 16 as the baseline to investigate the computational complexity of the proposed OCAB and CAB. As illustrated in Tab. 9, our OCAB obtains a performance gain with a limited increase of parameters and Multi-Adds. It demonstrates that the effectiveness and efficiency of the proposed OCAB. Besides, adding CAB to the baseline model also achieves better performance.</w:t>
      </w:r>
    </w:p>
    <w:p>
      <w:pPr>
        <w:pStyle w:val="a0"/>
      </w:pPr>
      <w:r>
        <w:rPr>
          <w:rFonts w:hint="eastAsia"/>
        </w:rPr>
        <w:t xml:space="preserve">然后，我们以窗口大小16为基准，研究提出的OCAB和CAB的计算复杂性。如表9所示，我们的OCAB在参数和乘加操作数量有限增加的情况下获得了性能提升，这证明了所提出OCAB的有效性和效率。此外，将CAB添加到基准模型中也实现了更好的性能。</w:t>
      </w:r>
    </w:p>
    <w:p>
      <w:pPr>
        <w:pStyle w:val="a0"/>
      </w:pPr>
      <w:r>
        <w:drawing>
          <wp:inline>
            <wp:extent cx="5399999" cy="4038879"/>
            <wp:effectExtent b="0" l="0" r="0" t="0"/>
            <wp:docPr descr="image" title="" id="93" name="Picture"/>
            <a:graphic>
              <a:graphicData uri="http://schemas.openxmlformats.org/drawingml/2006/picture">
                <pic:pic>
                  <pic:nvPicPr>
                    <pic:cNvPr descr="images/984f548e-373d-4899-9249-ab4ac9851c7c_13_937566.jpg" id="94" name="Picture"/>
                    <pic:cNvPicPr>
                      <a:picLocks noChangeArrowheads="1" noChangeAspect="1"/>
                    </pic:cNvPicPr>
                  </pic:nvPicPr>
                  <pic:blipFill>
                    <a:blip r:embed="rId92"/>
                    <a:stretch>
                      <a:fillRect/>
                    </a:stretch>
                  </pic:blipFill>
                  <pic:spPr bwMode="auto">
                    <a:xfrm>
                      <a:off x="0" y="0"/>
                      <a:ext cx="5399999" cy="4038879"/>
                    </a:xfrm>
                    <a:prstGeom prst="rect">
                      <a:avLst/>
                    </a:prstGeom>
                    <a:noFill/>
                    <a:ln w="9525">
                      <a:noFill/>
                      <a:headEnd/>
                      <a:tailEnd/>
                    </a:ln>
                  </pic:spPr>
                </pic:pic>
              </a:graphicData>
            </a:graphic>
          </wp:inline>
        </w:drawing>
      </w:r>
    </w:p>
    <w:p>
      <w:pPr>
        <w:pStyle w:val="a0"/>
      </w:pPr>
      <w:r>
        <w:t xml:space="preserve">Figure 10. Comparison of LAM results between SwinIR and HAT.</w:t>
      </w:r>
    </w:p>
    <w:p>
      <w:pPr>
        <w:pStyle w:val="a0"/>
      </w:pPr>
      <w:r>
        <w:rPr>
          <w:rFonts w:hint="eastAsia"/>
        </w:rPr>
        <w:t xml:space="preserve">图10。SwinIR和HAT的LAM结果比较。</w:t>
      </w:r>
    </w:p>
    <w:p>
      <w:pPr>
        <w:pStyle w:val="a0"/>
      </w:pPr>
      <w:r>
        <w:t xml:space="preserve">Since CAB seems to be computationally expensive, we further explore the influence on CAB sizes by modulating the squeeze factor</w:t>
      </w:r>
      <w:r>
        <w:t xml:space="preserve"> </w:t>
      </w:r>
      <m:oMath>
        <m:r>
          <m:t>β</m:t>
        </m:r>
      </m:oMath>
      <w:r>
        <w:t xml:space="preserve"> </w:t>
      </w:r>
      <w:r>
        <w:t xml:space="preserve">(mentioned in Sec.3.2.2 in the main paper). As shown in Tab. 10, adding a small CAB whose</w:t>
      </w:r>
      <w:r>
        <w:t xml:space="preserve"> </w:t>
      </w:r>
      <m:oMath>
        <m:r>
          <m:t>β</m:t>
        </m:r>
      </m:oMath>
      <w:r>
        <w:t xml:space="preserve"> </w:t>
      </w:r>
      <w:r>
        <w:t xml:space="preserve">equals 6 can bring considerable performance improvement. When we continuously reduce</w:t>
      </w:r>
      <w:r>
        <w:t xml:space="preserve"> </w:t>
      </w:r>
      <m:oMath>
        <m:r>
          <m:t>β</m:t>
        </m:r>
      </m:oMath>
      <w:r>
        <w:t xml:space="preserve"> </w:t>
      </w:r>
      <w:r>
        <w:t xml:space="preserve">, the performance increases but with larger model sizes. To balance the performance and computations, we set</w:t>
      </w:r>
      <w:r>
        <w:t xml:space="preserve"> </w:t>
      </w:r>
      <m:oMath>
        <m:r>
          <m:t>β</m:t>
        </m:r>
      </m:oMath>
      <w:r>
        <w:t xml:space="preserve"> </w:t>
      </w:r>
      <w:r>
        <w:t xml:space="preserve">to 3 as the default setting.</w:t>
      </w:r>
    </w:p>
    <w:p>
      <w:pPr>
        <w:pStyle w:val="a0"/>
      </w:pPr>
      <w:r>
        <w:rPr>
          <w:rFonts w:hint="eastAsia"/>
        </w:rPr>
        <w:t xml:space="preserve">由于</w:t>
      </w:r>
      <w:r>
        <w:t xml:space="preserve"> CAB </w:t>
      </w:r>
      <w:r>
        <w:rPr>
          <w:rFonts w:hint="eastAsia"/>
        </w:rPr>
        <w:t xml:space="preserve">似乎计算成本较高，我们进一步探讨了通过调节挤压因子</w:t>
      </w:r>
      <w:r>
        <w:t xml:space="preserve"> </w:t>
      </w:r>
      <m:oMath>
        <m:r>
          <m:t>β</m:t>
        </m:r>
      </m:oMath>
      <w:r>
        <w:t xml:space="preserve"> </w:t>
      </w:r>
      <w:r>
        <w:rPr>
          <w:rFonts w:hint="eastAsia"/>
        </w:rPr>
        <w:t xml:space="preserve">（在主论文的第3.2.2节中提到）对</w:t>
      </w:r>
      <w:r>
        <w:t xml:space="preserve"> CAB </w:t>
      </w:r>
      <w:r>
        <w:rPr>
          <w:rFonts w:hint="eastAsia"/>
        </w:rPr>
        <w:t xml:space="preserve">大小的影响。如表10所示，添加一个</w:t>
      </w:r>
      <w:r>
        <w:t xml:space="preserve"> </w:t>
      </w:r>
      <m:oMath>
        <m:r>
          <m:t>β</m:t>
        </m:r>
      </m:oMath>
      <w:r>
        <w:t xml:space="preserve"> </w:t>
      </w:r>
      <w:r>
        <w:rPr>
          <w:rFonts w:hint="eastAsia"/>
        </w:rPr>
        <w:t xml:space="preserve">等于6的小型</w:t>
      </w:r>
      <w:r>
        <w:t xml:space="preserve"> CAB </w:t>
      </w:r>
      <w:r>
        <w:rPr>
          <w:rFonts w:hint="eastAsia"/>
        </w:rPr>
        <w:t xml:space="preserve">可以带来显著的性能提升。当我们连续减小</w:t>
      </w:r>
      <w:r>
        <w:t xml:space="preserve"> </w:t>
      </w:r>
      <m:oMath>
        <m:r>
          <m:t>β</m:t>
        </m:r>
      </m:oMath>
      <w:r>
        <w:t xml:space="preserve"> </w:t>
      </w:r>
      <w:r>
        <w:rPr>
          <w:rFonts w:hint="eastAsia"/>
        </w:rPr>
        <w:t xml:space="preserve">时，性能提高但模型大小增大。为了平衡性能和计算，我们将</w:t>
      </w:r>
      <w:r>
        <w:t xml:space="preserve"> </w:t>
      </w:r>
      <m:oMath>
        <m:r>
          <m:t>β</m:t>
        </m:r>
      </m:oMath>
      <w:r>
        <w:t xml:space="preserve"> </w:t>
      </w:r>
      <w:r>
        <w:rPr>
          <w:rFonts w:hint="eastAsia"/>
        </w:rPr>
        <w:t xml:space="preserve">设为3作为默认设置。</w:t>
      </w:r>
    </w:p>
    <w:p>
      <w:pPr>
        <w:pStyle w:val="a0"/>
      </w:pPr>
      <w:r>
        <w:t xml:space="preserve">Furthermore, we compare HAT and SwinIR with the similar numbers of parameters and Multi-Adds in two settings, as presented in Tab. 11. 1) We compare HAT-S with the original version of SwinIR. With less parameters and comparable computations, HAT-S significantly outperforms SwinIR. 2) We enlarge SwinIR by increasing the width and depth of SwinIR to achieve similar computations as HAT, denoted as SwinIR-L1 and SwinIR-L2. HAT achieves the best performance at the lowest computational cost.</w:t>
      </w:r>
    </w:p>
    <w:p>
      <w:pPr>
        <w:pStyle w:val="a0"/>
      </w:pPr>
      <w:r>
        <w:rPr>
          <w:rFonts w:hint="eastAsia"/>
        </w:rPr>
        <w:t xml:space="preserve">此外，我们在两种设置下，如表11所示，比较了具有相似参数数量和</w:t>
      </w:r>
      <w:r>
        <w:t xml:space="preserve"> Multi-Adds </w:t>
      </w:r>
      <w:r>
        <w:rPr>
          <w:rFonts w:hint="eastAsia"/>
        </w:rPr>
        <w:t xml:space="preserve">的</w:t>
      </w:r>
      <w:r>
        <w:t xml:space="preserve"> HAT </w:t>
      </w:r>
      <w:r>
        <w:rPr>
          <w:rFonts w:hint="eastAsia"/>
        </w:rPr>
        <w:t xml:space="preserve">和</w:t>
      </w:r>
      <w:r>
        <w:t xml:space="preserve"> </w:t>
      </w:r>
      <w:r>
        <w:rPr>
          <w:rFonts w:hint="eastAsia"/>
        </w:rPr>
        <w:t xml:space="preserve">SwinIR。1）我们比较了</w:t>
      </w:r>
      <w:r>
        <w:t xml:space="preserve"> HAT-S </w:t>
      </w:r>
      <w:r>
        <w:rPr>
          <w:rFonts w:hint="eastAsia"/>
        </w:rPr>
        <w:t xml:space="preserve">与</w:t>
      </w:r>
      <w:r>
        <w:t xml:space="preserve"> SwinIR </w:t>
      </w:r>
      <w:r>
        <w:rPr>
          <w:rFonts w:hint="eastAsia"/>
        </w:rPr>
        <w:t xml:space="preserve">的原始版本。在参数更少且计算相当的情况下，HAT-S</w:t>
      </w:r>
      <w:r>
        <w:t xml:space="preserve"> </w:t>
      </w:r>
      <w:r>
        <w:rPr>
          <w:rFonts w:hint="eastAsia"/>
        </w:rPr>
        <w:t xml:space="preserve">显著优于</w:t>
      </w:r>
      <w:r>
        <w:t xml:space="preserve"> </w:t>
      </w:r>
      <w:r>
        <w:rPr>
          <w:rFonts w:hint="eastAsia"/>
        </w:rPr>
        <w:t xml:space="preserve">SwinIR。2）我们通过增加</w:t>
      </w:r>
      <w:r>
        <w:t xml:space="preserve"> SwinIR </w:t>
      </w:r>
      <w:r>
        <w:rPr>
          <w:rFonts w:hint="eastAsia"/>
        </w:rPr>
        <w:t xml:space="preserve">的宽度和深度来扩大</w:t>
      </w:r>
      <w:r>
        <w:t xml:space="preserve"> </w:t>
      </w:r>
      <w:r>
        <w:rPr>
          <w:rFonts w:hint="eastAsia"/>
        </w:rPr>
        <w:t xml:space="preserve">SwinIR，以达到与</w:t>
      </w:r>
      <w:r>
        <w:t xml:space="preserve"> HAT </w:t>
      </w:r>
      <w:r>
        <w:rPr>
          <w:rFonts w:hint="eastAsia"/>
        </w:rPr>
        <w:t xml:space="preserve">相似的计算量，分别表示为</w:t>
      </w:r>
      <w:r>
        <w:t xml:space="preserve"> SwinIR-L1 </w:t>
      </w:r>
      <w:r>
        <w:rPr>
          <w:rFonts w:hint="eastAsia"/>
        </w:rPr>
        <w:t xml:space="preserve">和</w:t>
      </w:r>
      <w:r>
        <w:t xml:space="preserve"> SwinIR-L2。HAT </w:t>
      </w:r>
      <w:r>
        <w:rPr>
          <w:rFonts w:hint="eastAsia"/>
        </w:rPr>
        <w:t xml:space="preserve">在最低的计算成本下实现了最佳性能。</w:t>
      </w:r>
    </w:p>
    <w:p>
      <w:pPr>
        <w:pStyle w:val="a0"/>
      </w:pPr>
      <w:r>
        <w:t xml:space="preserve">Overall, we find that enlarging the window size for the calculation of self-attention is a very cost-effective way to improve the Transformer model. Moreover, the proposed OCAB can bring an obvious performance gain with limited increase of computations. Although CAB is not as efficient as above two schemes, it can also bring stable and considerable performance improvement. Benefiting from the three designs, HAT can substantially outperforms the state-of-the-art method SwinIR with comparable computations.</w:t>
      </w:r>
    </w:p>
    <w:p>
      <w:pPr>
        <w:pStyle w:val="a0"/>
      </w:pPr>
      <w:r>
        <w:rPr>
          <w:rFonts w:hint="eastAsia"/>
        </w:rPr>
        <w:t xml:space="preserve">总的来说，我们发现增大计算自注意力时的窗口大小是提高</w:t>
      </w:r>
      <w:r>
        <w:t xml:space="preserve"> Transformer </w:t>
      </w:r>
      <w:r>
        <w:rPr>
          <w:rFonts w:hint="eastAsia"/>
        </w:rPr>
        <w:t xml:space="preserve">模型性能的一种非常有效的方法。此外，提出的</w:t>
      </w:r>
      <w:r>
        <w:t xml:space="preserve"> OCAB </w:t>
      </w:r>
      <w:r>
        <w:rPr>
          <w:rFonts w:hint="eastAsia"/>
        </w:rPr>
        <w:t xml:space="preserve">在计算量有限增加的情况下可以带来明显的性能提升。尽管</w:t>
      </w:r>
      <w:r>
        <w:t xml:space="preserve"> CAB </w:t>
      </w:r>
      <w:r>
        <w:rPr>
          <w:rFonts w:hint="eastAsia"/>
        </w:rPr>
        <w:t xml:space="preserve">的效率不如上述两种方案，但它也可以带来稳定且显著的性能改进。得益于这三种设计，HAT</w:t>
      </w:r>
      <w:r>
        <w:t xml:space="preserve"> </w:t>
      </w:r>
      <w:r>
        <w:rPr>
          <w:rFonts w:hint="eastAsia"/>
        </w:rPr>
        <w:t xml:space="preserve">可以在计算相当的情况下显著优于最先进的方法</w:t>
      </w:r>
      <w:r>
        <w:t xml:space="preserve"> SwinIR。</w:t>
      </w:r>
    </w:p>
    <w:bookmarkEnd w:id="95"/>
    <w:bookmarkStart w:id="96" w:name="c.-more-visual-comparisons-with-lam"/>
    <w:p>
      <w:pPr>
        <w:pStyle w:val="1"/>
      </w:pPr>
      <w:r>
        <w:t xml:space="preserve">C. More Visual Comparisons with LAM</w:t>
      </w:r>
    </w:p>
    <w:bookmarkEnd w:id="96"/>
    <w:bookmarkStart w:id="97" w:name="c.-与-lam-的更多视觉比较"/>
    <w:p>
      <w:pPr>
        <w:pStyle w:val="1"/>
      </w:pPr>
      <w:r>
        <w:t xml:space="preserve">C. </w:t>
      </w:r>
      <w:r>
        <w:rPr>
          <w:rFonts w:hint="eastAsia"/>
        </w:rPr>
        <w:t xml:space="preserve">与</w:t>
      </w:r>
      <w:r>
        <w:t xml:space="preserve"> LAM </w:t>
      </w:r>
      <w:r>
        <w:rPr>
          <w:rFonts w:hint="eastAsia"/>
        </w:rPr>
        <w:t xml:space="preserve">的更多视觉比较</w:t>
      </w:r>
    </w:p>
    <w:p>
      <w:pPr>
        <w:pStyle w:val="FirstParagraph"/>
      </w:pPr>
      <w:r>
        <w:t xml:space="preserve">We provide more visual comparisons with LAM results to compare SwinIR and our HAT. The red points in LAM results represent the used pixels for reconstructing the patch marked with a red box in the HR image, and Diffusion Index (DI) is computed to reflect the range of involved pixels. The more pixels are utilized to recover the specific input patch, the wider the distribution of red points is in LAM and the higher DI is. As shown in Fig. 10, the LAM attribution of HAT expands to the almost full image, while that of SwinIR only gathers in a limited range. For the quantitative metric, HAT also obtains a much higher DI value than SwinIR. All these results demonstrate that our method activates more pixels to reconstruct the low-resolution input image. As a result, SR results generated by our method have higher PSNR/SSIM and better visual quality.</w:t>
      </w:r>
    </w:p>
    <w:p>
      <w:pPr>
        <w:pStyle w:val="a0"/>
      </w:pPr>
      <w:r>
        <w:rPr>
          <w:rFonts w:hint="eastAsia"/>
        </w:rPr>
        <w:t xml:space="preserve">我们提供了与</w:t>
      </w:r>
      <w:r>
        <w:t xml:space="preserve"> LAM </w:t>
      </w:r>
      <w:r>
        <w:rPr>
          <w:rFonts w:hint="eastAsia"/>
        </w:rPr>
        <w:t xml:space="preserve">结果的更多视觉对比，以比较</w:t>
      </w:r>
      <w:r>
        <w:t xml:space="preserve"> SwinIR </w:t>
      </w:r>
      <w:r>
        <w:rPr>
          <w:rFonts w:hint="eastAsia"/>
        </w:rPr>
        <w:t xml:space="preserve">和我们的</w:t>
      </w:r>
      <w:r>
        <w:t xml:space="preserve"> HAT。LAM </w:t>
      </w:r>
      <w:r>
        <w:rPr>
          <w:rFonts w:hint="eastAsia"/>
        </w:rPr>
        <w:t xml:space="preserve">结果中的红色点代表用于重建</w:t>
      </w:r>
      <w:r>
        <w:t xml:space="preserve"> HR </w:t>
      </w:r>
      <w:r>
        <w:rPr>
          <w:rFonts w:hint="eastAsia"/>
        </w:rPr>
        <w:t xml:space="preserve">图像中用红色框标记的贴图的像素，并且计算了扩散指数（DI）以反映涉及像素的范围。用于恢复特定输入贴图的像素越多，LAM</w:t>
      </w:r>
      <w:r>
        <w:t xml:space="preserve"> </w:t>
      </w:r>
      <w:r>
        <w:rPr>
          <w:rFonts w:hint="eastAsia"/>
        </w:rPr>
        <w:t xml:space="preserve">中红色点的分布就越广，DI</w:t>
      </w:r>
      <w:r>
        <w:t xml:space="preserve"> </w:t>
      </w:r>
      <w:r>
        <w:rPr>
          <w:rFonts w:hint="eastAsia"/>
        </w:rPr>
        <w:t xml:space="preserve">就越高。如图</w:t>
      </w:r>
      <w:r>
        <w:t xml:space="preserve"> 10 </w:t>
      </w:r>
      <w:r>
        <w:rPr>
          <w:rFonts w:hint="eastAsia"/>
        </w:rPr>
        <w:t xml:space="preserve">所示，HAT</w:t>
      </w:r>
      <w:r>
        <w:t xml:space="preserve"> </w:t>
      </w:r>
      <w:r>
        <w:rPr>
          <w:rFonts w:hint="eastAsia"/>
        </w:rPr>
        <w:t xml:space="preserve">的</w:t>
      </w:r>
      <w:r>
        <w:t xml:space="preserve"> LAM </w:t>
      </w:r>
      <w:r>
        <w:rPr>
          <w:rFonts w:hint="eastAsia"/>
        </w:rPr>
        <w:t xml:space="preserve">归因几乎扩展到整张图像，而</w:t>
      </w:r>
      <w:r>
        <w:t xml:space="preserve"> SwinIR </w:t>
      </w:r>
      <w:r>
        <w:rPr>
          <w:rFonts w:hint="eastAsia"/>
        </w:rPr>
        <w:t xml:space="preserve">的归因仅集中在有限范围内。对于定量指标，HAT</w:t>
      </w:r>
      <w:r>
        <w:t xml:space="preserve"> </w:t>
      </w:r>
      <w:r>
        <w:rPr>
          <w:rFonts w:hint="eastAsia"/>
        </w:rPr>
        <w:t xml:space="preserve">也比</w:t>
      </w:r>
      <w:r>
        <w:t xml:space="preserve"> SwinIR </w:t>
      </w:r>
      <w:r>
        <w:rPr>
          <w:rFonts w:hint="eastAsia"/>
        </w:rPr>
        <w:t xml:space="preserve">获得了更高的</w:t>
      </w:r>
      <w:r>
        <w:t xml:space="preserve"> DI </w:t>
      </w:r>
      <w:r>
        <w:rPr>
          <w:rFonts w:hint="eastAsia"/>
        </w:rPr>
        <w:t xml:space="preserve">值。所有这些结果都表明，我们的方法激活了更多像素来重建低分辨率输入图像。因此，由我们的方法生成的</w:t>
      </w:r>
      <w:r>
        <w:t xml:space="preserve"> SR </w:t>
      </w:r>
      <w:r>
        <w:rPr>
          <w:rFonts w:hint="eastAsia"/>
        </w:rPr>
        <w:t xml:space="preserve">结果具有更高的</w:t>
      </w:r>
      <w:r>
        <w:t xml:space="preserve"> PSNR/SSIM </w:t>
      </w:r>
      <w:r>
        <w:rPr>
          <w:rFonts w:hint="eastAsia"/>
        </w:rPr>
        <w:t xml:space="preserve">和更好的视觉质量。</w:t>
      </w:r>
    </w:p>
    <w:bookmarkEnd w:id="97"/>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3999525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jpg" /><Relationship Type="http://schemas.openxmlformats.org/officeDocument/2006/relationships/image" Id="rId23" Target="media/rId23.jpg" /><Relationship Type="http://schemas.openxmlformats.org/officeDocument/2006/relationships/image" Id="rId39" Target="media/rId39.jpg" /><Relationship Type="http://schemas.openxmlformats.org/officeDocument/2006/relationships/image" Id="rId36" Target="media/rId36.jpg" /><Relationship Type="http://schemas.openxmlformats.org/officeDocument/2006/relationships/image" Id="rId48" Target="media/rId48.jpg" /><Relationship Type="http://schemas.openxmlformats.org/officeDocument/2006/relationships/image" Id="rId53" Target="media/rId53.jpg" /><Relationship Type="http://schemas.openxmlformats.org/officeDocument/2006/relationships/image" Id="rId62" Target="media/rId62.jpg" /><Relationship Type="http://schemas.openxmlformats.org/officeDocument/2006/relationships/image" Id="rId69" Target="media/rId69.jpg" /><Relationship Type="http://schemas.openxmlformats.org/officeDocument/2006/relationships/image" Id="rId76" Target="media/rId76.jpg" /><Relationship Type="http://schemas.openxmlformats.org/officeDocument/2006/relationships/image" Id="rId81" Target="media/rId8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2024-07-11T10:10:15Z</dcterms:created>
  <dcterms:modified xsi:type="dcterms:W3CDTF">2024-07-11T10:10:15Z</dcterms:modified>
</cp:coreProperties>
</file>

<file path=docProps/custom.xml><?xml version="1.0" encoding="utf-8"?>
<Properties xmlns="http://schemas.openxmlformats.org/officeDocument/2006/custom-properties" xmlns:vt="http://schemas.openxmlformats.org/officeDocument/2006/docPropsVTypes"/>
</file>