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322C" w14:textId="77777777" w:rsidR="004C22C0" w:rsidRDefault="00000000">
      <w:pPr>
        <w:pStyle w:val="1"/>
        <w:spacing w:before="240" w:after="240" w:line="432" w:lineRule="auto"/>
        <w:jc w:val="center"/>
        <w:rPr>
          <w:rFonts w:ascii="宋体"/>
          <w:sz w:val="52"/>
          <w:szCs w:val="52"/>
        </w:rPr>
      </w:pPr>
      <w:bookmarkStart w:id="0" w:name="_Toc27165"/>
      <w:bookmarkStart w:id="1" w:name="_Toc10705"/>
      <w:r>
        <w:rPr>
          <w:rFonts w:cs="宋体" w:hint="eastAsia"/>
          <w:sz w:val="52"/>
          <w:szCs w:val="52"/>
        </w:rPr>
        <w:t>安徽财经大学</w:t>
      </w:r>
      <w:bookmarkEnd w:id="0"/>
      <w:bookmarkEnd w:id="1"/>
    </w:p>
    <w:p w14:paraId="08BE96E2" w14:textId="77777777" w:rsidR="004C22C0" w:rsidRDefault="00000000">
      <w:pPr>
        <w:pStyle w:val="1"/>
        <w:spacing w:before="300" w:after="300" w:line="432" w:lineRule="auto"/>
        <w:ind w:left="1" w:hanging="1"/>
        <w:jc w:val="center"/>
        <w:rPr>
          <w:rFonts w:ascii="楷体_GB2312" w:eastAsia="楷体_GB2312"/>
          <w:color w:val="FF0000"/>
          <w:sz w:val="48"/>
          <w:szCs w:val="48"/>
        </w:rPr>
      </w:pPr>
      <w:bookmarkStart w:id="2" w:name="_Toc1048"/>
      <w:bookmarkStart w:id="3" w:name="_Toc8282"/>
      <w:r>
        <w:rPr>
          <w:rFonts w:ascii="楷体_GB2312" w:eastAsia="楷体_GB2312" w:cs="楷体_GB2312" w:hint="eastAsia"/>
          <w:sz w:val="48"/>
          <w:szCs w:val="48"/>
        </w:rPr>
        <w:t>高等教育函授（业余）考试本科毕业论文</w:t>
      </w:r>
      <w:bookmarkEnd w:id="2"/>
      <w:bookmarkEnd w:id="3"/>
    </w:p>
    <w:p w14:paraId="12AF07DD" w14:textId="77777777" w:rsidR="004C22C0" w:rsidRDefault="004C22C0">
      <w:pPr>
        <w:ind w:firstLine="480"/>
        <w:rPr>
          <w:rFonts w:ascii="Calibri"/>
        </w:rPr>
      </w:pPr>
    </w:p>
    <w:p w14:paraId="5FCD5FC2" w14:textId="77777777" w:rsidR="004C22C0" w:rsidRDefault="004C22C0">
      <w:pPr>
        <w:ind w:firstLine="480"/>
      </w:pPr>
    </w:p>
    <w:p w14:paraId="64DF7156" w14:textId="77777777" w:rsidR="004C22C0" w:rsidRDefault="004C22C0">
      <w:pPr>
        <w:ind w:firstLine="480"/>
      </w:pPr>
    </w:p>
    <w:p w14:paraId="6B0BE49B" w14:textId="77777777" w:rsidR="004C22C0" w:rsidRDefault="004C22C0">
      <w:pPr>
        <w:ind w:firstLine="480"/>
      </w:pPr>
    </w:p>
    <w:p w14:paraId="424DEB85" w14:textId="77777777" w:rsidR="004C22C0" w:rsidRDefault="004C22C0">
      <w:pPr>
        <w:ind w:firstLine="480"/>
      </w:pPr>
    </w:p>
    <w:p w14:paraId="425125A8" w14:textId="77777777" w:rsidR="004C22C0" w:rsidRDefault="00000000">
      <w:pPr>
        <w:pStyle w:val="a5"/>
        <w:widowControl/>
        <w:spacing w:beforeAutospacing="0" w:afterLines="100" w:after="312" w:afterAutospacing="0" w:line="360" w:lineRule="auto"/>
        <w:ind w:firstLineChars="200" w:firstLine="723"/>
        <w:jc w:val="center"/>
        <w:outlineLvl w:val="0"/>
        <w:rPr>
          <w:rFonts w:ascii="宋体"/>
          <w:b/>
          <w:bCs/>
          <w:sz w:val="36"/>
          <w:szCs w:val="36"/>
        </w:rPr>
      </w:pPr>
      <w:bookmarkStart w:id="4" w:name="_Toc4174"/>
      <w:bookmarkStart w:id="5" w:name="_Toc3872"/>
      <w:r>
        <w:rPr>
          <w:rFonts w:ascii="宋体" w:hAnsi="宋体" w:cs="宋体" w:hint="eastAsia"/>
          <w:b/>
          <w:bCs/>
          <w:sz w:val="36"/>
          <w:szCs w:val="36"/>
        </w:rPr>
        <w:t>题目：</w:t>
      </w:r>
      <w:bookmarkEnd w:id="4"/>
      <w:r>
        <w:rPr>
          <w:rFonts w:ascii="楷体" w:eastAsia="楷体" w:hAnsi="楷体" w:cs="楷体" w:hint="eastAsia"/>
          <w:sz w:val="36"/>
          <w:szCs w:val="36"/>
        </w:rPr>
        <w:t>浅议企业内部控制制度的完善</w:t>
      </w:r>
      <w:bookmarkEnd w:id="5"/>
    </w:p>
    <w:p w14:paraId="3E1E7DCA" w14:textId="77777777" w:rsidR="004C22C0" w:rsidRDefault="004C22C0">
      <w:pPr>
        <w:ind w:firstLine="883"/>
        <w:jc w:val="center"/>
        <w:rPr>
          <w:rFonts w:ascii="Calibri" w:hAnsi="Calibri" w:cs="Calibri"/>
          <w:b/>
          <w:bCs/>
          <w:sz w:val="44"/>
          <w:szCs w:val="44"/>
        </w:rPr>
      </w:pPr>
    </w:p>
    <w:p w14:paraId="32CC8D78" w14:textId="77777777" w:rsidR="004C22C0" w:rsidRDefault="004C22C0">
      <w:pPr>
        <w:ind w:firstLine="883"/>
        <w:jc w:val="center"/>
        <w:rPr>
          <w:b/>
          <w:bCs/>
          <w:sz w:val="44"/>
          <w:szCs w:val="44"/>
        </w:rPr>
      </w:pPr>
    </w:p>
    <w:p w14:paraId="6C5BFB53" w14:textId="77777777" w:rsidR="004C22C0" w:rsidRDefault="004C22C0">
      <w:pPr>
        <w:ind w:firstLine="482"/>
        <w:jc w:val="center"/>
        <w:rPr>
          <w:b/>
          <w:bCs/>
        </w:rPr>
      </w:pPr>
    </w:p>
    <w:p w14:paraId="1FC58AFA" w14:textId="6AFC5126" w:rsidR="004C22C0" w:rsidRDefault="00000000">
      <w:pPr>
        <w:spacing w:line="700" w:lineRule="exact"/>
        <w:ind w:firstLineChars="700" w:firstLine="2249"/>
        <w:outlineLvl w:val="0"/>
        <w:rPr>
          <w:rFonts w:ascii="楷体_GB2312" w:eastAsia="楷体_GB2312"/>
          <w:b/>
          <w:bCs/>
          <w:color w:val="4F81BD"/>
          <w:sz w:val="32"/>
          <w:szCs w:val="32"/>
        </w:rPr>
      </w:pPr>
      <w:bookmarkStart w:id="6" w:name="_Toc13290"/>
      <w:bookmarkStart w:id="7" w:name="_Toc19359"/>
      <w:r>
        <w:rPr>
          <w:rFonts w:ascii="楷体_GB2312" w:eastAsia="楷体_GB2312" w:cs="楷体_GB2312" w:hint="eastAsia"/>
          <w:b/>
          <w:bCs/>
          <w:sz w:val="32"/>
          <w:szCs w:val="32"/>
        </w:rPr>
        <w:t>姓</w:t>
      </w:r>
      <w:r>
        <w:rPr>
          <w:rFonts w:ascii="楷体_GB2312" w:eastAsia="楷体_GB2312" w:cs="楷体_GB2312"/>
          <w:b/>
          <w:bCs/>
          <w:sz w:val="32"/>
          <w:szCs w:val="32"/>
        </w:rPr>
        <w:t xml:space="preserve">    </w:t>
      </w:r>
      <w:r>
        <w:rPr>
          <w:rFonts w:ascii="楷体_GB2312" w:eastAsia="楷体_GB2312" w:cs="楷体_GB2312" w:hint="eastAsia"/>
          <w:b/>
          <w:bCs/>
          <w:sz w:val="32"/>
          <w:szCs w:val="32"/>
        </w:rPr>
        <w:t>名：</w:t>
      </w:r>
      <w:r>
        <w:rPr>
          <w:rFonts w:ascii="楷体_GB2312" w:eastAsia="楷体_GB2312" w:cs="楷体_GB2312"/>
          <w:b/>
          <w:bCs/>
          <w:sz w:val="32"/>
          <w:szCs w:val="32"/>
        </w:rPr>
        <w:t xml:space="preserve">  </w:t>
      </w:r>
      <w:bookmarkEnd w:id="6"/>
      <w:bookmarkEnd w:id="7"/>
      <w:r w:rsidR="006840E2">
        <w:rPr>
          <w:rFonts w:ascii="楷体_GB2312" w:eastAsia="楷体_GB2312" w:cs="楷体_GB2312"/>
          <w:b/>
          <w:bCs/>
          <w:sz w:val="32"/>
          <w:szCs w:val="32"/>
        </w:rPr>
        <w:t xml:space="preserve">  </w:t>
      </w:r>
      <w:r w:rsidR="006840E2">
        <w:rPr>
          <w:rFonts w:ascii="楷体_GB2312" w:eastAsia="楷体_GB2312" w:cs="楷体_GB2312" w:hint="eastAsia"/>
          <w:b/>
          <w:bCs/>
          <w:sz w:val="32"/>
          <w:szCs w:val="32"/>
        </w:rPr>
        <w:t xml:space="preserve">李 </w:t>
      </w:r>
      <w:r w:rsidR="0084748C">
        <w:rPr>
          <w:rFonts w:ascii="楷体_GB2312" w:eastAsia="楷体_GB2312" w:cs="楷体_GB2312"/>
          <w:b/>
          <w:bCs/>
          <w:sz w:val="32"/>
          <w:szCs w:val="32"/>
        </w:rPr>
        <w:t xml:space="preserve"> </w:t>
      </w:r>
      <w:r w:rsidR="006840E2">
        <w:rPr>
          <w:rFonts w:ascii="楷体_GB2312" w:eastAsia="楷体_GB2312" w:cs="楷体_GB2312" w:hint="eastAsia"/>
          <w:b/>
          <w:bCs/>
          <w:sz w:val="32"/>
          <w:szCs w:val="32"/>
        </w:rPr>
        <w:t>博</w:t>
      </w:r>
    </w:p>
    <w:p w14:paraId="78715AFB" w14:textId="080F941B" w:rsidR="004C22C0" w:rsidRDefault="00000000">
      <w:pPr>
        <w:spacing w:line="700" w:lineRule="exact"/>
        <w:ind w:firstLineChars="700" w:firstLine="2249"/>
        <w:outlineLvl w:val="0"/>
        <w:rPr>
          <w:rFonts w:ascii="楷体_GB2312" w:eastAsia="楷体_GB2312"/>
          <w:b/>
          <w:bCs/>
          <w:sz w:val="32"/>
          <w:szCs w:val="32"/>
        </w:rPr>
      </w:pPr>
      <w:bookmarkStart w:id="8" w:name="_Toc15324"/>
      <w:bookmarkStart w:id="9" w:name="_Toc11340"/>
      <w:r>
        <w:rPr>
          <w:rFonts w:ascii="楷体_GB2312" w:eastAsia="楷体_GB2312" w:cs="楷体_GB2312" w:hint="eastAsia"/>
          <w:b/>
          <w:bCs/>
          <w:sz w:val="32"/>
          <w:szCs w:val="32"/>
        </w:rPr>
        <w:t>专</w:t>
      </w:r>
      <w:r>
        <w:rPr>
          <w:rFonts w:ascii="楷体_GB2312" w:eastAsia="楷体_GB2312" w:cs="楷体_GB2312"/>
          <w:b/>
          <w:bCs/>
          <w:sz w:val="32"/>
          <w:szCs w:val="32"/>
        </w:rPr>
        <w:t xml:space="preserve">    </w:t>
      </w:r>
      <w:r>
        <w:rPr>
          <w:rFonts w:ascii="楷体_GB2312" w:eastAsia="楷体_GB2312" w:cs="楷体_GB2312" w:hint="eastAsia"/>
          <w:b/>
          <w:bCs/>
          <w:sz w:val="32"/>
          <w:szCs w:val="32"/>
        </w:rPr>
        <w:t>业：</w:t>
      </w:r>
      <w:r>
        <w:rPr>
          <w:rFonts w:ascii="楷体_GB2312" w:eastAsia="楷体_GB2312" w:cs="楷体_GB2312"/>
          <w:b/>
          <w:bCs/>
          <w:sz w:val="32"/>
          <w:szCs w:val="32"/>
        </w:rPr>
        <w:t xml:space="preserve">  </w:t>
      </w:r>
      <w:bookmarkEnd w:id="8"/>
      <w:bookmarkEnd w:id="9"/>
      <w:r w:rsidR="0084748C">
        <w:rPr>
          <w:rFonts w:ascii="楷体_GB2312" w:eastAsia="楷体_GB2312" w:cs="楷体_GB2312"/>
          <w:b/>
          <w:bCs/>
          <w:sz w:val="32"/>
          <w:szCs w:val="32"/>
        </w:rPr>
        <w:t xml:space="preserve"> </w:t>
      </w:r>
      <w:r w:rsidR="006840E2">
        <w:rPr>
          <w:rFonts w:ascii="楷体_GB2312" w:eastAsia="楷体_GB2312" w:cs="楷体_GB2312"/>
          <w:b/>
          <w:bCs/>
          <w:sz w:val="32"/>
          <w:szCs w:val="32"/>
        </w:rPr>
        <w:t xml:space="preserve"> </w:t>
      </w:r>
      <w:r w:rsidR="006840E2">
        <w:rPr>
          <w:rFonts w:ascii="楷体_GB2312" w:eastAsia="楷体_GB2312" w:cs="楷体_GB2312" w:hint="eastAsia"/>
          <w:b/>
          <w:bCs/>
          <w:sz w:val="32"/>
          <w:szCs w:val="32"/>
        </w:rPr>
        <w:t>会计学</w:t>
      </w:r>
    </w:p>
    <w:p w14:paraId="2FBC37EF" w14:textId="02FB91A8" w:rsidR="004C22C0" w:rsidRDefault="00000000">
      <w:pPr>
        <w:spacing w:line="700" w:lineRule="exact"/>
        <w:ind w:firstLineChars="700" w:firstLine="2249"/>
        <w:outlineLvl w:val="0"/>
        <w:rPr>
          <w:rFonts w:ascii="楷体_GB2312" w:eastAsia="楷体_GB2312" w:cs="楷体_GB2312"/>
          <w:b/>
          <w:bCs/>
          <w:sz w:val="32"/>
          <w:szCs w:val="32"/>
        </w:rPr>
      </w:pPr>
      <w:bookmarkStart w:id="10" w:name="_Toc31080"/>
      <w:bookmarkStart w:id="11" w:name="_Toc9655"/>
      <w:r>
        <w:rPr>
          <w:rFonts w:ascii="楷体_GB2312" w:eastAsia="楷体_GB2312" w:cs="楷体_GB2312" w:hint="eastAsia"/>
          <w:b/>
          <w:bCs/>
          <w:sz w:val="32"/>
          <w:szCs w:val="32"/>
        </w:rPr>
        <w:t>准考证号：</w:t>
      </w:r>
      <w:r>
        <w:rPr>
          <w:rFonts w:ascii="楷体_GB2312" w:eastAsia="楷体_GB2312" w:cs="楷体_GB2312"/>
          <w:b/>
          <w:bCs/>
          <w:sz w:val="32"/>
          <w:szCs w:val="32"/>
        </w:rPr>
        <w:t xml:space="preserve"> </w:t>
      </w:r>
      <w:r w:rsidR="0084748C">
        <w:rPr>
          <w:rFonts w:ascii="楷体_GB2312" w:eastAsia="楷体_GB2312" w:cs="楷体_GB2312"/>
          <w:b/>
          <w:bCs/>
          <w:sz w:val="32"/>
          <w:szCs w:val="32"/>
        </w:rPr>
        <w:t xml:space="preserve"> </w:t>
      </w:r>
      <w:r>
        <w:rPr>
          <w:rFonts w:ascii="楷体_GB2312" w:eastAsia="楷体_GB2312" w:cs="楷体_GB2312"/>
          <w:b/>
          <w:bCs/>
          <w:sz w:val="32"/>
          <w:szCs w:val="32"/>
        </w:rPr>
        <w:t xml:space="preserve"> </w:t>
      </w:r>
      <w:bookmarkEnd w:id="10"/>
      <w:bookmarkEnd w:id="11"/>
      <w:r w:rsidR="00EB282F" w:rsidRPr="00EB282F">
        <w:rPr>
          <w:rFonts w:ascii="楷体_GB2312" w:eastAsia="楷体_GB2312" w:cs="楷体_GB2312"/>
          <w:b/>
          <w:bCs/>
          <w:sz w:val="32"/>
          <w:szCs w:val="32"/>
        </w:rPr>
        <w:t>21201012</w:t>
      </w:r>
    </w:p>
    <w:p w14:paraId="62BAA344" w14:textId="787F4008" w:rsidR="004C22C0" w:rsidRDefault="00000000">
      <w:pPr>
        <w:spacing w:line="700" w:lineRule="exact"/>
        <w:ind w:firstLineChars="700" w:firstLine="2249"/>
        <w:outlineLvl w:val="0"/>
        <w:rPr>
          <w:rFonts w:ascii="楷体_GB2312" w:eastAsia="楷体_GB2312" w:cs="楷体_GB2312"/>
          <w:b/>
          <w:bCs/>
          <w:sz w:val="32"/>
          <w:szCs w:val="32"/>
        </w:rPr>
      </w:pPr>
      <w:bookmarkStart w:id="12" w:name="_Toc22438"/>
      <w:bookmarkStart w:id="13" w:name="_Toc11574"/>
      <w:r>
        <w:rPr>
          <w:rFonts w:ascii="楷体_GB2312" w:eastAsia="楷体_GB2312" w:cs="楷体_GB2312" w:hint="eastAsia"/>
          <w:b/>
          <w:bCs/>
          <w:sz w:val="32"/>
          <w:szCs w:val="32"/>
        </w:rPr>
        <w:t>指导老师：</w:t>
      </w:r>
      <w:r>
        <w:rPr>
          <w:rFonts w:ascii="楷体_GB2312" w:eastAsia="楷体_GB2312" w:cs="楷体_GB2312"/>
          <w:b/>
          <w:bCs/>
          <w:sz w:val="32"/>
          <w:szCs w:val="32"/>
        </w:rPr>
        <w:t xml:space="preserve">  </w:t>
      </w:r>
      <w:bookmarkEnd w:id="12"/>
      <w:bookmarkEnd w:id="13"/>
      <w:r w:rsidR="003149B7">
        <w:rPr>
          <w:rFonts w:ascii="楷体_GB2312" w:eastAsia="楷体_GB2312" w:cs="楷体_GB2312"/>
          <w:b/>
          <w:bCs/>
          <w:sz w:val="32"/>
          <w:szCs w:val="32"/>
        </w:rPr>
        <w:t xml:space="preserve"> </w:t>
      </w:r>
      <w:r w:rsidR="00E47D66">
        <w:rPr>
          <w:rFonts w:ascii="楷体_GB2312" w:eastAsia="楷体_GB2312" w:cs="楷体_GB2312"/>
          <w:b/>
          <w:bCs/>
          <w:sz w:val="32"/>
          <w:szCs w:val="32"/>
        </w:rPr>
        <w:t xml:space="preserve"> </w:t>
      </w:r>
      <w:r w:rsidR="00EB282F" w:rsidRPr="00EB282F">
        <w:rPr>
          <w:rFonts w:ascii="楷体_GB2312" w:eastAsia="楷体_GB2312" w:cs="楷体_GB2312" w:hint="eastAsia"/>
          <w:b/>
          <w:bCs/>
          <w:sz w:val="32"/>
          <w:szCs w:val="32"/>
        </w:rPr>
        <w:t>朱兆珍</w:t>
      </w:r>
    </w:p>
    <w:p w14:paraId="2D164092" w14:textId="700FF75E" w:rsidR="004C22C0" w:rsidRDefault="00000000">
      <w:pPr>
        <w:spacing w:line="700" w:lineRule="exact"/>
        <w:ind w:firstLineChars="700" w:firstLine="2249"/>
        <w:rPr>
          <w:rFonts w:ascii="楷体_GB2312" w:eastAsia="楷体_GB2312"/>
          <w:b/>
          <w:bCs/>
          <w:sz w:val="32"/>
          <w:szCs w:val="32"/>
        </w:rPr>
      </w:pPr>
      <w:r>
        <w:rPr>
          <w:rFonts w:ascii="楷体_GB2312" w:eastAsia="楷体_GB2312" w:cs="楷体_GB2312" w:hint="eastAsia"/>
          <w:b/>
          <w:bCs/>
          <w:sz w:val="32"/>
          <w:szCs w:val="32"/>
        </w:rPr>
        <w:t>完成日期：</w:t>
      </w:r>
      <w:r w:rsidR="0084748C">
        <w:rPr>
          <w:rFonts w:ascii="楷体_GB2312" w:eastAsia="楷体_GB2312" w:cs="楷体_GB2312" w:hint="eastAsia"/>
          <w:b/>
          <w:bCs/>
          <w:sz w:val="32"/>
          <w:szCs w:val="32"/>
        </w:rPr>
        <w:t xml:space="preserve"> </w:t>
      </w:r>
      <w:r w:rsidR="00E47D66">
        <w:rPr>
          <w:rFonts w:ascii="楷体_GB2312" w:eastAsia="楷体_GB2312" w:cs="楷体_GB2312"/>
          <w:b/>
          <w:bCs/>
          <w:sz w:val="32"/>
          <w:szCs w:val="32"/>
        </w:rPr>
        <w:t>2023</w:t>
      </w:r>
      <w:r>
        <w:rPr>
          <w:rFonts w:ascii="楷体_GB2312" w:eastAsia="楷体_GB2312" w:cs="楷体_GB2312" w:hint="eastAsia"/>
          <w:b/>
          <w:bCs/>
          <w:sz w:val="32"/>
          <w:szCs w:val="32"/>
        </w:rPr>
        <w:t>年</w:t>
      </w:r>
      <w:r w:rsidR="00E47D66">
        <w:rPr>
          <w:rFonts w:ascii="楷体_GB2312" w:eastAsia="楷体_GB2312" w:cs="楷体_GB2312" w:hint="eastAsia"/>
          <w:b/>
          <w:bCs/>
          <w:sz w:val="32"/>
          <w:szCs w:val="32"/>
        </w:rPr>
        <w:t>4</w:t>
      </w:r>
      <w:r>
        <w:rPr>
          <w:rFonts w:ascii="楷体_GB2312" w:eastAsia="楷体_GB2312" w:cs="楷体_GB2312" w:hint="eastAsia"/>
          <w:b/>
          <w:bCs/>
          <w:sz w:val="32"/>
          <w:szCs w:val="32"/>
        </w:rPr>
        <w:t>月</w:t>
      </w:r>
      <w:r w:rsidR="00E47D66">
        <w:rPr>
          <w:rFonts w:ascii="楷体_GB2312" w:eastAsia="楷体_GB2312" w:cs="楷体_GB2312" w:hint="eastAsia"/>
          <w:b/>
          <w:bCs/>
          <w:sz w:val="32"/>
          <w:szCs w:val="32"/>
        </w:rPr>
        <w:t>1</w:t>
      </w:r>
      <w:r>
        <w:rPr>
          <w:rFonts w:ascii="楷体_GB2312" w:eastAsia="楷体_GB2312" w:cs="楷体_GB2312" w:hint="eastAsia"/>
          <w:b/>
          <w:bCs/>
          <w:sz w:val="32"/>
          <w:szCs w:val="32"/>
        </w:rPr>
        <w:t>日</w:t>
      </w:r>
    </w:p>
    <w:p w14:paraId="49B7E4D9" w14:textId="77777777" w:rsidR="004C22C0" w:rsidRDefault="004C22C0">
      <w:pPr>
        <w:pStyle w:val="a5"/>
        <w:widowControl/>
        <w:spacing w:beforeAutospacing="0" w:afterAutospacing="0" w:line="360" w:lineRule="auto"/>
        <w:ind w:firstLineChars="200" w:firstLine="482"/>
        <w:jc w:val="center"/>
        <w:rPr>
          <w:rFonts w:asciiTheme="majorEastAsia" w:eastAsiaTheme="majorEastAsia" w:hAnsiTheme="majorEastAsia" w:cstheme="majorEastAsia"/>
          <w:b/>
          <w:bCs/>
        </w:rPr>
      </w:pPr>
    </w:p>
    <w:p w14:paraId="2ED3416F" w14:textId="77777777" w:rsidR="004C22C0" w:rsidRDefault="004C22C0">
      <w:pPr>
        <w:pStyle w:val="a5"/>
        <w:widowControl/>
        <w:spacing w:beforeAutospacing="0" w:afterLines="100" w:after="312" w:afterAutospacing="0" w:line="360" w:lineRule="auto"/>
        <w:ind w:firstLineChars="200" w:firstLine="600"/>
        <w:jc w:val="center"/>
        <w:rPr>
          <w:rFonts w:ascii="黑体" w:eastAsia="黑体" w:hAnsi="黑体" w:cs="黑体"/>
          <w:sz w:val="30"/>
          <w:szCs w:val="30"/>
        </w:rPr>
        <w:sectPr w:rsidR="004C22C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14" w:name="_Toc10536"/>
    </w:p>
    <w:p w14:paraId="798208AD" w14:textId="77777777" w:rsidR="004C22C0" w:rsidRDefault="00000000">
      <w:pPr>
        <w:pStyle w:val="a5"/>
        <w:widowControl/>
        <w:spacing w:beforeAutospacing="0" w:afterLines="100" w:after="312" w:afterAutospacing="0" w:line="360" w:lineRule="auto"/>
        <w:jc w:val="center"/>
        <w:outlineLvl w:val="0"/>
        <w:rPr>
          <w:rFonts w:ascii="黑体" w:eastAsia="黑体" w:hAnsi="黑体" w:cs="黑体"/>
          <w:sz w:val="30"/>
          <w:szCs w:val="30"/>
        </w:rPr>
      </w:pPr>
      <w:bookmarkStart w:id="15" w:name="_Toc29494"/>
      <w:r>
        <w:rPr>
          <w:rFonts w:ascii="黑体" w:eastAsia="黑体" w:hAnsi="黑体" w:cs="黑体" w:hint="eastAsia"/>
          <w:sz w:val="30"/>
          <w:szCs w:val="30"/>
        </w:rPr>
        <w:lastRenderedPageBreak/>
        <w:t>浅议企业内部控制制度的完善</w:t>
      </w:r>
      <w:bookmarkEnd w:id="14"/>
      <w:bookmarkEnd w:id="15"/>
    </w:p>
    <w:p w14:paraId="0C93CE63" w14:textId="42AB2614" w:rsidR="004C22C0" w:rsidRDefault="00000000">
      <w:pPr>
        <w:pStyle w:val="a5"/>
        <w:widowControl/>
        <w:spacing w:beforeAutospacing="0" w:afterAutospacing="0" w:line="360" w:lineRule="auto"/>
        <w:ind w:firstLineChars="200" w:firstLine="482"/>
        <w:rPr>
          <w:rFonts w:asciiTheme="majorEastAsia" w:eastAsiaTheme="majorEastAsia" w:hAnsiTheme="majorEastAsia" w:cstheme="majorEastAsia"/>
        </w:rPr>
      </w:pPr>
      <w:r>
        <w:rPr>
          <w:rFonts w:ascii="黑体" w:eastAsia="黑体" w:hAnsi="黑体" w:cs="黑体" w:hint="eastAsia"/>
          <w:b/>
          <w:bCs/>
        </w:rPr>
        <w:t>摘 要</w:t>
      </w:r>
      <w:r>
        <w:rPr>
          <w:rFonts w:asciiTheme="majorEastAsia" w:eastAsiaTheme="majorEastAsia" w:hAnsiTheme="majorEastAsia" w:cstheme="majorEastAsia" w:hint="eastAsia"/>
        </w:rPr>
        <w:t>：</w:t>
      </w:r>
      <w:r>
        <w:rPr>
          <w:rFonts w:ascii="宋体" w:eastAsia="宋体" w:hAnsi="宋体" w:cs="宋体" w:hint="eastAsia"/>
        </w:rPr>
        <w:t>内部控制制度的完善是企业</w:t>
      </w:r>
      <w:r w:rsidR="009438C6">
        <w:rPr>
          <w:rFonts w:ascii="宋体" w:eastAsia="宋体" w:hAnsi="宋体" w:cs="宋体" w:hint="eastAsia"/>
        </w:rPr>
        <w:t>赖以</w:t>
      </w:r>
      <w:r>
        <w:rPr>
          <w:rFonts w:ascii="宋体" w:eastAsia="宋体" w:hAnsi="宋体" w:cs="宋体" w:hint="eastAsia"/>
        </w:rPr>
        <w:t>生存和</w:t>
      </w:r>
      <w:r w:rsidR="009438C6">
        <w:rPr>
          <w:rFonts w:ascii="宋体" w:eastAsia="宋体" w:hAnsi="宋体" w:cs="宋体" w:hint="eastAsia"/>
        </w:rPr>
        <w:t>持续</w:t>
      </w:r>
      <w:r>
        <w:rPr>
          <w:rFonts w:ascii="宋体" w:eastAsia="宋体" w:hAnsi="宋体" w:cs="宋体" w:hint="eastAsia"/>
        </w:rPr>
        <w:t>发展的重要因素，随着市场经济的不断发展，我国企业要想在</w:t>
      </w:r>
      <w:r w:rsidR="003D7C93">
        <w:rPr>
          <w:rFonts w:ascii="宋体" w:eastAsia="宋体" w:hAnsi="宋体" w:cs="宋体" w:hint="eastAsia"/>
        </w:rPr>
        <w:t>市场</w:t>
      </w:r>
      <w:r>
        <w:rPr>
          <w:rFonts w:ascii="宋体" w:eastAsia="宋体" w:hAnsi="宋体" w:cs="宋体" w:hint="eastAsia"/>
        </w:rPr>
        <w:t>竞争中占据一席之地，</w:t>
      </w:r>
      <w:r w:rsidR="00E05CB9">
        <w:rPr>
          <w:rFonts w:ascii="宋体" w:eastAsia="宋体" w:hAnsi="宋体" w:cs="宋体" w:hint="eastAsia"/>
        </w:rPr>
        <w:t>就</w:t>
      </w:r>
      <w:r>
        <w:rPr>
          <w:rFonts w:ascii="宋体" w:eastAsia="宋体" w:hAnsi="宋体" w:cs="宋体" w:hint="eastAsia"/>
        </w:rPr>
        <w:t>必须加强对内部控制制度的完善。但目前，我国不少企业还存在着内部控制意识薄弱、缺乏有效的内部监督机制、企业治理结构不完善等问题。这些问题已经严重地</w:t>
      </w:r>
      <w:r w:rsidR="00F369F1">
        <w:rPr>
          <w:rFonts w:ascii="宋体" w:eastAsia="宋体" w:hAnsi="宋体" w:cs="宋体" w:hint="eastAsia"/>
        </w:rPr>
        <w:t>限制了</w:t>
      </w:r>
      <w:r>
        <w:rPr>
          <w:rFonts w:ascii="宋体" w:eastAsia="宋体" w:hAnsi="宋体" w:cs="宋体" w:hint="eastAsia"/>
        </w:rPr>
        <w:t>我国民营经济的发展。在此基础上，</w:t>
      </w:r>
      <w:r w:rsidR="00E05CB9">
        <w:rPr>
          <w:rFonts w:ascii="宋体" w:eastAsia="宋体" w:hAnsi="宋体" w:cs="宋体" w:hint="eastAsia"/>
        </w:rPr>
        <w:t>本文</w:t>
      </w:r>
      <w:r>
        <w:rPr>
          <w:rFonts w:ascii="宋体" w:eastAsia="宋体" w:hAnsi="宋体" w:cs="宋体" w:hint="eastAsia"/>
        </w:rPr>
        <w:t>结合我国上市公司的实际情况，提出了一些改进意见。</w:t>
      </w:r>
    </w:p>
    <w:p w14:paraId="1D61510F" w14:textId="77777777" w:rsidR="004C22C0" w:rsidRDefault="00000000">
      <w:pPr>
        <w:pStyle w:val="a5"/>
        <w:widowControl/>
        <w:spacing w:beforeAutospacing="0" w:afterAutospacing="0" w:line="360" w:lineRule="auto"/>
        <w:ind w:firstLineChars="200" w:firstLine="480"/>
        <w:jc w:val="both"/>
        <w:rPr>
          <w:rFonts w:ascii="黑体" w:eastAsia="黑体" w:hAnsi="黑体" w:cs="黑体"/>
          <w:sz w:val="30"/>
          <w:szCs w:val="30"/>
        </w:rPr>
      </w:pPr>
      <w:r>
        <w:rPr>
          <w:rFonts w:ascii="黑体" w:eastAsia="黑体" w:hAnsi="黑体" w:cs="黑体" w:hint="eastAsia"/>
        </w:rPr>
        <w:t>关键词</w:t>
      </w:r>
      <w:r>
        <w:rPr>
          <w:rFonts w:asciiTheme="majorEastAsia" w:eastAsiaTheme="majorEastAsia" w:hAnsiTheme="majorEastAsia" w:cstheme="majorEastAsia" w:hint="eastAsia"/>
        </w:rPr>
        <w:t>：企业内部控制制度；控制环境；风险管理；监督能力</w:t>
      </w:r>
    </w:p>
    <w:p w14:paraId="09DD226C" w14:textId="77777777" w:rsidR="00650FD8" w:rsidRDefault="00650FD8">
      <w:pPr>
        <w:rPr>
          <w:rFonts w:asciiTheme="majorEastAsia" w:eastAsiaTheme="majorEastAsia" w:hAnsiTheme="majorEastAsia" w:cstheme="majorEastAsia"/>
          <w:b/>
          <w:bCs/>
          <w:sz w:val="24"/>
        </w:rPr>
        <w:sectPr w:rsidR="00650FD8">
          <w:footerReference w:type="default" r:id="rId14"/>
          <w:pgSz w:w="11906" w:h="16838"/>
          <w:pgMar w:top="1440" w:right="1800" w:bottom="1440" w:left="1800" w:header="851" w:footer="992" w:gutter="0"/>
          <w:pgNumType w:fmt="upperRoman" w:start="1"/>
          <w:cols w:space="425"/>
          <w:docGrid w:type="lines" w:linePitch="312"/>
        </w:sectPr>
      </w:pPr>
    </w:p>
    <w:sdt>
      <w:sdtPr>
        <w:rPr>
          <w:rFonts w:ascii="宋体" w:eastAsia="宋体" w:hAnsi="宋体"/>
        </w:rPr>
        <w:id w:val="147451420"/>
        <w15:color w:val="DBDBDB"/>
        <w:docPartObj>
          <w:docPartGallery w:val="Table of Contents"/>
          <w:docPartUnique/>
        </w:docPartObj>
      </w:sdtPr>
      <w:sdtContent>
        <w:p w14:paraId="003E7E98" w14:textId="77777777" w:rsidR="004C22C0" w:rsidRDefault="00000000">
          <w:pPr>
            <w:jc w:val="center"/>
            <w:rPr>
              <w:noProof/>
            </w:rPr>
          </w:pPr>
          <w:r>
            <w:rPr>
              <w:rFonts w:ascii="黑体" w:eastAsia="黑体" w:hAnsi="黑体" w:cs="黑体" w:hint="eastAsia"/>
              <w:sz w:val="30"/>
              <w:szCs w:val="30"/>
            </w:rPr>
            <w:t>目  录</w:t>
          </w:r>
          <w:r>
            <w:fldChar w:fldCharType="begin"/>
          </w:r>
          <w:r>
            <w:instrText xml:space="preserve">TOC \o "1-3" \h \u </w:instrText>
          </w:r>
          <w:r>
            <w:fldChar w:fldCharType="separate"/>
          </w:r>
        </w:p>
        <w:p w14:paraId="788B39DF" w14:textId="40277951" w:rsidR="004C22C0" w:rsidRDefault="00000000">
          <w:pPr>
            <w:pStyle w:val="WPSOffice1"/>
            <w:tabs>
              <w:tab w:val="right" w:leader="dot" w:pos="8306"/>
            </w:tabs>
            <w:spacing w:line="360" w:lineRule="auto"/>
            <w:rPr>
              <w:rFonts w:ascii="宋体" w:hAnsi="宋体" w:cs="宋体"/>
              <w:noProof/>
              <w:sz w:val="24"/>
              <w:szCs w:val="24"/>
            </w:rPr>
          </w:pPr>
          <w:hyperlink w:anchor="_Toc19673" w:history="1">
            <w:r>
              <w:rPr>
                <w:rFonts w:ascii="宋体" w:hAnsi="宋体" w:cs="宋体" w:hint="eastAsia"/>
                <w:bCs/>
                <w:noProof/>
                <w:sz w:val="24"/>
                <w:szCs w:val="24"/>
              </w:rPr>
              <w:t>一、引言</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_Toc19673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1</w:t>
            </w:r>
            <w:r>
              <w:rPr>
                <w:rFonts w:ascii="宋体" w:hAnsi="宋体" w:cs="宋体" w:hint="eastAsia"/>
                <w:noProof/>
                <w:sz w:val="24"/>
                <w:szCs w:val="24"/>
              </w:rPr>
              <w:fldChar w:fldCharType="end"/>
            </w:r>
          </w:hyperlink>
        </w:p>
        <w:p w14:paraId="10382A1C" w14:textId="5F87623A" w:rsidR="004C22C0" w:rsidRDefault="00000000">
          <w:pPr>
            <w:pStyle w:val="WPSOffice1"/>
            <w:tabs>
              <w:tab w:val="right" w:leader="dot" w:pos="8306"/>
            </w:tabs>
            <w:spacing w:line="360" w:lineRule="auto"/>
            <w:rPr>
              <w:rFonts w:ascii="宋体" w:hAnsi="宋体" w:cs="宋体"/>
              <w:noProof/>
              <w:sz w:val="24"/>
              <w:szCs w:val="24"/>
            </w:rPr>
          </w:pPr>
          <w:hyperlink w:anchor="_Toc3436" w:history="1">
            <w:r>
              <w:rPr>
                <w:rFonts w:ascii="宋体" w:hAnsi="宋体" w:cs="宋体" w:hint="eastAsia"/>
                <w:bCs/>
                <w:noProof/>
                <w:sz w:val="24"/>
                <w:szCs w:val="24"/>
              </w:rPr>
              <w:t>二、企业内部控制制度在发展中存在的问题</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_Toc3436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2</w:t>
            </w:r>
            <w:r>
              <w:rPr>
                <w:rFonts w:ascii="宋体" w:hAnsi="宋体" w:cs="宋体" w:hint="eastAsia"/>
                <w:noProof/>
                <w:sz w:val="24"/>
                <w:szCs w:val="24"/>
              </w:rPr>
              <w:fldChar w:fldCharType="end"/>
            </w:r>
          </w:hyperlink>
        </w:p>
        <w:p w14:paraId="55B42D0B" w14:textId="74FAC5E6" w:rsidR="004C22C0" w:rsidRDefault="00000000">
          <w:pPr>
            <w:pStyle w:val="WPSOffice2"/>
            <w:tabs>
              <w:tab w:val="right" w:leader="dot" w:pos="8306"/>
            </w:tabs>
            <w:spacing w:line="360" w:lineRule="auto"/>
            <w:ind w:left="420"/>
            <w:rPr>
              <w:rFonts w:ascii="宋体" w:hAnsi="宋体" w:cs="宋体"/>
              <w:noProof/>
              <w:sz w:val="24"/>
              <w:szCs w:val="24"/>
            </w:rPr>
          </w:pPr>
          <w:hyperlink w:anchor="_Toc11251" w:history="1">
            <w:r>
              <w:rPr>
                <w:rFonts w:ascii="宋体" w:hAnsi="宋体" w:cs="宋体" w:hint="eastAsia"/>
                <w:bCs/>
                <w:noProof/>
                <w:sz w:val="24"/>
                <w:szCs w:val="24"/>
              </w:rPr>
              <w:t>（一）缺乏明确的内部控制目标</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_Toc11251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2</w:t>
            </w:r>
            <w:r>
              <w:rPr>
                <w:rFonts w:ascii="宋体" w:hAnsi="宋体" w:cs="宋体" w:hint="eastAsia"/>
                <w:noProof/>
                <w:sz w:val="24"/>
                <w:szCs w:val="24"/>
              </w:rPr>
              <w:fldChar w:fldCharType="end"/>
            </w:r>
          </w:hyperlink>
        </w:p>
        <w:p w14:paraId="7C30D3A9" w14:textId="783AB8AE" w:rsidR="004C22C0" w:rsidRDefault="00000000">
          <w:pPr>
            <w:pStyle w:val="WPSOffice2"/>
            <w:tabs>
              <w:tab w:val="right" w:leader="dot" w:pos="8306"/>
            </w:tabs>
            <w:spacing w:line="360" w:lineRule="auto"/>
            <w:ind w:left="420"/>
            <w:rPr>
              <w:rFonts w:ascii="宋体" w:hAnsi="宋体" w:cs="宋体"/>
              <w:noProof/>
              <w:sz w:val="24"/>
              <w:szCs w:val="24"/>
            </w:rPr>
          </w:pPr>
          <w:hyperlink w:anchor="_Toc5516" w:history="1">
            <w:r>
              <w:rPr>
                <w:rFonts w:ascii="宋体" w:hAnsi="宋体" w:cs="宋体" w:hint="eastAsia"/>
                <w:bCs/>
                <w:noProof/>
                <w:sz w:val="24"/>
                <w:szCs w:val="24"/>
              </w:rPr>
              <w:t>（二）缺乏风险评估</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_Toc5516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2</w:t>
            </w:r>
            <w:r>
              <w:rPr>
                <w:rFonts w:ascii="宋体" w:hAnsi="宋体" w:cs="宋体" w:hint="eastAsia"/>
                <w:noProof/>
                <w:sz w:val="24"/>
                <w:szCs w:val="24"/>
              </w:rPr>
              <w:fldChar w:fldCharType="end"/>
            </w:r>
          </w:hyperlink>
        </w:p>
        <w:p w14:paraId="78350456" w14:textId="62E6DE04" w:rsidR="004C22C0" w:rsidRDefault="00000000">
          <w:pPr>
            <w:pStyle w:val="WPSOffice2"/>
            <w:tabs>
              <w:tab w:val="right" w:leader="dot" w:pos="8306"/>
            </w:tabs>
            <w:spacing w:line="360" w:lineRule="auto"/>
            <w:ind w:left="420"/>
            <w:rPr>
              <w:rFonts w:ascii="宋体" w:hAnsi="宋体" w:cs="宋体"/>
              <w:noProof/>
              <w:sz w:val="24"/>
              <w:szCs w:val="24"/>
            </w:rPr>
          </w:pPr>
          <w:hyperlink w:anchor="_Toc5992" w:history="1">
            <w:r>
              <w:rPr>
                <w:rFonts w:ascii="宋体" w:hAnsi="宋体" w:cs="宋体" w:hint="eastAsia"/>
                <w:bCs/>
                <w:noProof/>
                <w:sz w:val="24"/>
                <w:szCs w:val="24"/>
              </w:rPr>
              <w:t>（三）缺乏内部监督机制</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_Toc5992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2</w:t>
            </w:r>
            <w:r>
              <w:rPr>
                <w:rFonts w:ascii="宋体" w:hAnsi="宋体" w:cs="宋体" w:hint="eastAsia"/>
                <w:noProof/>
                <w:sz w:val="24"/>
                <w:szCs w:val="24"/>
              </w:rPr>
              <w:fldChar w:fldCharType="end"/>
            </w:r>
          </w:hyperlink>
        </w:p>
        <w:p w14:paraId="24F44085" w14:textId="106D3D17" w:rsidR="004C22C0" w:rsidRDefault="00000000">
          <w:pPr>
            <w:pStyle w:val="WPSOffice2"/>
            <w:tabs>
              <w:tab w:val="right" w:leader="dot" w:pos="8306"/>
            </w:tabs>
            <w:spacing w:line="360" w:lineRule="auto"/>
            <w:ind w:left="420"/>
            <w:rPr>
              <w:rFonts w:ascii="宋体" w:hAnsi="宋体" w:cs="宋体"/>
              <w:noProof/>
              <w:sz w:val="24"/>
              <w:szCs w:val="24"/>
            </w:rPr>
          </w:pPr>
          <w:hyperlink w:anchor="_Toc27472" w:history="1">
            <w:r>
              <w:rPr>
                <w:rFonts w:ascii="宋体" w:hAnsi="宋体" w:cs="宋体" w:hint="eastAsia"/>
                <w:bCs/>
                <w:noProof/>
                <w:sz w:val="24"/>
                <w:szCs w:val="24"/>
              </w:rPr>
              <w:t>（四）缺乏有效会计系统</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_Toc27472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2</w:t>
            </w:r>
            <w:r>
              <w:rPr>
                <w:rFonts w:ascii="宋体" w:hAnsi="宋体" w:cs="宋体" w:hint="eastAsia"/>
                <w:noProof/>
                <w:sz w:val="24"/>
                <w:szCs w:val="24"/>
              </w:rPr>
              <w:fldChar w:fldCharType="end"/>
            </w:r>
          </w:hyperlink>
        </w:p>
        <w:p w14:paraId="495BE9BC" w14:textId="0A48531C" w:rsidR="004C22C0" w:rsidRDefault="00000000">
          <w:pPr>
            <w:pStyle w:val="WPSOffice2"/>
            <w:tabs>
              <w:tab w:val="right" w:leader="dot" w:pos="8306"/>
            </w:tabs>
            <w:spacing w:line="360" w:lineRule="auto"/>
            <w:ind w:left="420"/>
            <w:rPr>
              <w:rFonts w:ascii="宋体" w:hAnsi="宋体" w:cs="宋体"/>
              <w:noProof/>
              <w:sz w:val="24"/>
              <w:szCs w:val="24"/>
            </w:rPr>
          </w:pPr>
          <w:hyperlink w:anchor="_Toc25299" w:history="1">
            <w:r>
              <w:rPr>
                <w:rFonts w:ascii="宋体" w:hAnsi="宋体" w:cs="宋体" w:hint="eastAsia"/>
                <w:bCs/>
                <w:noProof/>
                <w:sz w:val="24"/>
                <w:szCs w:val="24"/>
              </w:rPr>
              <w:t>（五）公司治理结构不健全</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_Toc25299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3</w:t>
            </w:r>
            <w:r>
              <w:rPr>
                <w:rFonts w:ascii="宋体" w:hAnsi="宋体" w:cs="宋体" w:hint="eastAsia"/>
                <w:noProof/>
                <w:sz w:val="24"/>
                <w:szCs w:val="24"/>
              </w:rPr>
              <w:fldChar w:fldCharType="end"/>
            </w:r>
          </w:hyperlink>
        </w:p>
        <w:p w14:paraId="6622ACB5" w14:textId="118C6395" w:rsidR="004C22C0" w:rsidRDefault="00000000">
          <w:pPr>
            <w:pStyle w:val="WPSOffice1"/>
            <w:tabs>
              <w:tab w:val="right" w:leader="dot" w:pos="8306"/>
            </w:tabs>
            <w:spacing w:line="360" w:lineRule="auto"/>
            <w:rPr>
              <w:rFonts w:ascii="宋体" w:hAnsi="宋体" w:cs="宋体"/>
              <w:noProof/>
              <w:sz w:val="24"/>
              <w:szCs w:val="24"/>
            </w:rPr>
          </w:pPr>
          <w:hyperlink w:anchor="_Toc25480" w:history="1">
            <w:r>
              <w:rPr>
                <w:rFonts w:ascii="宋体" w:hAnsi="宋体" w:cs="宋体" w:hint="eastAsia"/>
                <w:bCs/>
                <w:noProof/>
                <w:sz w:val="24"/>
                <w:szCs w:val="24"/>
              </w:rPr>
              <w:t>二、企业内部控制制度存在问题原因</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_Toc25480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4</w:t>
            </w:r>
            <w:r>
              <w:rPr>
                <w:rFonts w:ascii="宋体" w:hAnsi="宋体" w:cs="宋体" w:hint="eastAsia"/>
                <w:noProof/>
                <w:sz w:val="24"/>
                <w:szCs w:val="24"/>
              </w:rPr>
              <w:fldChar w:fldCharType="end"/>
            </w:r>
          </w:hyperlink>
        </w:p>
        <w:p w14:paraId="5B488CAB" w14:textId="502DD9B7" w:rsidR="004C22C0" w:rsidRDefault="00000000">
          <w:pPr>
            <w:pStyle w:val="WPSOffice2"/>
            <w:tabs>
              <w:tab w:val="right" w:leader="dot" w:pos="8306"/>
            </w:tabs>
            <w:spacing w:line="360" w:lineRule="auto"/>
            <w:ind w:left="420"/>
            <w:rPr>
              <w:rFonts w:ascii="宋体" w:hAnsi="宋体" w:cs="宋体"/>
              <w:noProof/>
              <w:sz w:val="24"/>
              <w:szCs w:val="24"/>
            </w:rPr>
          </w:pPr>
          <w:hyperlink w:anchor="_Toc10463" w:history="1">
            <w:r>
              <w:rPr>
                <w:rFonts w:ascii="宋体" w:hAnsi="宋体" w:cs="宋体" w:hint="eastAsia"/>
                <w:bCs/>
                <w:noProof/>
                <w:sz w:val="24"/>
                <w:szCs w:val="24"/>
              </w:rPr>
              <w:t>（一）风险评估</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_Toc10463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4</w:t>
            </w:r>
            <w:r>
              <w:rPr>
                <w:rFonts w:ascii="宋体" w:hAnsi="宋体" w:cs="宋体" w:hint="eastAsia"/>
                <w:noProof/>
                <w:sz w:val="24"/>
                <w:szCs w:val="24"/>
              </w:rPr>
              <w:fldChar w:fldCharType="end"/>
            </w:r>
          </w:hyperlink>
        </w:p>
        <w:p w14:paraId="09497210" w14:textId="0D0001A0" w:rsidR="004C22C0" w:rsidRDefault="00000000">
          <w:pPr>
            <w:pStyle w:val="WPSOffice2"/>
            <w:tabs>
              <w:tab w:val="right" w:leader="dot" w:pos="8306"/>
            </w:tabs>
            <w:spacing w:line="360" w:lineRule="auto"/>
            <w:ind w:left="420"/>
            <w:rPr>
              <w:rFonts w:ascii="宋体" w:hAnsi="宋体" w:cs="宋体"/>
              <w:noProof/>
              <w:sz w:val="24"/>
              <w:szCs w:val="24"/>
            </w:rPr>
          </w:pPr>
          <w:hyperlink w:anchor="_Toc19171" w:history="1">
            <w:r>
              <w:rPr>
                <w:rFonts w:ascii="宋体" w:hAnsi="宋体" w:cs="宋体" w:hint="eastAsia"/>
                <w:bCs/>
                <w:noProof/>
                <w:sz w:val="24"/>
                <w:szCs w:val="24"/>
              </w:rPr>
              <w:t>（二）控制活动</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_Toc19171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4</w:t>
            </w:r>
            <w:r>
              <w:rPr>
                <w:rFonts w:ascii="宋体" w:hAnsi="宋体" w:cs="宋体" w:hint="eastAsia"/>
                <w:noProof/>
                <w:sz w:val="24"/>
                <w:szCs w:val="24"/>
              </w:rPr>
              <w:fldChar w:fldCharType="end"/>
            </w:r>
          </w:hyperlink>
        </w:p>
        <w:p w14:paraId="61A97F8A" w14:textId="079607E9" w:rsidR="004C22C0" w:rsidRDefault="00000000">
          <w:pPr>
            <w:pStyle w:val="WPSOffice2"/>
            <w:tabs>
              <w:tab w:val="right" w:leader="dot" w:pos="8306"/>
            </w:tabs>
            <w:spacing w:line="360" w:lineRule="auto"/>
            <w:ind w:left="420"/>
            <w:rPr>
              <w:rFonts w:ascii="宋体" w:hAnsi="宋体" w:cs="宋体"/>
              <w:noProof/>
              <w:sz w:val="24"/>
              <w:szCs w:val="24"/>
            </w:rPr>
          </w:pPr>
          <w:hyperlink w:anchor="_Toc30057" w:history="1">
            <w:r>
              <w:rPr>
                <w:rFonts w:ascii="宋体" w:hAnsi="宋体" w:cs="宋体" w:hint="eastAsia"/>
                <w:bCs/>
                <w:noProof/>
                <w:sz w:val="24"/>
                <w:szCs w:val="24"/>
              </w:rPr>
              <w:t>（三）信息与沟通</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_Toc30057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4</w:t>
            </w:r>
            <w:r>
              <w:rPr>
                <w:rFonts w:ascii="宋体" w:hAnsi="宋体" w:cs="宋体" w:hint="eastAsia"/>
                <w:noProof/>
                <w:sz w:val="24"/>
                <w:szCs w:val="24"/>
              </w:rPr>
              <w:fldChar w:fldCharType="end"/>
            </w:r>
          </w:hyperlink>
        </w:p>
        <w:p w14:paraId="3E8EC605" w14:textId="7191E358" w:rsidR="004C22C0" w:rsidRDefault="00000000">
          <w:pPr>
            <w:pStyle w:val="WPSOffice2"/>
            <w:tabs>
              <w:tab w:val="right" w:leader="dot" w:pos="8306"/>
            </w:tabs>
            <w:spacing w:line="360" w:lineRule="auto"/>
            <w:ind w:left="420"/>
            <w:rPr>
              <w:rFonts w:ascii="宋体" w:hAnsi="宋体" w:cs="宋体"/>
              <w:noProof/>
              <w:sz w:val="24"/>
              <w:szCs w:val="24"/>
            </w:rPr>
          </w:pPr>
          <w:hyperlink w:anchor="_Toc20497" w:history="1">
            <w:r>
              <w:rPr>
                <w:rFonts w:ascii="宋体" w:hAnsi="宋体" w:cs="宋体" w:hint="eastAsia"/>
                <w:bCs/>
                <w:noProof/>
                <w:sz w:val="24"/>
                <w:szCs w:val="24"/>
              </w:rPr>
              <w:t>（四）内部监督</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_Toc20497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5</w:t>
            </w:r>
            <w:r>
              <w:rPr>
                <w:rFonts w:ascii="宋体" w:hAnsi="宋体" w:cs="宋体" w:hint="eastAsia"/>
                <w:noProof/>
                <w:sz w:val="24"/>
                <w:szCs w:val="24"/>
              </w:rPr>
              <w:fldChar w:fldCharType="end"/>
            </w:r>
          </w:hyperlink>
        </w:p>
        <w:p w14:paraId="064F9572" w14:textId="60507066" w:rsidR="004C22C0" w:rsidRDefault="00000000">
          <w:pPr>
            <w:pStyle w:val="WPSOffice2"/>
            <w:tabs>
              <w:tab w:val="right" w:leader="dot" w:pos="8306"/>
            </w:tabs>
            <w:spacing w:line="360" w:lineRule="auto"/>
            <w:ind w:left="420"/>
            <w:rPr>
              <w:rFonts w:ascii="宋体" w:hAnsi="宋体" w:cs="宋体"/>
              <w:noProof/>
              <w:sz w:val="24"/>
              <w:szCs w:val="24"/>
            </w:rPr>
          </w:pPr>
          <w:hyperlink w:anchor="_Toc19869" w:history="1">
            <w:r>
              <w:rPr>
                <w:rFonts w:ascii="宋体" w:hAnsi="宋体" w:cs="宋体" w:hint="eastAsia"/>
                <w:bCs/>
                <w:noProof/>
                <w:sz w:val="24"/>
                <w:szCs w:val="24"/>
              </w:rPr>
              <w:t>（五）内部审计</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_Toc19869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5</w:t>
            </w:r>
            <w:r>
              <w:rPr>
                <w:rFonts w:ascii="宋体" w:hAnsi="宋体" w:cs="宋体" w:hint="eastAsia"/>
                <w:noProof/>
                <w:sz w:val="24"/>
                <w:szCs w:val="24"/>
              </w:rPr>
              <w:fldChar w:fldCharType="end"/>
            </w:r>
          </w:hyperlink>
        </w:p>
        <w:p w14:paraId="3624F1E8" w14:textId="093064EF" w:rsidR="004C22C0" w:rsidRDefault="00000000">
          <w:pPr>
            <w:pStyle w:val="WPSOffice1"/>
            <w:tabs>
              <w:tab w:val="right" w:leader="dot" w:pos="8306"/>
            </w:tabs>
            <w:spacing w:line="360" w:lineRule="auto"/>
            <w:rPr>
              <w:rFonts w:ascii="宋体" w:hAnsi="宋体" w:cs="宋体"/>
              <w:noProof/>
              <w:sz w:val="24"/>
              <w:szCs w:val="24"/>
            </w:rPr>
          </w:pPr>
          <w:hyperlink w:anchor="_Toc6109" w:history="1">
            <w:r>
              <w:rPr>
                <w:rFonts w:ascii="宋体" w:hAnsi="宋体" w:cs="宋体" w:hint="eastAsia"/>
                <w:bCs/>
                <w:noProof/>
                <w:sz w:val="24"/>
                <w:szCs w:val="24"/>
              </w:rPr>
              <w:t>四、企业内部控制制度的完善</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_Toc6109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7</w:t>
            </w:r>
            <w:r>
              <w:rPr>
                <w:rFonts w:ascii="宋体" w:hAnsi="宋体" w:cs="宋体" w:hint="eastAsia"/>
                <w:noProof/>
                <w:sz w:val="24"/>
                <w:szCs w:val="24"/>
              </w:rPr>
              <w:fldChar w:fldCharType="end"/>
            </w:r>
          </w:hyperlink>
        </w:p>
        <w:p w14:paraId="426133AA" w14:textId="0A98473F" w:rsidR="004C22C0" w:rsidRDefault="00000000">
          <w:pPr>
            <w:pStyle w:val="WPSOffice2"/>
            <w:tabs>
              <w:tab w:val="right" w:leader="dot" w:pos="8306"/>
            </w:tabs>
            <w:spacing w:line="360" w:lineRule="auto"/>
            <w:ind w:left="420"/>
            <w:rPr>
              <w:rFonts w:ascii="宋体" w:hAnsi="宋体" w:cs="宋体"/>
              <w:noProof/>
              <w:sz w:val="24"/>
              <w:szCs w:val="24"/>
            </w:rPr>
          </w:pPr>
          <w:hyperlink w:anchor="_Toc28196" w:history="1">
            <w:r>
              <w:rPr>
                <w:rFonts w:ascii="宋体" w:hAnsi="宋体" w:cs="宋体" w:hint="eastAsia"/>
                <w:bCs/>
                <w:noProof/>
                <w:sz w:val="24"/>
                <w:szCs w:val="24"/>
              </w:rPr>
              <w:t>（一）改善企业内部的控制环境</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_Toc28196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7</w:t>
            </w:r>
            <w:r>
              <w:rPr>
                <w:rFonts w:ascii="宋体" w:hAnsi="宋体" w:cs="宋体" w:hint="eastAsia"/>
                <w:noProof/>
                <w:sz w:val="24"/>
                <w:szCs w:val="24"/>
              </w:rPr>
              <w:fldChar w:fldCharType="end"/>
            </w:r>
          </w:hyperlink>
        </w:p>
        <w:p w14:paraId="2607C731" w14:textId="121D74F5" w:rsidR="004C22C0" w:rsidRDefault="00000000">
          <w:pPr>
            <w:pStyle w:val="WPSOffice2"/>
            <w:tabs>
              <w:tab w:val="right" w:leader="dot" w:pos="8306"/>
            </w:tabs>
            <w:spacing w:line="360" w:lineRule="auto"/>
            <w:ind w:left="420"/>
            <w:rPr>
              <w:rFonts w:ascii="宋体" w:hAnsi="宋体" w:cs="宋体"/>
              <w:noProof/>
              <w:sz w:val="24"/>
              <w:szCs w:val="24"/>
            </w:rPr>
          </w:pPr>
          <w:hyperlink w:anchor="_Toc4910" w:history="1">
            <w:r>
              <w:rPr>
                <w:rFonts w:ascii="宋体" w:hAnsi="宋体" w:cs="宋体" w:hint="eastAsia"/>
                <w:bCs/>
                <w:noProof/>
                <w:sz w:val="24"/>
                <w:szCs w:val="24"/>
              </w:rPr>
              <w:t>（二）加强风险评估与预警系统建设</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_Toc4910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7</w:t>
            </w:r>
            <w:r>
              <w:rPr>
                <w:rFonts w:ascii="宋体" w:hAnsi="宋体" w:cs="宋体" w:hint="eastAsia"/>
                <w:noProof/>
                <w:sz w:val="24"/>
                <w:szCs w:val="24"/>
              </w:rPr>
              <w:fldChar w:fldCharType="end"/>
            </w:r>
          </w:hyperlink>
        </w:p>
        <w:p w14:paraId="137172C1" w14:textId="4A2036B6" w:rsidR="004C22C0" w:rsidRDefault="00000000">
          <w:pPr>
            <w:pStyle w:val="WPSOffice2"/>
            <w:tabs>
              <w:tab w:val="right" w:leader="dot" w:pos="8306"/>
            </w:tabs>
            <w:spacing w:line="360" w:lineRule="auto"/>
            <w:ind w:left="420"/>
            <w:rPr>
              <w:rFonts w:ascii="宋体" w:hAnsi="宋体" w:cs="宋体"/>
              <w:noProof/>
              <w:sz w:val="24"/>
              <w:szCs w:val="24"/>
            </w:rPr>
          </w:pPr>
          <w:hyperlink w:anchor="_Toc6044" w:history="1">
            <w:r>
              <w:rPr>
                <w:rFonts w:ascii="宋体" w:hAnsi="宋体" w:cs="宋体" w:hint="eastAsia"/>
                <w:bCs/>
                <w:noProof/>
                <w:sz w:val="24"/>
                <w:szCs w:val="24"/>
              </w:rPr>
              <w:t>（三）强化信息系统控制</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_Toc6044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8</w:t>
            </w:r>
            <w:r>
              <w:rPr>
                <w:rFonts w:ascii="宋体" w:hAnsi="宋体" w:cs="宋体" w:hint="eastAsia"/>
                <w:noProof/>
                <w:sz w:val="24"/>
                <w:szCs w:val="24"/>
              </w:rPr>
              <w:fldChar w:fldCharType="end"/>
            </w:r>
          </w:hyperlink>
        </w:p>
        <w:p w14:paraId="024C0253" w14:textId="0E51E593" w:rsidR="004C22C0" w:rsidRDefault="00000000">
          <w:pPr>
            <w:pStyle w:val="WPSOffice2"/>
            <w:tabs>
              <w:tab w:val="right" w:leader="dot" w:pos="8306"/>
            </w:tabs>
            <w:spacing w:line="360" w:lineRule="auto"/>
            <w:ind w:left="420"/>
            <w:rPr>
              <w:rFonts w:ascii="宋体" w:hAnsi="宋体" w:cs="宋体"/>
              <w:noProof/>
              <w:sz w:val="24"/>
              <w:szCs w:val="24"/>
            </w:rPr>
          </w:pPr>
          <w:hyperlink w:anchor="_Toc11805" w:history="1">
            <w:r>
              <w:rPr>
                <w:rFonts w:ascii="宋体" w:hAnsi="宋体" w:cs="宋体" w:hint="eastAsia"/>
                <w:bCs/>
                <w:noProof/>
                <w:sz w:val="24"/>
                <w:szCs w:val="24"/>
              </w:rPr>
              <w:t>（四）提高企业人员素质</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_Toc11805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8</w:t>
            </w:r>
            <w:r>
              <w:rPr>
                <w:rFonts w:ascii="宋体" w:hAnsi="宋体" w:cs="宋体" w:hint="eastAsia"/>
                <w:noProof/>
                <w:sz w:val="24"/>
                <w:szCs w:val="24"/>
              </w:rPr>
              <w:fldChar w:fldCharType="end"/>
            </w:r>
          </w:hyperlink>
        </w:p>
        <w:p w14:paraId="3901E413" w14:textId="00EF21B1" w:rsidR="004C22C0" w:rsidRDefault="00000000">
          <w:pPr>
            <w:pStyle w:val="WPSOffice2"/>
            <w:tabs>
              <w:tab w:val="right" w:leader="dot" w:pos="8306"/>
            </w:tabs>
            <w:spacing w:line="360" w:lineRule="auto"/>
            <w:ind w:left="420"/>
            <w:rPr>
              <w:rFonts w:ascii="宋体" w:hAnsi="宋体" w:cs="宋体"/>
              <w:noProof/>
              <w:sz w:val="24"/>
              <w:szCs w:val="24"/>
            </w:rPr>
          </w:pPr>
          <w:hyperlink w:anchor="_Toc17391" w:history="1">
            <w:r>
              <w:rPr>
                <w:rFonts w:ascii="宋体" w:hAnsi="宋体" w:cs="宋体" w:hint="eastAsia"/>
                <w:bCs/>
                <w:noProof/>
                <w:sz w:val="24"/>
                <w:szCs w:val="24"/>
              </w:rPr>
              <w:t>（五）</w:t>
            </w:r>
            <w:r>
              <w:rPr>
                <w:rFonts w:ascii="宋体" w:hAnsi="宋体" w:cs="宋体" w:hint="eastAsia"/>
                <w:noProof/>
                <w:sz w:val="24"/>
                <w:szCs w:val="24"/>
              </w:rPr>
              <w:t>加强对内控实施的监督与检查</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_Toc17391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8</w:t>
            </w:r>
            <w:r>
              <w:rPr>
                <w:rFonts w:ascii="宋体" w:hAnsi="宋体" w:cs="宋体" w:hint="eastAsia"/>
                <w:noProof/>
                <w:sz w:val="24"/>
                <w:szCs w:val="24"/>
              </w:rPr>
              <w:fldChar w:fldCharType="end"/>
            </w:r>
          </w:hyperlink>
        </w:p>
        <w:p w14:paraId="1897700B" w14:textId="37D3FCDA" w:rsidR="004C22C0" w:rsidRDefault="00000000">
          <w:pPr>
            <w:pStyle w:val="WPSOffice1"/>
            <w:tabs>
              <w:tab w:val="right" w:leader="dot" w:pos="8306"/>
            </w:tabs>
            <w:spacing w:line="360" w:lineRule="auto"/>
            <w:rPr>
              <w:rFonts w:ascii="宋体" w:hAnsi="宋体" w:cs="宋体"/>
              <w:noProof/>
              <w:sz w:val="24"/>
              <w:szCs w:val="24"/>
            </w:rPr>
          </w:pPr>
          <w:hyperlink w:anchor="_Toc26732" w:history="1">
            <w:r>
              <w:rPr>
                <w:rFonts w:ascii="宋体" w:hAnsi="宋体" w:cs="宋体" w:hint="eastAsia"/>
                <w:bCs/>
                <w:noProof/>
                <w:sz w:val="24"/>
                <w:szCs w:val="24"/>
              </w:rPr>
              <w:t>五、结语</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_Toc26732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10</w:t>
            </w:r>
            <w:r>
              <w:rPr>
                <w:rFonts w:ascii="宋体" w:hAnsi="宋体" w:cs="宋体" w:hint="eastAsia"/>
                <w:noProof/>
                <w:sz w:val="24"/>
                <w:szCs w:val="24"/>
              </w:rPr>
              <w:fldChar w:fldCharType="end"/>
            </w:r>
          </w:hyperlink>
        </w:p>
        <w:p w14:paraId="04B216E3" w14:textId="1650B451" w:rsidR="004C22C0" w:rsidRDefault="00000000">
          <w:pPr>
            <w:pStyle w:val="WPSOffice1"/>
            <w:tabs>
              <w:tab w:val="right" w:leader="dot" w:pos="8306"/>
            </w:tabs>
            <w:spacing w:line="360" w:lineRule="auto"/>
            <w:rPr>
              <w:noProof/>
            </w:rPr>
          </w:pPr>
          <w:hyperlink w:anchor="_Toc13126" w:history="1">
            <w:r>
              <w:rPr>
                <w:rFonts w:ascii="宋体" w:hAnsi="宋体" w:cs="宋体" w:hint="eastAsia"/>
                <w:noProof/>
                <w:sz w:val="24"/>
                <w:szCs w:val="24"/>
              </w:rPr>
              <w:t>参考文献</w:t>
            </w:r>
            <w:r>
              <w:rPr>
                <w:rFonts w:ascii="宋体" w:hAnsi="宋体" w:cs="宋体" w:hint="eastAsia"/>
                <w:noProof/>
                <w:sz w:val="24"/>
                <w:szCs w:val="24"/>
              </w:rPr>
              <w:tab/>
            </w:r>
            <w:r>
              <w:rPr>
                <w:rFonts w:ascii="宋体" w:hAnsi="宋体" w:cs="宋体" w:hint="eastAsia"/>
                <w:noProof/>
                <w:sz w:val="24"/>
                <w:szCs w:val="24"/>
              </w:rPr>
              <w:fldChar w:fldCharType="begin"/>
            </w:r>
            <w:r>
              <w:rPr>
                <w:rFonts w:ascii="宋体" w:hAnsi="宋体" w:cs="宋体" w:hint="eastAsia"/>
                <w:noProof/>
                <w:sz w:val="24"/>
                <w:szCs w:val="24"/>
              </w:rPr>
              <w:instrText xml:space="preserve"> PAGEREF _Toc13126 \h </w:instrText>
            </w:r>
            <w:r>
              <w:rPr>
                <w:rFonts w:ascii="宋体" w:hAnsi="宋体" w:cs="宋体" w:hint="eastAsia"/>
                <w:noProof/>
                <w:sz w:val="24"/>
                <w:szCs w:val="24"/>
              </w:rPr>
            </w:r>
            <w:r>
              <w:rPr>
                <w:rFonts w:ascii="宋体" w:hAnsi="宋体" w:cs="宋体" w:hint="eastAsia"/>
                <w:noProof/>
                <w:sz w:val="24"/>
                <w:szCs w:val="24"/>
              </w:rPr>
              <w:fldChar w:fldCharType="separate"/>
            </w:r>
            <w:r w:rsidR="00F77A0D">
              <w:rPr>
                <w:rFonts w:ascii="宋体" w:hAnsi="宋体" w:cs="宋体"/>
                <w:noProof/>
                <w:sz w:val="24"/>
                <w:szCs w:val="24"/>
              </w:rPr>
              <w:t>11</w:t>
            </w:r>
            <w:r>
              <w:rPr>
                <w:rFonts w:ascii="宋体" w:hAnsi="宋体" w:cs="宋体" w:hint="eastAsia"/>
                <w:noProof/>
                <w:sz w:val="24"/>
                <w:szCs w:val="24"/>
              </w:rPr>
              <w:fldChar w:fldCharType="end"/>
            </w:r>
          </w:hyperlink>
        </w:p>
        <w:p w14:paraId="3F24C17B" w14:textId="77777777" w:rsidR="004C22C0" w:rsidRDefault="00000000">
          <w:pPr>
            <w:sectPr w:rsidR="004C22C0">
              <w:pgSz w:w="11906" w:h="16838"/>
              <w:pgMar w:top="1440" w:right="1800" w:bottom="1440" w:left="1800" w:header="851" w:footer="992" w:gutter="0"/>
              <w:pgNumType w:fmt="upperRoman" w:start="1"/>
              <w:cols w:space="425"/>
              <w:docGrid w:type="lines" w:linePitch="312"/>
            </w:sectPr>
          </w:pPr>
          <w:r>
            <w:fldChar w:fldCharType="end"/>
          </w:r>
        </w:p>
      </w:sdtContent>
    </w:sdt>
    <w:p w14:paraId="001F5C50" w14:textId="77777777" w:rsidR="004C22C0" w:rsidRDefault="00000000">
      <w:pPr>
        <w:pStyle w:val="a5"/>
        <w:widowControl/>
        <w:spacing w:beforeAutospacing="0" w:afterAutospacing="0" w:line="360" w:lineRule="auto"/>
        <w:jc w:val="center"/>
        <w:outlineLvl w:val="0"/>
        <w:rPr>
          <w:rFonts w:asciiTheme="majorEastAsia" w:eastAsiaTheme="majorEastAsia" w:hAnsiTheme="majorEastAsia" w:cstheme="majorEastAsia"/>
          <w:b/>
          <w:bCs/>
          <w:sz w:val="30"/>
          <w:szCs w:val="30"/>
        </w:rPr>
      </w:pPr>
      <w:bookmarkStart w:id="16" w:name="_Toc19673"/>
      <w:r>
        <w:rPr>
          <w:rFonts w:asciiTheme="majorEastAsia" w:eastAsiaTheme="majorEastAsia" w:hAnsiTheme="majorEastAsia" w:cstheme="majorEastAsia" w:hint="eastAsia"/>
          <w:b/>
          <w:bCs/>
          <w:sz w:val="30"/>
          <w:szCs w:val="30"/>
        </w:rPr>
        <w:lastRenderedPageBreak/>
        <w:t>一、引言</w:t>
      </w:r>
      <w:bookmarkEnd w:id="16"/>
    </w:p>
    <w:p w14:paraId="7D81912C" w14:textId="4F9DCF2A" w:rsidR="006D3E98" w:rsidRDefault="00000000">
      <w:pPr>
        <w:pStyle w:val="a5"/>
        <w:widowControl/>
        <w:spacing w:beforeAutospacing="0" w:afterAutospacing="0" w:line="360" w:lineRule="auto"/>
        <w:ind w:firstLineChars="200" w:firstLine="480"/>
        <w:rPr>
          <w:rFonts w:ascii="宋体" w:eastAsia="宋体" w:hAnsi="宋体" w:cs="宋体"/>
        </w:rPr>
      </w:pPr>
      <w:bookmarkStart w:id="17" w:name="_Toc11765"/>
      <w:r>
        <w:rPr>
          <w:rFonts w:ascii="宋体" w:eastAsia="宋体" w:hAnsi="宋体" w:cs="宋体" w:hint="eastAsia"/>
        </w:rPr>
        <w:t>内部控制是指一系列相互协调的控制措施，这些措施有助于实现对经营活动的指导和监督。内部控制包含三个方面的内容：一是由企业董事会和高级管理层所</w:t>
      </w:r>
      <w:r w:rsidR="009557AF">
        <w:rPr>
          <w:rFonts w:ascii="宋体" w:eastAsia="宋体" w:hAnsi="宋体" w:cs="宋体" w:hint="eastAsia"/>
        </w:rPr>
        <w:t>构成</w:t>
      </w:r>
      <w:r>
        <w:rPr>
          <w:rFonts w:ascii="宋体" w:eastAsia="宋体" w:hAnsi="宋体" w:cs="宋体" w:hint="eastAsia"/>
        </w:rPr>
        <w:t>的内部控制委员会</w:t>
      </w:r>
      <w:r w:rsidR="006D3E98">
        <w:rPr>
          <w:rFonts w:ascii="宋体" w:eastAsia="宋体" w:hAnsi="宋体" w:cs="宋体" w:hint="eastAsia"/>
        </w:rPr>
        <w:t>，</w:t>
      </w:r>
      <w:r>
        <w:rPr>
          <w:rFonts w:ascii="宋体" w:eastAsia="宋体" w:hAnsi="宋体" w:cs="宋体" w:hint="eastAsia"/>
        </w:rPr>
        <w:t>负责组织对企业内部环境、风险评估、控制活动</w:t>
      </w:r>
      <w:r w:rsidR="00A53B53">
        <w:rPr>
          <w:rFonts w:ascii="宋体" w:eastAsia="宋体" w:hAnsi="宋体" w:cs="宋体" w:hint="eastAsia"/>
        </w:rPr>
        <w:t>以及</w:t>
      </w:r>
      <w:r>
        <w:rPr>
          <w:rFonts w:ascii="宋体" w:eastAsia="宋体" w:hAnsi="宋体" w:cs="宋体" w:hint="eastAsia"/>
        </w:rPr>
        <w:t>信息与沟通等方面进行指导和监督，确保公司的各项方针政策和业务流程能够得到有效的落实。二是由企业内部具有相应职权和义务的人员所组成的监督机构</w:t>
      </w:r>
      <w:r w:rsidR="006D3E98">
        <w:rPr>
          <w:rFonts w:ascii="宋体" w:eastAsia="宋体" w:hAnsi="宋体" w:cs="宋体" w:hint="eastAsia"/>
        </w:rPr>
        <w:t>，</w:t>
      </w:r>
      <w:r w:rsidR="006D3E98" w:rsidRPr="006D3E98">
        <w:rPr>
          <w:rFonts w:ascii="宋体" w:eastAsia="宋体" w:hAnsi="宋体" w:cs="宋体" w:hint="eastAsia"/>
        </w:rPr>
        <w:t>负责</w:t>
      </w:r>
      <w:r>
        <w:rPr>
          <w:rFonts w:ascii="宋体" w:eastAsia="宋体" w:hAnsi="宋体" w:cs="宋体" w:hint="eastAsia"/>
        </w:rPr>
        <w:t>对企业日常经营管理活动和业务程序所进行的检查和监督，保证落实各项方针政策和操作流程。三是由企业全体</w:t>
      </w:r>
      <w:r w:rsidR="00287D99">
        <w:rPr>
          <w:rFonts w:ascii="宋体" w:eastAsia="宋体" w:hAnsi="宋体" w:cs="宋体" w:hint="eastAsia"/>
        </w:rPr>
        <w:t>职工</w:t>
      </w:r>
      <w:r>
        <w:rPr>
          <w:rFonts w:ascii="宋体" w:eastAsia="宋体" w:hAnsi="宋体" w:cs="宋体" w:hint="eastAsia"/>
        </w:rPr>
        <w:t>所组成的内部审计机构</w:t>
      </w:r>
      <w:r w:rsidR="006D3E98">
        <w:rPr>
          <w:rFonts w:ascii="宋体" w:eastAsia="宋体" w:hAnsi="宋体" w:cs="宋体" w:hint="eastAsia"/>
        </w:rPr>
        <w:t>，</w:t>
      </w:r>
      <w:r w:rsidR="006D3E98" w:rsidRPr="006D3E98">
        <w:rPr>
          <w:rFonts w:ascii="宋体" w:eastAsia="宋体" w:hAnsi="宋体" w:cs="宋体" w:hint="eastAsia"/>
        </w:rPr>
        <w:t>负责</w:t>
      </w:r>
      <w:r>
        <w:rPr>
          <w:rFonts w:ascii="宋体" w:eastAsia="宋体" w:hAnsi="宋体" w:cs="宋体" w:hint="eastAsia"/>
        </w:rPr>
        <w:t>对企业有关部门进行检查监督，及时发现并报告经营活动中存在的问题，确保公司的各项经营政策和操作流程的有效实施。内部控制系统是伴随着企业的运营和管理的需求而出现的，它是一种组织和管理系统，是一种在企业进行生产和经营的过程中，不可或缺的一种重要的管理手段。它的基本内容有两个，一是对环境的控制，二是对活动的控制。</w:t>
      </w:r>
    </w:p>
    <w:p w14:paraId="7EF7B82D" w14:textId="77777777" w:rsidR="00342AF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20世纪80年代以来，随着以COSO为代表的内部控制框架体系的建立，国际上逐步形成了一种以“风险导向”为基础的内控思想。这种思想强调企业应根据不同的目标选择不同的控制方法，将风险因素融入到企业的生产经营过程中去，运用多种手段降低风险，保证公司的运作目的达到。从20世纪70年代初开始，美国上市公司和政府部门都开始重视内部控制制度的建立与健全。90年代初期，美国通过《萨班斯法案》，在法律上对公司实行有效的内部控制作出了明确的要求，并对其进行了较为严谨的规范。《萨班斯法案》是公司改进内部控制的一个重要基础。</w:t>
      </w:r>
    </w:p>
    <w:p w14:paraId="4E250742" w14:textId="0405E48A" w:rsidR="004C22C0" w:rsidRDefault="006D3E98">
      <w:pPr>
        <w:pStyle w:val="a5"/>
        <w:widowControl/>
        <w:spacing w:beforeAutospacing="0" w:afterAutospacing="0" w:line="360" w:lineRule="auto"/>
        <w:ind w:firstLineChars="200" w:firstLine="480"/>
        <w:rPr>
          <w:rFonts w:ascii="宋体" w:eastAsia="宋体" w:hAnsi="宋体" w:cs="宋体"/>
        </w:rPr>
      </w:pPr>
      <w:r w:rsidRPr="006D3E98">
        <w:rPr>
          <w:rFonts w:ascii="宋体" w:eastAsia="宋体" w:hAnsi="宋体" w:cs="宋体" w:hint="eastAsia"/>
        </w:rPr>
        <w:t>当前，我国正从经济转型阶段进入经济深化阶段。</w:t>
      </w:r>
      <w:r>
        <w:rPr>
          <w:rFonts w:ascii="宋体" w:eastAsia="宋体" w:hAnsi="宋体" w:cs="宋体" w:hint="eastAsia"/>
        </w:rPr>
        <w:t>国</w:t>
      </w:r>
      <w:r w:rsidR="00342AF0">
        <w:rPr>
          <w:rFonts w:ascii="宋体" w:eastAsia="宋体" w:hAnsi="宋体" w:cs="宋体" w:hint="eastAsia"/>
        </w:rPr>
        <w:t>内</w:t>
      </w:r>
      <w:r>
        <w:rPr>
          <w:rFonts w:ascii="宋体" w:eastAsia="宋体" w:hAnsi="宋体" w:cs="宋体" w:hint="eastAsia"/>
        </w:rPr>
        <w:t>上市公司虽然已陆续开始建立内部控制制度，但其建立和实施的效果仍有待于进一步检验。可以肯定的是，我国企业要想建立和实施有效的内部控制制度</w:t>
      </w:r>
      <w:r w:rsidR="002B0AFA">
        <w:rPr>
          <w:rFonts w:ascii="宋体" w:eastAsia="宋体" w:hAnsi="宋体" w:cs="宋体" w:hint="eastAsia"/>
        </w:rPr>
        <w:t>，就</w:t>
      </w:r>
      <w:r>
        <w:rPr>
          <w:rFonts w:ascii="宋体" w:eastAsia="宋体" w:hAnsi="宋体" w:cs="宋体" w:hint="eastAsia"/>
        </w:rPr>
        <w:t>必须建立健全相关</w:t>
      </w:r>
      <w:r w:rsidR="00A91B8B">
        <w:rPr>
          <w:rFonts w:ascii="宋体" w:eastAsia="宋体" w:hAnsi="宋体" w:cs="宋体" w:hint="eastAsia"/>
        </w:rPr>
        <w:t>规章制度</w:t>
      </w:r>
      <w:r>
        <w:rPr>
          <w:rFonts w:ascii="宋体" w:eastAsia="宋体" w:hAnsi="宋体" w:cs="宋体" w:hint="eastAsia"/>
        </w:rPr>
        <w:t>和实施细则。</w:t>
      </w:r>
    </w:p>
    <w:bookmarkEnd w:id="17"/>
    <w:p w14:paraId="7D945088" w14:textId="77777777" w:rsidR="004C22C0" w:rsidRDefault="00000000">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br w:type="page"/>
      </w:r>
    </w:p>
    <w:p w14:paraId="3DE26CAA" w14:textId="77777777" w:rsidR="004C22C0" w:rsidRDefault="00000000">
      <w:pPr>
        <w:pStyle w:val="a5"/>
        <w:widowControl/>
        <w:spacing w:beforeAutospacing="0" w:afterAutospacing="0" w:line="360" w:lineRule="auto"/>
        <w:jc w:val="center"/>
        <w:outlineLvl w:val="0"/>
        <w:rPr>
          <w:rFonts w:asciiTheme="majorEastAsia" w:eastAsiaTheme="majorEastAsia" w:hAnsiTheme="majorEastAsia" w:cstheme="majorEastAsia"/>
          <w:sz w:val="30"/>
          <w:szCs w:val="30"/>
        </w:rPr>
      </w:pPr>
      <w:bookmarkStart w:id="18" w:name="_Toc3436"/>
      <w:r>
        <w:rPr>
          <w:rFonts w:asciiTheme="majorEastAsia" w:eastAsiaTheme="majorEastAsia" w:hAnsiTheme="majorEastAsia" w:cstheme="majorEastAsia" w:hint="eastAsia"/>
          <w:b/>
          <w:bCs/>
          <w:sz w:val="30"/>
          <w:szCs w:val="30"/>
        </w:rPr>
        <w:lastRenderedPageBreak/>
        <w:t>二、企业内部控制制度在发展中存在的问题</w:t>
      </w:r>
      <w:bookmarkEnd w:id="18"/>
    </w:p>
    <w:p w14:paraId="326F87F5" w14:textId="77777777" w:rsidR="004C22C0" w:rsidRDefault="00000000" w:rsidP="00D06F28">
      <w:pPr>
        <w:pStyle w:val="a5"/>
        <w:widowControl/>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19" w:name="_Toc11251"/>
      <w:r>
        <w:rPr>
          <w:rFonts w:asciiTheme="majorEastAsia" w:eastAsiaTheme="majorEastAsia" w:hAnsiTheme="majorEastAsia" w:cstheme="majorEastAsia" w:hint="eastAsia"/>
          <w:b/>
          <w:bCs/>
          <w:sz w:val="28"/>
          <w:szCs w:val="28"/>
        </w:rPr>
        <w:t>（一）缺乏明确的内部控制目标</w:t>
      </w:r>
      <w:bookmarkEnd w:id="19"/>
    </w:p>
    <w:p w14:paraId="7BBF7F71" w14:textId="14C9B972" w:rsidR="004C22C0" w:rsidRDefault="00000000" w:rsidP="00D06F28">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宋体" w:eastAsia="宋体" w:hAnsi="宋体" w:cs="宋体" w:hint="eastAsia"/>
        </w:rPr>
        <w:t>企业内部控制的根本目的是：</w:t>
      </w:r>
      <w:r w:rsidR="00C71E3E">
        <w:rPr>
          <w:rFonts w:ascii="宋体" w:eastAsia="宋体" w:hAnsi="宋体" w:cs="宋体" w:hint="eastAsia"/>
        </w:rPr>
        <w:t>要</w:t>
      </w:r>
      <w:r>
        <w:rPr>
          <w:rFonts w:ascii="宋体" w:eastAsia="宋体" w:hAnsi="宋体" w:cs="宋体" w:hint="eastAsia"/>
        </w:rPr>
        <w:t>达到企业经营目标，要保护企业资产的安全和完整，要保证会计信息的质量，要提升经营效率和效果，要推动对相关法律法规的遵守和执行。</w:t>
      </w:r>
      <w:r>
        <w:rPr>
          <w:rFonts w:asciiTheme="majorEastAsia" w:eastAsiaTheme="majorEastAsia" w:hAnsiTheme="majorEastAsia" w:cstheme="majorEastAsia" w:hint="eastAsia"/>
        </w:rPr>
        <w:t>但我国一些企业内部控制制度中没有明确的目标，而是以财务会计报表等管理报表为依据，以此来评价企业的经营状况。这些做法忽视了企业管理的客观规律，容易导致在发展过程中出现短视行为，使企业长期发展失去了</w:t>
      </w:r>
      <w:r w:rsidR="00044118">
        <w:rPr>
          <w:rFonts w:asciiTheme="majorEastAsia" w:eastAsiaTheme="majorEastAsia" w:hAnsiTheme="majorEastAsia" w:cstheme="majorEastAsia" w:hint="eastAsia"/>
        </w:rPr>
        <w:t>内在</w:t>
      </w:r>
      <w:r>
        <w:rPr>
          <w:rFonts w:asciiTheme="majorEastAsia" w:eastAsiaTheme="majorEastAsia" w:hAnsiTheme="majorEastAsia" w:cstheme="majorEastAsia" w:hint="eastAsia"/>
        </w:rPr>
        <w:t>动力。</w:t>
      </w:r>
    </w:p>
    <w:p w14:paraId="7C891027" w14:textId="77777777" w:rsidR="004C22C0" w:rsidRDefault="00000000" w:rsidP="00D06F28">
      <w:pPr>
        <w:pStyle w:val="a5"/>
        <w:widowControl/>
        <w:numPr>
          <w:ilvl w:val="0"/>
          <w:numId w:val="1"/>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20" w:name="_Toc5516"/>
      <w:r>
        <w:rPr>
          <w:rFonts w:asciiTheme="majorEastAsia" w:eastAsiaTheme="majorEastAsia" w:hAnsiTheme="majorEastAsia" w:cstheme="majorEastAsia" w:hint="eastAsia"/>
          <w:b/>
          <w:bCs/>
          <w:sz w:val="28"/>
          <w:szCs w:val="28"/>
        </w:rPr>
        <w:t>缺乏风险评估</w:t>
      </w:r>
      <w:bookmarkEnd w:id="20"/>
    </w:p>
    <w:p w14:paraId="313D9CFB" w14:textId="30A28944" w:rsidR="004C22C0" w:rsidRDefault="00000000" w:rsidP="00D06F28">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宋体" w:eastAsia="宋体" w:hAnsi="宋体" w:cs="宋体" w:hint="eastAsia"/>
        </w:rPr>
        <w:t>大部分的企业内部控制制度都是以风险评估为基础的</w:t>
      </w:r>
      <w:r w:rsidR="00A539A7">
        <w:rPr>
          <w:rFonts w:ascii="宋体" w:eastAsia="宋体" w:hAnsi="宋体" w:cs="宋体" w:hint="eastAsia"/>
        </w:rPr>
        <w:t>，而</w:t>
      </w:r>
      <w:r>
        <w:rPr>
          <w:rFonts w:ascii="宋体" w:eastAsia="宋体" w:hAnsi="宋体" w:cs="宋体" w:hint="eastAsia"/>
        </w:rPr>
        <w:t>风险评估是一个非常复杂的系统工程，需要全员参与、统一协调</w:t>
      </w:r>
      <w:r>
        <w:rPr>
          <w:rFonts w:asciiTheme="majorEastAsia" w:eastAsiaTheme="majorEastAsia" w:hAnsiTheme="majorEastAsia" w:cstheme="majorEastAsia" w:hint="eastAsia"/>
        </w:rPr>
        <w:t>。</w:t>
      </w:r>
      <w:r w:rsidR="00A539A7" w:rsidRPr="00A539A7">
        <w:rPr>
          <w:rFonts w:asciiTheme="majorEastAsia" w:eastAsiaTheme="majorEastAsia" w:hAnsiTheme="majorEastAsia" w:cstheme="majorEastAsia" w:hint="eastAsia"/>
        </w:rPr>
        <w:t>在我国，</w:t>
      </w:r>
      <w:r>
        <w:rPr>
          <w:rFonts w:asciiTheme="majorEastAsia" w:eastAsiaTheme="majorEastAsia" w:hAnsiTheme="majorEastAsia" w:cstheme="majorEastAsia" w:hint="eastAsia"/>
        </w:rPr>
        <w:t>很多企业在内部控制制度建立中只注重财务报告的可靠性、财务管理的合规性和财务信息的真实性等问题，</w:t>
      </w:r>
      <w:r>
        <w:rPr>
          <w:rFonts w:ascii="宋体" w:eastAsia="宋体" w:hAnsi="宋体" w:cs="宋体" w:hint="eastAsia"/>
        </w:rPr>
        <w:t>忽略了对可能产生危险的多种因素的科学预测与分析</w:t>
      </w:r>
      <w:r>
        <w:rPr>
          <w:rFonts w:asciiTheme="majorEastAsia" w:eastAsiaTheme="majorEastAsia" w:hAnsiTheme="majorEastAsia" w:cstheme="majorEastAsia" w:hint="eastAsia"/>
        </w:rPr>
        <w:t>。导致一些企业盲目扩大生产规模、盲目投资项目等</w:t>
      </w:r>
      <w:r w:rsidR="00096572">
        <w:rPr>
          <w:rFonts w:asciiTheme="majorEastAsia" w:eastAsiaTheme="majorEastAsia" w:hAnsiTheme="majorEastAsia" w:cstheme="majorEastAsia" w:hint="eastAsia"/>
        </w:rPr>
        <w:t>情形</w:t>
      </w:r>
      <w:r>
        <w:rPr>
          <w:rFonts w:asciiTheme="majorEastAsia" w:eastAsiaTheme="majorEastAsia" w:hAnsiTheme="majorEastAsia" w:cstheme="majorEastAsia" w:hint="eastAsia"/>
        </w:rPr>
        <w:t>，产生了巨大的经济损失和资源浪费。</w:t>
      </w:r>
    </w:p>
    <w:p w14:paraId="23BC29EB" w14:textId="77777777" w:rsidR="004C22C0" w:rsidRDefault="00000000" w:rsidP="00D06F28">
      <w:pPr>
        <w:pStyle w:val="a5"/>
        <w:widowControl/>
        <w:numPr>
          <w:ilvl w:val="0"/>
          <w:numId w:val="1"/>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21" w:name="_Toc5992"/>
      <w:r>
        <w:rPr>
          <w:rFonts w:asciiTheme="majorEastAsia" w:eastAsiaTheme="majorEastAsia" w:hAnsiTheme="majorEastAsia" w:cstheme="majorEastAsia" w:hint="eastAsia"/>
          <w:b/>
          <w:bCs/>
          <w:sz w:val="28"/>
          <w:szCs w:val="28"/>
        </w:rPr>
        <w:t>缺乏内部监督机制</w:t>
      </w:r>
      <w:bookmarkEnd w:id="21"/>
    </w:p>
    <w:p w14:paraId="04A0E2F5" w14:textId="5FDD91A2" w:rsidR="004C22C0" w:rsidRDefault="00000000" w:rsidP="00D06F28">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内部监督是内部控制制度得以有效实施的重要保证，而在我国不少企业中并没有建立起完善、科学的内部监督体系，导致内部监督形同虚设。我国有些企业缺乏对重大事项做出决议后相互分离的内部审计制度、不相容职务相互分离控制、</w:t>
      </w:r>
      <w:r w:rsidR="005D4164" w:rsidRPr="005D4164">
        <w:rPr>
          <w:rFonts w:asciiTheme="majorEastAsia" w:eastAsiaTheme="majorEastAsia" w:hAnsiTheme="majorEastAsia" w:cstheme="majorEastAsia" w:hint="eastAsia"/>
        </w:rPr>
        <w:t>以及</w:t>
      </w:r>
      <w:r>
        <w:rPr>
          <w:rFonts w:asciiTheme="majorEastAsia" w:eastAsiaTheme="majorEastAsia" w:hAnsiTheme="majorEastAsia" w:cstheme="majorEastAsia" w:hint="eastAsia"/>
        </w:rPr>
        <w:t>财产和实物保管制度等内部控制措施</w:t>
      </w:r>
      <w:r w:rsidR="0016074A">
        <w:rPr>
          <w:rFonts w:asciiTheme="majorEastAsia" w:eastAsiaTheme="majorEastAsia" w:hAnsiTheme="majorEastAsia" w:cstheme="majorEastAsia" w:hint="eastAsia"/>
        </w:rPr>
        <w:t>；同时，</w:t>
      </w:r>
      <w:r>
        <w:rPr>
          <w:rFonts w:ascii="宋体" w:eastAsia="宋体" w:hAnsi="宋体" w:cs="宋体" w:hint="eastAsia"/>
        </w:rPr>
        <w:t>在办理商业事务时，未按批准的流程进行。以上种种都将对公司的会计信息和有关的经济活动产生影响</w:t>
      </w:r>
      <w:r>
        <w:rPr>
          <w:rFonts w:asciiTheme="majorEastAsia" w:eastAsiaTheme="majorEastAsia" w:hAnsiTheme="majorEastAsia" w:cstheme="majorEastAsia" w:hint="eastAsia"/>
        </w:rPr>
        <w:t>。</w:t>
      </w:r>
    </w:p>
    <w:p w14:paraId="2B2F8887" w14:textId="77777777" w:rsidR="004C22C0" w:rsidRDefault="00000000" w:rsidP="00D06F28">
      <w:pPr>
        <w:pStyle w:val="a5"/>
        <w:widowControl/>
        <w:numPr>
          <w:ilvl w:val="0"/>
          <w:numId w:val="1"/>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22" w:name="_Toc27472"/>
      <w:r>
        <w:rPr>
          <w:rFonts w:asciiTheme="majorEastAsia" w:eastAsiaTheme="majorEastAsia" w:hAnsiTheme="majorEastAsia" w:cstheme="majorEastAsia" w:hint="eastAsia"/>
          <w:b/>
          <w:bCs/>
          <w:sz w:val="28"/>
          <w:szCs w:val="28"/>
        </w:rPr>
        <w:t>缺乏有效会计系统</w:t>
      </w:r>
      <w:bookmarkEnd w:id="22"/>
    </w:p>
    <w:p w14:paraId="59956D5F" w14:textId="11C2E5DC" w:rsidR="004C22C0" w:rsidRDefault="00000000" w:rsidP="00D06F28">
      <w:pPr>
        <w:pStyle w:val="a5"/>
        <w:widowControl/>
        <w:spacing w:beforeAutospacing="0" w:afterAutospacing="0" w:line="360" w:lineRule="auto"/>
        <w:ind w:firstLineChars="200" w:firstLine="480"/>
      </w:pPr>
      <w:r>
        <w:rPr>
          <w:rFonts w:ascii="宋体" w:eastAsia="宋体" w:hAnsi="宋体" w:cs="宋体" w:hint="eastAsia"/>
        </w:rPr>
        <w:t>尽管我国到现在为止，已经构建起了一个</w:t>
      </w:r>
      <w:r w:rsidR="004A2903">
        <w:rPr>
          <w:rFonts w:ascii="宋体" w:eastAsia="宋体" w:hAnsi="宋体" w:cs="宋体" w:hint="eastAsia"/>
        </w:rPr>
        <w:t>相对</w:t>
      </w:r>
      <w:r>
        <w:rPr>
          <w:rFonts w:ascii="宋体" w:eastAsia="宋体" w:hAnsi="宋体" w:cs="宋体" w:hint="eastAsia"/>
        </w:rPr>
        <w:t>完善的会计制度，并且取得了很好的效果，但是仍然存在着很多问题</w:t>
      </w:r>
      <w:r>
        <w:rPr>
          <w:rFonts w:asciiTheme="majorEastAsia" w:eastAsiaTheme="majorEastAsia" w:hAnsiTheme="majorEastAsia" w:cstheme="majorEastAsia" w:hint="eastAsia"/>
        </w:rPr>
        <w:t>。首先，由于我国现行会计制度实施时间较短，部分单位仍然存在对会计基础工作重视不够、认识不到位等问题；</w:t>
      </w:r>
      <w:r>
        <w:rPr>
          <w:rFonts w:ascii="宋体" w:eastAsia="宋体" w:hAnsi="宋体" w:cs="宋体" w:hint="eastAsia"/>
        </w:rPr>
        <w:t>其次，部分单位还存在着内部控制不够重视和会计人员素质低下的问题</w:t>
      </w:r>
      <w:r>
        <w:rPr>
          <w:rFonts w:asciiTheme="majorEastAsia" w:eastAsiaTheme="majorEastAsia" w:hAnsiTheme="majorEastAsia" w:cstheme="majorEastAsia" w:hint="eastAsia"/>
        </w:rPr>
        <w:t>；另外在一些单位中依然存在“重账轻物”现象且缺乏对固定资产管理、材料采购、费用支出等方面的控制；</w:t>
      </w:r>
      <w:r>
        <w:rPr>
          <w:rFonts w:ascii="宋体" w:eastAsia="宋体" w:hAnsi="宋体" w:cs="宋体" w:hint="eastAsia"/>
        </w:rPr>
        <w:t>第四，部分企业的内部控制制度不够完善，不够规范。</w:t>
      </w:r>
    </w:p>
    <w:p w14:paraId="5491B68B" w14:textId="77777777" w:rsidR="004C22C0" w:rsidRDefault="004C22C0" w:rsidP="00D06F28">
      <w:pPr>
        <w:pStyle w:val="a5"/>
        <w:widowControl/>
        <w:spacing w:beforeAutospacing="0" w:afterAutospacing="0" w:line="360" w:lineRule="auto"/>
        <w:ind w:firstLineChars="200" w:firstLine="480"/>
        <w:rPr>
          <w:rFonts w:asciiTheme="majorEastAsia" w:eastAsiaTheme="majorEastAsia" w:hAnsiTheme="majorEastAsia" w:cstheme="majorEastAsia"/>
        </w:rPr>
      </w:pPr>
    </w:p>
    <w:p w14:paraId="7514D4F3" w14:textId="77777777" w:rsidR="004C22C0" w:rsidRDefault="00000000" w:rsidP="00D06F28">
      <w:pPr>
        <w:pStyle w:val="a5"/>
        <w:widowControl/>
        <w:numPr>
          <w:ilvl w:val="0"/>
          <w:numId w:val="1"/>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23" w:name="_Toc25299"/>
      <w:r>
        <w:rPr>
          <w:rFonts w:asciiTheme="majorEastAsia" w:eastAsiaTheme="majorEastAsia" w:hAnsiTheme="majorEastAsia" w:cstheme="majorEastAsia" w:hint="eastAsia"/>
          <w:b/>
          <w:bCs/>
          <w:sz w:val="28"/>
          <w:szCs w:val="28"/>
        </w:rPr>
        <w:lastRenderedPageBreak/>
        <w:t>公司治理结构不健全</w:t>
      </w:r>
      <w:bookmarkEnd w:id="23"/>
    </w:p>
    <w:p w14:paraId="3B3A620B" w14:textId="287E16CD" w:rsidR="004C22C0" w:rsidRDefault="00000000" w:rsidP="00D06F28">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由于我国还没有形成完善、科学的资本市场体系，使得企业没有完善的治理结构，并且在股权设置方面也不尽合理。所以在目前情况下，很多公司缺乏对股东大会及董事会的监督与控制，使得其没有</w:t>
      </w:r>
      <w:r w:rsidR="00163A6C">
        <w:rPr>
          <w:rFonts w:asciiTheme="majorEastAsia" w:eastAsiaTheme="majorEastAsia" w:hAnsiTheme="majorEastAsia" w:cstheme="majorEastAsia" w:hint="eastAsia"/>
        </w:rPr>
        <w:t>更</w:t>
      </w:r>
      <w:r>
        <w:rPr>
          <w:rFonts w:asciiTheme="majorEastAsia" w:eastAsiaTheme="majorEastAsia" w:hAnsiTheme="majorEastAsia" w:cstheme="majorEastAsia" w:hint="eastAsia"/>
        </w:rPr>
        <w:t>好地发挥应有职能。因此</w:t>
      </w:r>
      <w:r w:rsidR="00B45439">
        <w:rPr>
          <w:rFonts w:asciiTheme="majorEastAsia" w:eastAsiaTheme="majorEastAsia" w:hAnsiTheme="majorEastAsia" w:cstheme="majorEastAsia" w:hint="eastAsia"/>
        </w:rPr>
        <w:t>，</w:t>
      </w:r>
      <w:r>
        <w:rPr>
          <w:rFonts w:asciiTheme="majorEastAsia" w:eastAsiaTheme="majorEastAsia" w:hAnsiTheme="majorEastAsia" w:cstheme="majorEastAsia" w:hint="eastAsia"/>
        </w:rPr>
        <w:t>建立良好的公司治理结构</w:t>
      </w:r>
      <w:r w:rsidR="00B45439">
        <w:rPr>
          <w:rFonts w:asciiTheme="majorEastAsia" w:eastAsiaTheme="majorEastAsia" w:hAnsiTheme="majorEastAsia" w:cstheme="majorEastAsia" w:hint="eastAsia"/>
        </w:rPr>
        <w:t>也</w:t>
      </w:r>
      <w:r>
        <w:rPr>
          <w:rFonts w:asciiTheme="majorEastAsia" w:eastAsiaTheme="majorEastAsia" w:hAnsiTheme="majorEastAsia" w:cstheme="majorEastAsia" w:hint="eastAsia"/>
        </w:rPr>
        <w:t>是提高公司内部控制制度有效性</w:t>
      </w:r>
      <w:r w:rsidR="00B45439">
        <w:rPr>
          <w:rFonts w:asciiTheme="majorEastAsia" w:eastAsiaTheme="majorEastAsia" w:hAnsiTheme="majorEastAsia" w:cstheme="majorEastAsia" w:hint="eastAsia"/>
        </w:rPr>
        <w:t>、</w:t>
      </w:r>
      <w:r>
        <w:rPr>
          <w:rFonts w:asciiTheme="majorEastAsia" w:eastAsiaTheme="majorEastAsia" w:hAnsiTheme="majorEastAsia" w:cstheme="majorEastAsia" w:hint="eastAsia"/>
        </w:rPr>
        <w:t>促进公司发展</w:t>
      </w:r>
      <w:r w:rsidR="00B45439">
        <w:rPr>
          <w:rFonts w:asciiTheme="majorEastAsia" w:eastAsiaTheme="majorEastAsia" w:hAnsiTheme="majorEastAsia" w:cstheme="majorEastAsia" w:hint="eastAsia"/>
        </w:rPr>
        <w:t>、</w:t>
      </w:r>
      <w:r>
        <w:rPr>
          <w:rFonts w:asciiTheme="majorEastAsia" w:eastAsiaTheme="majorEastAsia" w:hAnsiTheme="majorEastAsia" w:cstheme="majorEastAsia" w:hint="eastAsia"/>
        </w:rPr>
        <w:t>完善会计系统以及保护投资者权益方面至关重要和迫切需要解决的问题之一。</w:t>
      </w:r>
    </w:p>
    <w:p w14:paraId="49D00BE6" w14:textId="77777777" w:rsidR="004C22C0" w:rsidRDefault="00000000" w:rsidP="00D06F28">
      <w:pPr>
        <w:spacing w:line="360" w:lineRule="auto"/>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br w:type="page"/>
      </w:r>
    </w:p>
    <w:p w14:paraId="4D655078" w14:textId="77777777" w:rsidR="004C22C0" w:rsidRDefault="00000000">
      <w:pPr>
        <w:pStyle w:val="a5"/>
        <w:widowControl/>
        <w:spacing w:beforeAutospacing="0" w:afterAutospacing="0" w:line="360" w:lineRule="auto"/>
        <w:jc w:val="center"/>
        <w:outlineLvl w:val="0"/>
        <w:rPr>
          <w:rFonts w:ascii="宋体" w:eastAsia="宋体" w:hAnsi="宋体" w:cs="宋体"/>
          <w:b/>
          <w:bCs/>
          <w:sz w:val="30"/>
          <w:szCs w:val="30"/>
        </w:rPr>
      </w:pPr>
      <w:bookmarkStart w:id="24" w:name="_Toc25480"/>
      <w:r>
        <w:rPr>
          <w:rFonts w:ascii="宋体" w:eastAsia="宋体" w:hAnsi="宋体" w:cs="宋体" w:hint="eastAsia"/>
          <w:b/>
          <w:bCs/>
          <w:sz w:val="30"/>
          <w:szCs w:val="30"/>
        </w:rPr>
        <w:lastRenderedPageBreak/>
        <w:t>二、企业内部控制制度存在问题原因</w:t>
      </w:r>
      <w:bookmarkEnd w:id="24"/>
    </w:p>
    <w:p w14:paraId="42CCE43C" w14:textId="77777777" w:rsidR="004C22C0" w:rsidRDefault="00000000">
      <w:pPr>
        <w:pStyle w:val="a5"/>
        <w:widowControl/>
        <w:spacing w:beforeAutospacing="0" w:afterAutospacing="0" w:line="360" w:lineRule="auto"/>
        <w:ind w:firstLineChars="200" w:firstLine="562"/>
        <w:outlineLvl w:val="1"/>
        <w:rPr>
          <w:rFonts w:ascii="宋体" w:eastAsia="宋体" w:hAnsi="宋体" w:cs="宋体"/>
          <w:sz w:val="28"/>
          <w:szCs w:val="28"/>
        </w:rPr>
      </w:pPr>
      <w:bookmarkStart w:id="25" w:name="_Toc10463"/>
      <w:r>
        <w:rPr>
          <w:rFonts w:ascii="宋体" w:eastAsia="宋体" w:hAnsi="宋体" w:cs="宋体" w:hint="eastAsia"/>
          <w:b/>
          <w:bCs/>
          <w:sz w:val="28"/>
          <w:szCs w:val="28"/>
        </w:rPr>
        <w:t>（一）风险评估</w:t>
      </w:r>
      <w:bookmarkEnd w:id="25"/>
    </w:p>
    <w:p w14:paraId="495CA711" w14:textId="40518D69"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风险评估是内部控制的重要内容。风险评估是指通过对企业经营管理过程中的各种潜在风险因素进行分析，了解风险产生的原因、影响程度等，在此基础上，设计控制措施，以减少企业发生风险的可能性和损失程度。当前我国一些企业对内部控制制度不够重视，只知道将经济业务程序制度化，而不懂得将经济业务程序制度化中要考虑到的可能发生的风险因素，导致风险评估不足或根本没有进行</w:t>
      </w:r>
      <w:r w:rsidR="00E80DA5" w:rsidRPr="00E80DA5">
        <w:rPr>
          <w:rFonts w:ascii="宋体" w:eastAsia="宋体" w:hAnsi="宋体" w:cs="宋体" w:hint="eastAsia"/>
        </w:rPr>
        <w:t>风险评估</w:t>
      </w:r>
      <w:r>
        <w:rPr>
          <w:rFonts w:ascii="宋体" w:eastAsia="宋体" w:hAnsi="宋体" w:cs="宋体" w:hint="eastAsia"/>
        </w:rPr>
        <w:t>。比如：一些企业将财务报告看作是向外披露的文件，因此不需要进行内部控制；有的企业虽然建立了财务报告制度，但是只停留在形式上、纸面上。因此要提高企业对内部控制重要性的认识，合理评估企业经营管理过程中存在的各类风险因素，以制定科学合理的控制措施，将风险降到最低程度。</w:t>
      </w:r>
    </w:p>
    <w:p w14:paraId="028205C8" w14:textId="77777777" w:rsidR="004C22C0" w:rsidRDefault="00000000">
      <w:pPr>
        <w:pStyle w:val="a5"/>
        <w:widowControl/>
        <w:spacing w:beforeAutospacing="0" w:afterAutospacing="0" w:line="360" w:lineRule="auto"/>
        <w:ind w:firstLineChars="200" w:firstLine="562"/>
        <w:outlineLvl w:val="1"/>
        <w:rPr>
          <w:rFonts w:ascii="宋体" w:eastAsia="宋体" w:hAnsi="宋体" w:cs="宋体"/>
          <w:sz w:val="28"/>
          <w:szCs w:val="28"/>
        </w:rPr>
      </w:pPr>
      <w:bookmarkStart w:id="26" w:name="_Toc19171"/>
      <w:r>
        <w:rPr>
          <w:rFonts w:ascii="宋体" w:eastAsia="宋体" w:hAnsi="宋体" w:cs="宋体" w:hint="eastAsia"/>
          <w:b/>
          <w:bCs/>
          <w:sz w:val="28"/>
          <w:szCs w:val="28"/>
        </w:rPr>
        <w:t>（二）控制活动</w:t>
      </w:r>
      <w:bookmarkEnd w:id="26"/>
    </w:p>
    <w:p w14:paraId="51246B86" w14:textId="11FAABBE"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企业内部控制活动是指企业根据风险评估的结果，确定目标并作出决策，通过建立相应的制度、程序和方法，来保证决策的贯彻执行。我国部分企业在实施内部控制时，忽视内</w:t>
      </w:r>
      <w:r w:rsidR="008A4D55" w:rsidRPr="008A4D55">
        <w:rPr>
          <w:rFonts w:ascii="宋体" w:eastAsia="宋体" w:hAnsi="宋体" w:cs="宋体" w:hint="eastAsia"/>
        </w:rPr>
        <w:t>部</w:t>
      </w:r>
      <w:r>
        <w:rPr>
          <w:rFonts w:ascii="宋体" w:eastAsia="宋体" w:hAnsi="宋体" w:cs="宋体" w:hint="eastAsia"/>
        </w:rPr>
        <w:t>控制度建设，在对内部控制制度进行设计时过于简单、形式大于内容，有些企业</w:t>
      </w:r>
      <w:r w:rsidR="00552E73">
        <w:rPr>
          <w:rFonts w:ascii="宋体" w:eastAsia="宋体" w:hAnsi="宋体" w:cs="宋体" w:hint="eastAsia"/>
        </w:rPr>
        <w:t>甚至</w:t>
      </w:r>
      <w:r w:rsidR="00552E73" w:rsidRPr="00552E73">
        <w:rPr>
          <w:rFonts w:ascii="宋体" w:eastAsia="宋体" w:hAnsi="宋体" w:cs="宋体" w:hint="eastAsia"/>
        </w:rPr>
        <w:t>没有</w:t>
      </w:r>
      <w:r>
        <w:rPr>
          <w:rFonts w:ascii="宋体" w:eastAsia="宋体" w:hAnsi="宋体" w:cs="宋体" w:hint="eastAsia"/>
        </w:rPr>
        <w:t>明确的内控体系，导致内控工作流于形式；其次，部分公司内部控制体系的实施还不够完善</w:t>
      </w:r>
      <w:r w:rsidR="007D5A35">
        <w:rPr>
          <w:rFonts w:ascii="宋体" w:eastAsia="宋体" w:hAnsi="宋体" w:cs="宋体" w:hint="eastAsia"/>
        </w:rPr>
        <w:t>，</w:t>
      </w:r>
      <w:r>
        <w:rPr>
          <w:rFonts w:ascii="宋体" w:eastAsia="宋体" w:hAnsi="宋体" w:cs="宋体" w:hint="eastAsia"/>
        </w:rPr>
        <w:t>有的企业</w:t>
      </w:r>
      <w:r w:rsidR="007D5A35">
        <w:rPr>
          <w:rFonts w:ascii="宋体" w:eastAsia="宋体" w:hAnsi="宋体" w:cs="宋体" w:hint="eastAsia"/>
        </w:rPr>
        <w:t>虽然已经</w:t>
      </w:r>
      <w:r>
        <w:rPr>
          <w:rFonts w:ascii="宋体" w:eastAsia="宋体" w:hAnsi="宋体" w:cs="宋体" w:hint="eastAsia"/>
        </w:rPr>
        <w:t>建立了内部控制体系，但在实际操作中却没有得到有效的实施，使得内部控制成为纸上谈兵；最后，一些公司在实施内部控制系统时，没有对公司发展的需要以及公司内外</w:t>
      </w:r>
      <w:r w:rsidR="007D5A35">
        <w:rPr>
          <w:rFonts w:ascii="宋体" w:eastAsia="宋体" w:hAnsi="宋体" w:cs="宋体" w:hint="eastAsia"/>
        </w:rPr>
        <w:t>部</w:t>
      </w:r>
      <w:r>
        <w:rPr>
          <w:rFonts w:ascii="宋体" w:eastAsia="宋体" w:hAnsi="宋体" w:cs="宋体" w:hint="eastAsia"/>
        </w:rPr>
        <w:t>环境进行充分的考量</w:t>
      </w:r>
      <w:r w:rsidR="007D5A35">
        <w:rPr>
          <w:rFonts w:ascii="宋体" w:eastAsia="宋体" w:hAnsi="宋体" w:cs="宋体" w:hint="eastAsia"/>
        </w:rPr>
        <w:t>，</w:t>
      </w:r>
      <w:r>
        <w:rPr>
          <w:rFonts w:ascii="宋体" w:eastAsia="宋体" w:hAnsi="宋体" w:cs="宋体" w:hint="eastAsia"/>
        </w:rPr>
        <w:t>未能考虑到各种因素的影响。</w:t>
      </w:r>
    </w:p>
    <w:p w14:paraId="7D3DD16A" w14:textId="77777777" w:rsidR="004C22C0" w:rsidRDefault="00000000" w:rsidP="00D06F28">
      <w:pPr>
        <w:pStyle w:val="a5"/>
        <w:widowControl/>
        <w:spacing w:beforeAutospacing="0" w:afterAutospacing="0" w:line="360" w:lineRule="auto"/>
        <w:ind w:firstLineChars="200" w:firstLine="562"/>
        <w:outlineLvl w:val="1"/>
        <w:rPr>
          <w:rFonts w:ascii="宋体" w:eastAsia="宋体" w:hAnsi="宋体" w:cs="宋体"/>
          <w:sz w:val="28"/>
          <w:szCs w:val="28"/>
        </w:rPr>
      </w:pPr>
      <w:bookmarkStart w:id="27" w:name="_Toc30057"/>
      <w:r>
        <w:rPr>
          <w:rFonts w:ascii="宋体" w:eastAsia="宋体" w:hAnsi="宋体" w:cs="宋体" w:hint="eastAsia"/>
          <w:b/>
          <w:bCs/>
          <w:sz w:val="28"/>
          <w:szCs w:val="28"/>
        </w:rPr>
        <w:t>（三）信息与沟通</w:t>
      </w:r>
      <w:bookmarkEnd w:id="27"/>
    </w:p>
    <w:p w14:paraId="4797C944" w14:textId="13B2AD93" w:rsidR="004C22C0" w:rsidRDefault="00000000" w:rsidP="00D06F28">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企业内部控制的基础是信息与沟通</w:t>
      </w:r>
      <w:r w:rsidR="005C08C2">
        <w:rPr>
          <w:rFonts w:ascii="宋体" w:eastAsia="宋体" w:hAnsi="宋体" w:cs="宋体" w:hint="eastAsia"/>
        </w:rPr>
        <w:t>。</w:t>
      </w:r>
      <w:r>
        <w:rPr>
          <w:rFonts w:ascii="宋体" w:eastAsia="宋体" w:hAnsi="宋体" w:cs="宋体" w:hint="eastAsia"/>
        </w:rPr>
        <w:t>信息是实现内部控制的根本，</w:t>
      </w:r>
      <w:r w:rsidR="005C08C2">
        <w:rPr>
          <w:rFonts w:ascii="宋体" w:eastAsia="宋体" w:hAnsi="宋体" w:cs="宋体" w:hint="eastAsia"/>
        </w:rPr>
        <w:t>要想保持信息通畅，</w:t>
      </w:r>
      <w:r w:rsidR="005C08C2" w:rsidRPr="005C08C2">
        <w:rPr>
          <w:rFonts w:ascii="宋体" w:eastAsia="宋体" w:hAnsi="宋体" w:cs="宋体" w:hint="eastAsia"/>
        </w:rPr>
        <w:t>将特定的信息或态度传</w:t>
      </w:r>
      <w:r w:rsidR="005C08C2">
        <w:rPr>
          <w:rFonts w:ascii="宋体" w:eastAsia="宋体" w:hAnsi="宋体" w:cs="宋体" w:hint="eastAsia"/>
        </w:rPr>
        <w:t>达，就需要有效的沟通。</w:t>
      </w:r>
      <w:r>
        <w:rPr>
          <w:rFonts w:ascii="宋体" w:eastAsia="宋体" w:hAnsi="宋体" w:cs="宋体" w:hint="eastAsia"/>
        </w:rPr>
        <w:t>如果没有良好的信息与沟通，内部控制就会变得毫无意义。在很多企业中，信息与沟通主要依赖于人的直接经验和主观判断，而由于受到人员素质、经验、专业知识、判断能力等因素的影响，信息与沟通在很多时候不能达到预期效果。许多企业都存在</w:t>
      </w:r>
      <w:r w:rsidR="004443C7">
        <w:rPr>
          <w:rFonts w:ascii="宋体" w:eastAsia="宋体" w:hAnsi="宋体" w:cs="宋体" w:hint="eastAsia"/>
        </w:rPr>
        <w:t>着</w:t>
      </w:r>
      <w:r>
        <w:rPr>
          <w:rFonts w:ascii="宋体" w:eastAsia="宋体" w:hAnsi="宋体" w:cs="宋体" w:hint="eastAsia"/>
        </w:rPr>
        <w:t>信息传递渠道不畅、沟通效率低等问题。</w:t>
      </w:r>
      <w:r w:rsidR="00A33EF1">
        <w:rPr>
          <w:rFonts w:ascii="宋体" w:eastAsia="宋体" w:hAnsi="宋体" w:cs="宋体" w:hint="eastAsia"/>
        </w:rPr>
        <w:t>造成这种情况存在的原因主要有以下</w:t>
      </w:r>
      <w:r w:rsidR="000C4A4F">
        <w:rPr>
          <w:rFonts w:ascii="宋体" w:eastAsia="宋体" w:hAnsi="宋体" w:cs="宋体" w:hint="eastAsia"/>
        </w:rPr>
        <w:t>三</w:t>
      </w:r>
      <w:r w:rsidR="00A33EF1">
        <w:rPr>
          <w:rFonts w:ascii="宋体" w:eastAsia="宋体" w:hAnsi="宋体" w:cs="宋体" w:hint="eastAsia"/>
        </w:rPr>
        <w:t>点：</w:t>
      </w:r>
    </w:p>
    <w:p w14:paraId="1B854E0C" w14:textId="3405DEBE" w:rsidR="004C22C0" w:rsidRDefault="00A33EF1" w:rsidP="00D06F28">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rPr>
        <w:lastRenderedPageBreak/>
        <w:t>1</w:t>
      </w:r>
      <w:r>
        <w:rPr>
          <w:rFonts w:ascii="宋体" w:eastAsia="宋体" w:hAnsi="宋体" w:cs="宋体" w:hint="eastAsia"/>
        </w:rPr>
        <w:t>.缺乏有效的信息收集机制。企业内部控制信息采集主要依靠内部审计人员进行，由于内部审计人员需要从不同渠道搜集相关信息，并且收集到的信息都是经过加工处理过的，往往与实际情况有所出入。</w:t>
      </w:r>
      <w:r w:rsidR="0001018B">
        <w:rPr>
          <w:rFonts w:ascii="宋体" w:eastAsia="宋体" w:hAnsi="宋体" w:cs="宋体" w:hint="eastAsia"/>
        </w:rPr>
        <w:t>这就导致</w:t>
      </w:r>
      <w:r w:rsidR="002B32A7">
        <w:rPr>
          <w:rFonts w:ascii="宋体" w:eastAsia="宋体" w:hAnsi="宋体" w:cs="宋体" w:hint="eastAsia"/>
        </w:rPr>
        <w:t>信息</w:t>
      </w:r>
      <w:r w:rsidR="002B32A7" w:rsidRPr="002B32A7">
        <w:rPr>
          <w:rFonts w:ascii="宋体" w:eastAsia="宋体" w:hAnsi="宋体" w:cs="宋体" w:hint="eastAsia"/>
        </w:rPr>
        <w:t>真实性和时效性不强</w:t>
      </w:r>
      <w:r w:rsidR="0001018B" w:rsidRPr="0001018B">
        <w:rPr>
          <w:rFonts w:ascii="宋体" w:eastAsia="宋体" w:hAnsi="宋体" w:cs="宋体" w:hint="eastAsia"/>
        </w:rPr>
        <w:t>、信息收集不全面等问题</w:t>
      </w:r>
      <w:r w:rsidR="0030050B">
        <w:rPr>
          <w:rFonts w:ascii="宋体" w:eastAsia="宋体" w:hAnsi="宋体" w:cs="宋体" w:hint="eastAsia"/>
        </w:rPr>
        <w:t>，</w:t>
      </w:r>
      <w:r w:rsidR="002B32A7" w:rsidRPr="002B32A7">
        <w:rPr>
          <w:rFonts w:ascii="宋体" w:eastAsia="宋体" w:hAnsi="宋体" w:cs="宋体" w:hint="eastAsia"/>
        </w:rPr>
        <w:t>使得</w:t>
      </w:r>
      <w:r w:rsidR="0030050B">
        <w:rPr>
          <w:rFonts w:ascii="宋体" w:eastAsia="宋体" w:hAnsi="宋体" w:cs="宋体" w:hint="eastAsia"/>
        </w:rPr>
        <w:t>企业</w:t>
      </w:r>
      <w:r w:rsidR="002B32A7" w:rsidRPr="002B32A7">
        <w:rPr>
          <w:rFonts w:ascii="宋体" w:eastAsia="宋体" w:hAnsi="宋体" w:cs="宋体" w:hint="eastAsia"/>
        </w:rPr>
        <w:t>无法获得有效、准确</w:t>
      </w:r>
      <w:r w:rsidR="0030050B">
        <w:rPr>
          <w:rFonts w:ascii="宋体" w:eastAsia="宋体" w:hAnsi="宋体" w:cs="宋体" w:hint="eastAsia"/>
        </w:rPr>
        <w:t>、全面</w:t>
      </w:r>
      <w:r w:rsidR="002B32A7" w:rsidRPr="002B32A7">
        <w:rPr>
          <w:rFonts w:ascii="宋体" w:eastAsia="宋体" w:hAnsi="宋体" w:cs="宋体" w:hint="eastAsia"/>
        </w:rPr>
        <w:t>的信息。</w:t>
      </w:r>
    </w:p>
    <w:p w14:paraId="2F3F1439" w14:textId="0DF63675" w:rsidR="00A41A2E" w:rsidRDefault="00743A93" w:rsidP="00D06F28">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rPr>
        <w:t>2</w:t>
      </w:r>
      <w:r w:rsidR="00A33EF1" w:rsidRPr="00A33EF1">
        <w:rPr>
          <w:rFonts w:ascii="宋体" w:eastAsia="宋体" w:hAnsi="宋体" w:cs="宋体" w:hint="eastAsia"/>
        </w:rPr>
        <w:t>.</w:t>
      </w:r>
      <w:r w:rsidR="00A41A2E" w:rsidRPr="00DB1E9C">
        <w:rPr>
          <w:rFonts w:ascii="宋体" w:eastAsia="宋体" w:hAnsi="宋体" w:cs="宋体" w:hint="eastAsia"/>
        </w:rPr>
        <w:t>缺乏有效的沟通。</w:t>
      </w:r>
      <w:r w:rsidR="00A41A2E" w:rsidRPr="00A41A2E">
        <w:rPr>
          <w:rFonts w:ascii="宋体" w:eastAsia="宋体" w:hAnsi="宋体" w:cs="宋体" w:hint="eastAsia"/>
        </w:rPr>
        <w:t>管理者的沟通意识不强</w:t>
      </w:r>
      <w:r w:rsidR="00A41A2E">
        <w:rPr>
          <w:rFonts w:ascii="宋体" w:eastAsia="宋体" w:hAnsi="宋体" w:cs="宋体" w:hint="eastAsia"/>
        </w:rPr>
        <w:t>、</w:t>
      </w:r>
      <w:r w:rsidR="00A41A2E" w:rsidRPr="00A41A2E">
        <w:rPr>
          <w:rFonts w:ascii="宋体" w:eastAsia="宋体" w:hAnsi="宋体" w:cs="宋体" w:hint="eastAsia"/>
        </w:rPr>
        <w:t>企业缺乏沟通制度</w:t>
      </w:r>
      <w:r w:rsidR="00A41A2E">
        <w:rPr>
          <w:rFonts w:ascii="宋体" w:eastAsia="宋体" w:hAnsi="宋体" w:cs="宋体" w:hint="eastAsia"/>
        </w:rPr>
        <w:t>、</w:t>
      </w:r>
      <w:r w:rsidR="00A41A2E" w:rsidRPr="00A41A2E">
        <w:rPr>
          <w:rFonts w:ascii="宋体" w:eastAsia="宋体" w:hAnsi="宋体" w:cs="宋体" w:hint="eastAsia"/>
        </w:rPr>
        <w:t>沟通渠道不规范</w:t>
      </w:r>
      <w:r w:rsidR="00A41A2E">
        <w:rPr>
          <w:rFonts w:ascii="宋体" w:eastAsia="宋体" w:hAnsi="宋体" w:cs="宋体" w:hint="eastAsia"/>
        </w:rPr>
        <w:t>、</w:t>
      </w:r>
      <w:r w:rsidR="00A41A2E" w:rsidRPr="00A41A2E">
        <w:rPr>
          <w:rFonts w:ascii="宋体" w:eastAsia="宋体" w:hAnsi="宋体" w:cs="宋体" w:hint="eastAsia"/>
        </w:rPr>
        <w:t>沟通方式陈旧</w:t>
      </w:r>
      <w:r w:rsidR="00A41A2E">
        <w:rPr>
          <w:rFonts w:ascii="宋体" w:eastAsia="宋体" w:hAnsi="宋体" w:cs="宋体" w:hint="eastAsia"/>
        </w:rPr>
        <w:t>以及</w:t>
      </w:r>
      <w:r w:rsidR="00A41A2E" w:rsidRPr="00A41A2E">
        <w:rPr>
          <w:rFonts w:ascii="宋体" w:eastAsia="宋体" w:hAnsi="宋体" w:cs="宋体" w:hint="eastAsia"/>
        </w:rPr>
        <w:t>缺乏沟通艺术</w:t>
      </w:r>
      <w:r w:rsidR="00A41A2E">
        <w:rPr>
          <w:rFonts w:ascii="宋体" w:eastAsia="宋体" w:hAnsi="宋体" w:cs="宋体" w:hint="eastAsia"/>
        </w:rPr>
        <w:t>等都会导致沟通效率低下。</w:t>
      </w:r>
      <w:r w:rsidR="00A41A2E" w:rsidRPr="00A41A2E">
        <w:rPr>
          <w:rFonts w:ascii="宋体" w:eastAsia="宋体" w:hAnsi="宋体" w:cs="宋体" w:hint="eastAsia"/>
        </w:rPr>
        <w:t>在工作中，</w:t>
      </w:r>
      <w:r w:rsidR="000A2ECB">
        <w:rPr>
          <w:rFonts w:ascii="宋体" w:eastAsia="宋体" w:hAnsi="宋体" w:cs="宋体" w:hint="eastAsia"/>
        </w:rPr>
        <w:t>所有职工</w:t>
      </w:r>
      <w:r w:rsidR="00A41A2E" w:rsidRPr="00A41A2E">
        <w:rPr>
          <w:rFonts w:ascii="宋体" w:eastAsia="宋体" w:hAnsi="宋体" w:cs="宋体" w:hint="eastAsia"/>
        </w:rPr>
        <w:t>只是按部就班地</w:t>
      </w:r>
      <w:r w:rsidR="000A2ECB">
        <w:rPr>
          <w:rFonts w:ascii="宋体" w:eastAsia="宋体" w:hAnsi="宋体" w:cs="宋体" w:hint="eastAsia"/>
        </w:rPr>
        <w:t>完成工作</w:t>
      </w:r>
      <w:r w:rsidR="00A41A2E" w:rsidRPr="00A41A2E">
        <w:rPr>
          <w:rFonts w:ascii="宋体" w:eastAsia="宋体" w:hAnsi="宋体" w:cs="宋体" w:hint="eastAsia"/>
        </w:rPr>
        <w:t>，不</w:t>
      </w:r>
      <w:r w:rsidR="000A2ECB">
        <w:rPr>
          <w:rFonts w:ascii="宋体" w:eastAsia="宋体" w:hAnsi="宋体" w:cs="宋体" w:hint="eastAsia"/>
        </w:rPr>
        <w:t>往深处</w:t>
      </w:r>
      <w:r w:rsidR="00A41A2E" w:rsidRPr="00A41A2E">
        <w:rPr>
          <w:rFonts w:ascii="宋体" w:eastAsia="宋体" w:hAnsi="宋体" w:cs="宋体" w:hint="eastAsia"/>
        </w:rPr>
        <w:t>思考、不</w:t>
      </w:r>
      <w:r w:rsidR="000A2ECB">
        <w:rPr>
          <w:rFonts w:ascii="宋体" w:eastAsia="宋体" w:hAnsi="宋体" w:cs="宋体" w:hint="eastAsia"/>
        </w:rPr>
        <w:t>加以</w:t>
      </w:r>
      <w:r w:rsidR="00A41A2E" w:rsidRPr="00A41A2E">
        <w:rPr>
          <w:rFonts w:ascii="宋体" w:eastAsia="宋体" w:hAnsi="宋体" w:cs="宋体" w:hint="eastAsia"/>
        </w:rPr>
        <w:t>分析、不</w:t>
      </w:r>
      <w:r w:rsidR="000A2ECB">
        <w:rPr>
          <w:rFonts w:ascii="宋体" w:eastAsia="宋体" w:hAnsi="宋体" w:cs="宋体" w:hint="eastAsia"/>
        </w:rPr>
        <w:t>为企业</w:t>
      </w:r>
      <w:r w:rsidR="00A41A2E" w:rsidRPr="00A41A2E">
        <w:rPr>
          <w:rFonts w:ascii="宋体" w:eastAsia="宋体" w:hAnsi="宋体" w:cs="宋体" w:hint="eastAsia"/>
        </w:rPr>
        <w:t>出谋划策，这就容易造成</w:t>
      </w:r>
      <w:r w:rsidR="00504532">
        <w:rPr>
          <w:rFonts w:ascii="宋体" w:eastAsia="宋体" w:hAnsi="宋体" w:cs="宋体" w:hint="eastAsia"/>
        </w:rPr>
        <w:t>管理层和职工</w:t>
      </w:r>
      <w:r w:rsidR="00A41A2E" w:rsidRPr="00A41A2E">
        <w:rPr>
          <w:rFonts w:ascii="宋体" w:eastAsia="宋体" w:hAnsi="宋体" w:cs="宋体" w:hint="eastAsia"/>
        </w:rPr>
        <w:t>之间沟通不畅，</w:t>
      </w:r>
      <w:r w:rsidR="004D1996">
        <w:rPr>
          <w:rFonts w:ascii="宋体" w:eastAsia="宋体" w:hAnsi="宋体" w:cs="宋体" w:hint="eastAsia"/>
        </w:rPr>
        <w:t>从而导致</w:t>
      </w:r>
      <w:r w:rsidR="00A41A2E" w:rsidRPr="00A41A2E">
        <w:rPr>
          <w:rFonts w:ascii="宋体" w:eastAsia="宋体" w:hAnsi="宋体" w:cs="宋体" w:hint="eastAsia"/>
        </w:rPr>
        <w:t>信息失真</w:t>
      </w:r>
      <w:r w:rsidR="00A41A2E">
        <w:rPr>
          <w:rFonts w:ascii="宋体" w:eastAsia="宋体" w:hAnsi="宋体" w:cs="宋体" w:hint="eastAsia"/>
        </w:rPr>
        <w:t>。</w:t>
      </w:r>
    </w:p>
    <w:p w14:paraId="2AF477A1" w14:textId="7313E11C" w:rsidR="00A33EF1" w:rsidRDefault="00A41A2E" w:rsidP="00D06F28">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3.</w:t>
      </w:r>
      <w:r w:rsidR="00A33EF1" w:rsidRPr="00A33EF1">
        <w:rPr>
          <w:rFonts w:ascii="宋体" w:eastAsia="宋体" w:hAnsi="宋体" w:cs="宋体" w:hint="eastAsia"/>
        </w:rPr>
        <w:t>缺乏对</w:t>
      </w:r>
      <w:r w:rsidR="00287D99">
        <w:rPr>
          <w:rFonts w:ascii="宋体" w:eastAsia="宋体" w:hAnsi="宋体" w:cs="宋体" w:hint="eastAsia"/>
        </w:rPr>
        <w:t>职工</w:t>
      </w:r>
      <w:r w:rsidR="00A33EF1" w:rsidRPr="00A33EF1">
        <w:rPr>
          <w:rFonts w:ascii="宋体" w:eastAsia="宋体" w:hAnsi="宋体" w:cs="宋体" w:hint="eastAsia"/>
        </w:rPr>
        <w:t>正确行为的激励机制。要充分发挥企业</w:t>
      </w:r>
      <w:r w:rsidR="00287D99">
        <w:rPr>
          <w:rFonts w:ascii="宋体" w:eastAsia="宋体" w:hAnsi="宋体" w:cs="宋体" w:hint="eastAsia"/>
        </w:rPr>
        <w:t>职工</w:t>
      </w:r>
      <w:r w:rsidR="00A33EF1" w:rsidRPr="00A33EF1">
        <w:rPr>
          <w:rFonts w:ascii="宋体" w:eastAsia="宋体" w:hAnsi="宋体" w:cs="宋体" w:hint="eastAsia"/>
        </w:rPr>
        <w:t>的</w:t>
      </w:r>
      <w:r w:rsidR="00732BEF">
        <w:rPr>
          <w:rFonts w:ascii="宋体" w:eastAsia="宋体" w:hAnsi="宋体" w:cs="宋体" w:hint="eastAsia"/>
        </w:rPr>
        <w:t>积极性和</w:t>
      </w:r>
      <w:r w:rsidR="00A33EF1" w:rsidRPr="00A33EF1">
        <w:rPr>
          <w:rFonts w:ascii="宋体" w:eastAsia="宋体" w:hAnsi="宋体" w:cs="宋体" w:hint="eastAsia"/>
        </w:rPr>
        <w:t>主动性，就必须从企业的物质与精神两个层面上对企业的</w:t>
      </w:r>
      <w:r w:rsidR="00287D99">
        <w:rPr>
          <w:rFonts w:ascii="宋体" w:eastAsia="宋体" w:hAnsi="宋体" w:cs="宋体" w:hint="eastAsia"/>
        </w:rPr>
        <w:t>职工</w:t>
      </w:r>
      <w:r w:rsidR="00A33EF1" w:rsidRPr="00A33EF1">
        <w:rPr>
          <w:rFonts w:ascii="宋体" w:eastAsia="宋体" w:hAnsi="宋体" w:cs="宋体" w:hint="eastAsia"/>
        </w:rPr>
        <w:t>实施有效的激励。</w:t>
      </w:r>
      <w:r w:rsidR="00A00CF1">
        <w:rPr>
          <w:rFonts w:ascii="宋体" w:eastAsia="宋体" w:hAnsi="宋体" w:cs="宋体" w:hint="eastAsia"/>
        </w:rPr>
        <w:t>缺乏行之有效的</w:t>
      </w:r>
      <w:r w:rsidR="00A00CF1" w:rsidRPr="00A00CF1">
        <w:rPr>
          <w:rFonts w:ascii="宋体" w:eastAsia="宋体" w:hAnsi="宋体" w:cs="宋体" w:hint="eastAsia"/>
        </w:rPr>
        <w:t>激励机制</w:t>
      </w:r>
      <w:r w:rsidR="00A00CF1">
        <w:rPr>
          <w:rFonts w:ascii="宋体" w:eastAsia="宋体" w:hAnsi="宋体" w:cs="宋体" w:hint="eastAsia"/>
        </w:rPr>
        <w:t>，也是导致</w:t>
      </w:r>
      <w:r w:rsidR="00A00CF1" w:rsidRPr="00A00CF1">
        <w:rPr>
          <w:rFonts w:ascii="宋体" w:eastAsia="宋体" w:hAnsi="宋体" w:cs="宋体" w:hint="eastAsia"/>
        </w:rPr>
        <w:t>信息传递渠道不畅、沟通效率低</w:t>
      </w:r>
      <w:r w:rsidR="00A00CF1">
        <w:rPr>
          <w:rFonts w:ascii="宋体" w:eastAsia="宋体" w:hAnsi="宋体" w:cs="宋体" w:hint="eastAsia"/>
        </w:rPr>
        <w:t>的原因之一</w:t>
      </w:r>
      <w:r w:rsidR="00A33EF1" w:rsidRPr="00A33EF1">
        <w:rPr>
          <w:rFonts w:ascii="宋体" w:eastAsia="宋体" w:hAnsi="宋体" w:cs="宋体" w:hint="eastAsia"/>
        </w:rPr>
        <w:t>。</w:t>
      </w:r>
    </w:p>
    <w:p w14:paraId="640FF29B" w14:textId="77777777" w:rsidR="004C22C0" w:rsidRDefault="00000000" w:rsidP="00D06F28">
      <w:pPr>
        <w:pStyle w:val="a5"/>
        <w:widowControl/>
        <w:spacing w:beforeAutospacing="0" w:afterAutospacing="0" w:line="360" w:lineRule="auto"/>
        <w:ind w:firstLineChars="200" w:firstLine="562"/>
        <w:outlineLvl w:val="1"/>
        <w:rPr>
          <w:rFonts w:ascii="宋体" w:eastAsia="宋体" w:hAnsi="宋体" w:cs="宋体"/>
          <w:sz w:val="28"/>
          <w:szCs w:val="28"/>
        </w:rPr>
      </w:pPr>
      <w:bookmarkStart w:id="28" w:name="_Toc20497"/>
      <w:r>
        <w:rPr>
          <w:rFonts w:ascii="宋体" w:eastAsia="宋体" w:hAnsi="宋体" w:cs="宋体" w:hint="eastAsia"/>
          <w:b/>
          <w:bCs/>
          <w:sz w:val="28"/>
          <w:szCs w:val="28"/>
        </w:rPr>
        <w:t>（四）内部监督</w:t>
      </w:r>
      <w:bookmarkEnd w:id="28"/>
    </w:p>
    <w:p w14:paraId="52DB12C1" w14:textId="77777777" w:rsidR="004C22C0" w:rsidRDefault="00000000" w:rsidP="00D06F28">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企业内部审计机构的设置和职责权限应该被明确，它的主要工作是对企业内部控制制度的建立与实施情况展开检查与评价，并对内部控制制度的执行进行监督与推动。为此，公司应结合自己的实际，设立一个独立的稽核组织，来监督公司的内部控制体系的运行，一旦出现问题，就可以立即改正。在我国，有些公司成立了审计委员会或审计部门，但是它们并没有起到应有的作用。从财务管理工作的角度看，审计委员会和审计部门都属于内部控制制度范畴，二者共同承担着评价和监督内部控制制度执行情况的职能。但就目前来看，一些企业财务部门和内审部门并未真正融合起来，而只是停留在形式上。这种现象对于内部控制制度来说并不是一个好现象。企业设立了内审组织，并不一定就是要让外审对其进行监督、审查。如果是一个外部的审核组织，那么就要求有一个外部的人来审查内控系统的运行。</w:t>
      </w:r>
    </w:p>
    <w:p w14:paraId="396B45EA" w14:textId="77777777" w:rsidR="004C22C0" w:rsidRDefault="00000000">
      <w:pPr>
        <w:pStyle w:val="a5"/>
        <w:widowControl/>
        <w:spacing w:beforeAutospacing="0" w:afterAutospacing="0" w:line="360" w:lineRule="auto"/>
        <w:ind w:firstLineChars="200" w:firstLine="562"/>
        <w:outlineLvl w:val="1"/>
        <w:rPr>
          <w:rFonts w:ascii="宋体" w:eastAsia="宋体" w:hAnsi="宋体" w:cs="宋体"/>
          <w:sz w:val="28"/>
          <w:szCs w:val="28"/>
        </w:rPr>
      </w:pPr>
      <w:bookmarkStart w:id="29" w:name="_Toc19869"/>
      <w:r>
        <w:rPr>
          <w:rFonts w:ascii="宋体" w:eastAsia="宋体" w:hAnsi="宋体" w:cs="宋体" w:hint="eastAsia"/>
          <w:b/>
          <w:bCs/>
          <w:sz w:val="28"/>
          <w:szCs w:val="28"/>
        </w:rPr>
        <w:t>（五）内部审计</w:t>
      </w:r>
      <w:bookmarkEnd w:id="29"/>
    </w:p>
    <w:p w14:paraId="6365E6A4" w14:textId="1E502BAE" w:rsidR="004C22C0" w:rsidRDefault="00000000">
      <w:pPr>
        <w:pStyle w:val="a5"/>
        <w:widowControl/>
        <w:spacing w:beforeAutospacing="0" w:afterAutospacing="0" w:line="360" w:lineRule="auto"/>
        <w:ind w:firstLineChars="200" w:firstLine="480"/>
        <w:rPr>
          <w:rFonts w:asciiTheme="majorEastAsia" w:eastAsiaTheme="majorEastAsia" w:hAnsiTheme="majorEastAsia" w:cstheme="majorEastAsia"/>
          <w:b/>
          <w:bCs/>
          <w:sz w:val="30"/>
          <w:szCs w:val="30"/>
        </w:rPr>
      </w:pPr>
      <w:r>
        <w:rPr>
          <w:rFonts w:ascii="宋体" w:eastAsia="宋体" w:hAnsi="宋体" w:cs="宋体" w:hint="eastAsia"/>
        </w:rPr>
        <w:t>内部审计指的是对本单位的财政收支、会计资料及其他经济活动，展开一系列的审查和评估，从而推动完善内部控制，提升经济效益的活动。内部审计工作包括对经济活动的各个环节进行控制，发现潜在的问题并及时向有关部门和人员提出建议。在我国，由于经济建设和社会发展的需要，内部审计已成为经济建设的一项重大战略任务。但是目前，我国很多企业，尤其是国有企业，其内部审计</w:t>
      </w:r>
      <w:r>
        <w:rPr>
          <w:rFonts w:ascii="宋体" w:eastAsia="宋体" w:hAnsi="宋体" w:cs="宋体" w:hint="eastAsia"/>
        </w:rPr>
        <w:lastRenderedPageBreak/>
        <w:t>工作仍然相对薄弱：（1）内部审计机构不健全。</w:t>
      </w:r>
      <w:r w:rsidR="0053540C" w:rsidRPr="0053540C">
        <w:rPr>
          <w:rFonts w:ascii="宋体" w:eastAsia="宋体" w:hAnsi="宋体" w:cs="宋体" w:hint="eastAsia"/>
        </w:rPr>
        <w:t>因为内部审计起步晚，基础薄弱，有关制度不健全，导致它在公司中的位置不高。</w:t>
      </w:r>
      <w:r w:rsidR="0053540C">
        <w:rPr>
          <w:rFonts w:ascii="宋体" w:eastAsia="宋体" w:hAnsi="宋体" w:cs="宋体" w:hint="eastAsia"/>
        </w:rPr>
        <w:t>有的企业没有设置</w:t>
      </w:r>
      <w:r w:rsidR="0053540C" w:rsidRPr="0053540C">
        <w:rPr>
          <w:rFonts w:ascii="宋体" w:eastAsia="宋体" w:hAnsi="宋体" w:cs="宋体" w:hint="eastAsia"/>
        </w:rPr>
        <w:t>内部审计机构</w:t>
      </w:r>
      <w:r w:rsidR="0053540C">
        <w:rPr>
          <w:rFonts w:ascii="宋体" w:eastAsia="宋体" w:hAnsi="宋体" w:cs="宋体" w:hint="eastAsia"/>
        </w:rPr>
        <w:t>；</w:t>
      </w:r>
      <w:r>
        <w:rPr>
          <w:rFonts w:ascii="宋体" w:eastAsia="宋体" w:hAnsi="宋体" w:cs="宋体" w:hint="eastAsia"/>
        </w:rPr>
        <w:t>有的单位虽设置了内部审计机构，但内审人员配备不足，没有形成上下贯通、左右协调、运转高效的工作机制。（2）内部审计人员的整体素质亟待提升。内审人员在专业知识、政策水平和业务能力上有很大的局限，有的甚至对现代经济管理知识和计算机应用技术知识知之甚少，造成内审工作与经济发展新形势脱节。（3）审计手段落后。目前我国大多数企业仍沿用传统的手工方法进行会计核算和会计监督，计算机技术应用程度不高，影响了审计工作效率的提高和审计工作质量的改善。</w:t>
      </w:r>
    </w:p>
    <w:p w14:paraId="67E67031" w14:textId="77777777" w:rsidR="004C22C0" w:rsidRDefault="00000000">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br w:type="page"/>
      </w:r>
    </w:p>
    <w:p w14:paraId="0E6B0575" w14:textId="77777777" w:rsidR="004C22C0" w:rsidRDefault="00000000">
      <w:pPr>
        <w:pStyle w:val="a5"/>
        <w:widowControl/>
        <w:spacing w:beforeAutospacing="0" w:afterAutospacing="0" w:line="360" w:lineRule="auto"/>
        <w:jc w:val="center"/>
        <w:outlineLvl w:val="0"/>
        <w:rPr>
          <w:rFonts w:asciiTheme="majorEastAsia" w:eastAsiaTheme="majorEastAsia" w:hAnsiTheme="majorEastAsia" w:cstheme="majorEastAsia"/>
          <w:sz w:val="30"/>
          <w:szCs w:val="30"/>
        </w:rPr>
      </w:pPr>
      <w:bookmarkStart w:id="30" w:name="_Toc6109"/>
      <w:r>
        <w:rPr>
          <w:rFonts w:asciiTheme="majorEastAsia" w:eastAsiaTheme="majorEastAsia" w:hAnsiTheme="majorEastAsia" w:cstheme="majorEastAsia" w:hint="eastAsia"/>
          <w:b/>
          <w:bCs/>
          <w:sz w:val="30"/>
          <w:szCs w:val="30"/>
        </w:rPr>
        <w:lastRenderedPageBreak/>
        <w:t>四、企业内部控制制度的完善</w:t>
      </w:r>
      <w:bookmarkEnd w:id="30"/>
    </w:p>
    <w:p w14:paraId="3ABD246F" w14:textId="77777777" w:rsidR="004C22C0" w:rsidRDefault="00000000">
      <w:pPr>
        <w:pStyle w:val="a5"/>
        <w:widowControl/>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31" w:name="_Toc28196"/>
      <w:r>
        <w:rPr>
          <w:rFonts w:asciiTheme="majorEastAsia" w:eastAsiaTheme="majorEastAsia" w:hAnsiTheme="majorEastAsia" w:cstheme="majorEastAsia" w:hint="eastAsia"/>
          <w:b/>
          <w:bCs/>
          <w:sz w:val="28"/>
          <w:szCs w:val="28"/>
        </w:rPr>
        <w:t>（一）改善企业内部的控制环境</w:t>
      </w:r>
      <w:bookmarkEnd w:id="31"/>
    </w:p>
    <w:p w14:paraId="052B8261" w14:textId="70CC5EE1" w:rsidR="004C22C0" w:rsidRDefault="00000000">
      <w:pPr>
        <w:pStyle w:val="a5"/>
        <w:widowControl/>
        <w:spacing w:beforeAutospacing="0" w:afterAutospacing="0" w:line="360" w:lineRule="auto"/>
        <w:ind w:firstLineChars="200" w:firstLine="480"/>
        <w:rPr>
          <w:rFonts w:ascii="宋体" w:eastAsia="宋体" w:hAnsi="宋体" w:cs="宋体"/>
        </w:rPr>
      </w:pPr>
      <w:bookmarkStart w:id="32" w:name="_Toc4910"/>
      <w:r>
        <w:rPr>
          <w:rFonts w:ascii="宋体" w:eastAsia="宋体" w:hAnsi="宋体" w:cs="宋体" w:hint="eastAsia"/>
        </w:rPr>
        <w:t>1.完善法人治理结构。内部控制是在一定的组织环境下，企业内各组织机构之间相互牵制和协调的一系列管理行为。良好的控制环境是内部控制的基础，要完善法人治理结构，真正落实</w:t>
      </w:r>
      <w:r w:rsidR="00DC508F" w:rsidRPr="00DC508F">
        <w:rPr>
          <w:rFonts w:ascii="宋体" w:eastAsia="宋体" w:hAnsi="宋体" w:cs="宋体" w:hint="eastAsia"/>
        </w:rPr>
        <w:t>股东大会、董事会、监事会和高级管理层</w:t>
      </w:r>
      <w:r w:rsidR="00DC508F">
        <w:rPr>
          <w:rFonts w:ascii="宋体" w:eastAsia="宋体" w:hAnsi="宋体" w:cs="宋体" w:hint="eastAsia"/>
        </w:rPr>
        <w:t>的</w:t>
      </w:r>
      <w:r>
        <w:rPr>
          <w:rFonts w:ascii="宋体" w:eastAsia="宋体" w:hAnsi="宋体" w:cs="宋体" w:hint="eastAsia"/>
        </w:rPr>
        <w:t>三会一层管理体系，保证企业内部控制目标的实现。要制定和实施切实可行的治理结构制度，从根本上保证企业经营目标的实现。完善的法人治理结构能规范各组织机构间的权利义务关系，充分发挥各组织机构在管理企业中的作用。</w:t>
      </w:r>
    </w:p>
    <w:p w14:paraId="713584B9" w14:textId="59EAC625"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2.完善人事管理体系。首先，要制定一套合理而高效的</w:t>
      </w:r>
      <w:r w:rsidR="000976D2">
        <w:rPr>
          <w:rFonts w:ascii="宋体" w:eastAsia="宋体" w:hAnsi="宋体" w:cs="宋体" w:hint="eastAsia"/>
        </w:rPr>
        <w:t>激励与制约</w:t>
      </w:r>
      <w:r>
        <w:rPr>
          <w:rFonts w:ascii="宋体" w:eastAsia="宋体" w:hAnsi="宋体" w:cs="宋体" w:hint="eastAsia"/>
        </w:rPr>
        <w:t>制度。合理的激励机制是内部控制有效运行不可或缺的条件，它不仅可以保证</w:t>
      </w:r>
      <w:r w:rsidR="00287D99">
        <w:rPr>
          <w:rFonts w:ascii="宋体" w:eastAsia="宋体" w:hAnsi="宋体" w:cs="宋体" w:hint="eastAsia"/>
        </w:rPr>
        <w:t>职工</w:t>
      </w:r>
      <w:r>
        <w:rPr>
          <w:rFonts w:ascii="宋体" w:eastAsia="宋体" w:hAnsi="宋体" w:cs="宋体" w:hint="eastAsia"/>
        </w:rPr>
        <w:t>工作积极性，还可以提高工作效率；在公司系统中，建立起一套行之有效的制约机制，是确保各项规定落实到位的重要保障。其次，要健全人事管理体系，如招聘，培训，考核等。企业应依据其发展战略和人才需求情况，制定出合理、切实可行的人才招募方案；对本公司的人员进行定期的专业培训，以提升本公司的专业水平及整体水平；与此同时，在对</w:t>
      </w:r>
      <w:r w:rsidR="00287D99">
        <w:rPr>
          <w:rFonts w:ascii="宋体" w:eastAsia="宋体" w:hAnsi="宋体" w:cs="宋体" w:hint="eastAsia"/>
        </w:rPr>
        <w:t>职工</w:t>
      </w:r>
      <w:r>
        <w:rPr>
          <w:rFonts w:ascii="宋体" w:eastAsia="宋体" w:hAnsi="宋体" w:cs="宋体" w:hint="eastAsia"/>
        </w:rPr>
        <w:t>进行业绩评估的时候，也要将</w:t>
      </w:r>
      <w:r w:rsidR="00287D99">
        <w:rPr>
          <w:rFonts w:ascii="宋体" w:eastAsia="宋体" w:hAnsi="宋体" w:cs="宋体" w:hint="eastAsia"/>
        </w:rPr>
        <w:t>职工</w:t>
      </w:r>
      <w:r>
        <w:rPr>
          <w:rFonts w:ascii="宋体" w:eastAsia="宋体" w:hAnsi="宋体" w:cs="宋体" w:hint="eastAsia"/>
        </w:rPr>
        <w:t>的学历、经历等因素考虑进去。</w:t>
      </w:r>
    </w:p>
    <w:p w14:paraId="2D31A3F8" w14:textId="3A50C814"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3.树立企业文化理念。良好文化理念是内部控制制度实施能否取得成功的重要因素之一，要树立</w:t>
      </w:r>
      <w:r w:rsidR="00EA1243">
        <w:rPr>
          <w:rFonts w:ascii="宋体" w:eastAsia="宋体" w:hAnsi="宋体" w:cs="宋体" w:hint="eastAsia"/>
        </w:rPr>
        <w:t>符合社会主义核心价值观的</w:t>
      </w:r>
      <w:r>
        <w:rPr>
          <w:rFonts w:ascii="宋体" w:eastAsia="宋体" w:hAnsi="宋体" w:cs="宋体" w:hint="eastAsia"/>
        </w:rPr>
        <w:t>企业文化理念，努力营造诚实守信、尊重事实、重视诚信和积极进取、勇于创新和积极承担责任等良好氛围。</w:t>
      </w:r>
    </w:p>
    <w:p w14:paraId="646C372F" w14:textId="77777777" w:rsidR="004C22C0" w:rsidRDefault="00000000">
      <w:pPr>
        <w:pStyle w:val="a5"/>
        <w:widowControl/>
        <w:numPr>
          <w:ilvl w:val="0"/>
          <w:numId w:val="2"/>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加强风险评估与预警系统建设</w:t>
      </w:r>
      <w:bookmarkEnd w:id="32"/>
    </w:p>
    <w:p w14:paraId="268DFAF7" w14:textId="564A372C" w:rsidR="004C22C0" w:rsidRDefault="00000000">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在经济全球化和知识经济时代，企业所面临的风险日益增多且难以预测，而大多数企业管理者缺少风险管理意识和经验。</w:t>
      </w:r>
      <w:r w:rsidR="00767052" w:rsidRPr="00767052">
        <w:rPr>
          <w:rFonts w:asciiTheme="majorEastAsia" w:eastAsiaTheme="majorEastAsia" w:hAnsiTheme="majorEastAsia" w:cstheme="majorEastAsia" w:hint="eastAsia"/>
        </w:rPr>
        <w:t>没有一套行之有效的风险评价体系，就无法建立健全公司的内部控制体系。</w:t>
      </w:r>
      <w:r>
        <w:rPr>
          <w:rFonts w:asciiTheme="majorEastAsia" w:eastAsiaTheme="majorEastAsia" w:hAnsiTheme="majorEastAsia" w:cstheme="majorEastAsia" w:hint="eastAsia"/>
        </w:rPr>
        <w:t>因此，企业要制定行之有效的风险评估制度和预警制度，从</w:t>
      </w:r>
      <w:r w:rsidR="00287D99">
        <w:rPr>
          <w:rFonts w:asciiTheme="majorEastAsia" w:eastAsiaTheme="majorEastAsia" w:hAnsiTheme="majorEastAsia" w:cstheme="majorEastAsia" w:hint="eastAsia"/>
        </w:rPr>
        <w:t>职工</w:t>
      </w:r>
      <w:r>
        <w:rPr>
          <w:rFonts w:asciiTheme="majorEastAsia" w:eastAsiaTheme="majorEastAsia" w:hAnsiTheme="majorEastAsia" w:cstheme="majorEastAsia" w:hint="eastAsia"/>
        </w:rPr>
        <w:t>进入企业开始就要将可能发生风险的各个环节都考虑在内；</w:t>
      </w:r>
      <w:r>
        <w:rPr>
          <w:rFonts w:ascii="宋体" w:eastAsia="宋体" w:hAnsi="宋体" w:cs="宋体" w:hint="eastAsia"/>
        </w:rPr>
        <w:t>同时，还应制定健全的</w:t>
      </w:r>
      <w:r w:rsidR="003617E9">
        <w:rPr>
          <w:rFonts w:ascii="宋体" w:eastAsia="宋体" w:hAnsi="宋体" w:cs="宋体" w:hint="eastAsia"/>
        </w:rPr>
        <w:t>信息</w:t>
      </w:r>
      <w:r>
        <w:rPr>
          <w:rFonts w:ascii="宋体" w:eastAsia="宋体" w:hAnsi="宋体" w:cs="宋体" w:hint="eastAsia"/>
        </w:rPr>
        <w:t>搜集制度和</w:t>
      </w:r>
      <w:r w:rsidR="003617E9">
        <w:rPr>
          <w:rFonts w:ascii="宋体" w:eastAsia="宋体" w:hAnsi="宋体" w:cs="宋体" w:hint="eastAsia"/>
        </w:rPr>
        <w:t>信息</w:t>
      </w:r>
      <w:r>
        <w:rPr>
          <w:rFonts w:ascii="宋体" w:eastAsia="宋体" w:hAnsi="宋体" w:cs="宋体" w:hint="eastAsia"/>
        </w:rPr>
        <w:t>交流制度；需要从多个角度，多个方面，对重要的决定进行风险评价</w:t>
      </w:r>
      <w:r>
        <w:rPr>
          <w:rFonts w:asciiTheme="majorEastAsia" w:eastAsiaTheme="majorEastAsia" w:hAnsiTheme="majorEastAsia" w:cstheme="majorEastAsia" w:hint="eastAsia"/>
        </w:rPr>
        <w:t>。此外，还要重视建立良好的内部控制系统。</w:t>
      </w:r>
      <w:r>
        <w:rPr>
          <w:rFonts w:ascii="宋体" w:eastAsia="宋体" w:hAnsi="宋体" w:cs="宋体" w:hint="eastAsia"/>
        </w:rPr>
        <w:t>建立健全内审机构，使内审机构更好地发挥内审职能；要强化金融从业人员的专业素质和专业素质的培养。为了确保企业实行有效的内部控制，并为其提供一个良</w:t>
      </w:r>
      <w:r>
        <w:rPr>
          <w:rFonts w:ascii="宋体" w:eastAsia="宋体" w:hAnsi="宋体" w:cs="宋体" w:hint="eastAsia"/>
        </w:rPr>
        <w:lastRenderedPageBreak/>
        <w:t>好的发展环境，首先，要健全法人组织结构，科学分权；其次，要建立完善的董事会和监事会体系，明确各个部门的责任</w:t>
      </w:r>
      <w:r>
        <w:rPr>
          <w:rFonts w:asciiTheme="majorEastAsia" w:eastAsiaTheme="majorEastAsia" w:hAnsiTheme="majorEastAsia" w:cstheme="majorEastAsia" w:hint="eastAsia"/>
        </w:rPr>
        <w:t>；最后要完善激励约束机制。</w:t>
      </w:r>
    </w:p>
    <w:p w14:paraId="2FE196FF" w14:textId="77777777" w:rsidR="004C22C0" w:rsidRDefault="00000000">
      <w:pPr>
        <w:pStyle w:val="a5"/>
        <w:widowControl/>
        <w:numPr>
          <w:ilvl w:val="0"/>
          <w:numId w:val="2"/>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33" w:name="_Toc6044"/>
      <w:r>
        <w:rPr>
          <w:rFonts w:asciiTheme="majorEastAsia" w:eastAsiaTheme="majorEastAsia" w:hAnsiTheme="majorEastAsia" w:cstheme="majorEastAsia" w:hint="eastAsia"/>
          <w:b/>
          <w:bCs/>
          <w:sz w:val="28"/>
          <w:szCs w:val="28"/>
        </w:rPr>
        <w:t>强化信息系统控制</w:t>
      </w:r>
      <w:bookmarkEnd w:id="33"/>
    </w:p>
    <w:p w14:paraId="7C6A7020" w14:textId="77777777"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会计信息是企业管理决策的重要依据，因此强化信息系统控制，充分发挥其对企业管理的辅助作用至关重要。企业信息化建设指的是现代信息技术在企业中得到了广泛的应用，它是企业管理水平提升和进步的一个标志。首先，要加强信息系统风险控制，防止因信息系统设计、开发和维护不当而导致的安全问题，尤其是密码设置不当可能给黑客攻击和内部人员监守自盗创造条件。其次，要强化信息系统控制的两个核心内容：一是对数据处理程序和数据控制手段的控制，二是对相关人员资格的控制。在此基础上，要建立信息系统安全管理制度、操作规范、应急预案等制度；要明确规定相关人员在处理财务数据时不得擅离职守；要设置数据记录、数据备份和恢复程序；要加强对电脑系统操作员的培训与评估。强化IT控制要在企业信息化建设过程中，加强关键环节的管理与控制。首先，企业要科学制定信息化发展战略规划，构建与之相适应的信息化管理体制和组织结构；其次，要强化资金、物资、人力资源等要素管理，充分发挥现代信息技术在内部管理中的作用。</w:t>
      </w:r>
    </w:p>
    <w:p w14:paraId="1A5C845F" w14:textId="77777777" w:rsidR="004C22C0" w:rsidRDefault="00000000">
      <w:pPr>
        <w:pStyle w:val="a5"/>
        <w:widowControl/>
        <w:numPr>
          <w:ilvl w:val="0"/>
          <w:numId w:val="2"/>
        </w:numPr>
        <w:spacing w:beforeAutospacing="0" w:afterAutospacing="0" w:line="360" w:lineRule="auto"/>
        <w:ind w:firstLineChars="200" w:firstLine="562"/>
        <w:outlineLvl w:val="1"/>
        <w:rPr>
          <w:rFonts w:asciiTheme="majorEastAsia" w:eastAsiaTheme="majorEastAsia" w:hAnsiTheme="majorEastAsia" w:cstheme="majorEastAsia"/>
          <w:b/>
          <w:bCs/>
          <w:sz w:val="28"/>
          <w:szCs w:val="28"/>
        </w:rPr>
      </w:pPr>
      <w:bookmarkStart w:id="34" w:name="_Toc11805"/>
      <w:r>
        <w:rPr>
          <w:rFonts w:asciiTheme="majorEastAsia" w:eastAsiaTheme="majorEastAsia" w:hAnsiTheme="majorEastAsia" w:cstheme="majorEastAsia" w:hint="eastAsia"/>
          <w:b/>
          <w:bCs/>
          <w:sz w:val="28"/>
          <w:szCs w:val="28"/>
        </w:rPr>
        <w:t>提高企业人员素质</w:t>
      </w:r>
      <w:bookmarkEnd w:id="34"/>
    </w:p>
    <w:p w14:paraId="6A4EF704" w14:textId="58A928A5" w:rsidR="004C22C0" w:rsidRDefault="00000000">
      <w:pPr>
        <w:pStyle w:val="a5"/>
        <w:widowControl/>
        <w:spacing w:beforeAutospacing="0" w:afterAutospacing="0" w:line="360" w:lineRule="auto"/>
        <w:ind w:firstLineChars="200" w:firstLine="480"/>
        <w:rPr>
          <w:rFonts w:ascii="宋体" w:eastAsia="宋体" w:hAnsi="宋体" w:cs="宋体"/>
        </w:rPr>
      </w:pPr>
      <w:bookmarkStart w:id="35" w:name="_Toc17391"/>
      <w:r>
        <w:rPr>
          <w:rFonts w:ascii="宋体" w:eastAsia="宋体" w:hAnsi="宋体" w:cs="宋体" w:hint="eastAsia"/>
        </w:rPr>
        <w:t>在市场经济条件下，企业经营管理的对象是人，而不是物，人的素质和能力对企业经营管理有着至关重要的影响。内部控制制度建立后，关键是要在实践中运用其良好功能。所以，在推行内部控制制度时，必须注重发挥人的作用，提高</w:t>
      </w:r>
      <w:r w:rsidR="00287D99">
        <w:rPr>
          <w:rFonts w:ascii="宋体" w:eastAsia="宋体" w:hAnsi="宋体" w:cs="宋体" w:hint="eastAsia"/>
        </w:rPr>
        <w:t>职工</w:t>
      </w:r>
      <w:r>
        <w:rPr>
          <w:rFonts w:ascii="宋体" w:eastAsia="宋体" w:hAnsi="宋体" w:cs="宋体" w:hint="eastAsia"/>
        </w:rPr>
        <w:t>整体素质和技能水平。</w:t>
      </w:r>
      <w:r w:rsidR="004460DE">
        <w:rPr>
          <w:rFonts w:ascii="宋体" w:eastAsia="宋体" w:hAnsi="宋体" w:cs="宋体" w:hint="eastAsia"/>
        </w:rPr>
        <w:t>最重要的是</w:t>
      </w:r>
      <w:r>
        <w:rPr>
          <w:rFonts w:ascii="宋体" w:eastAsia="宋体" w:hAnsi="宋体" w:cs="宋体" w:hint="eastAsia"/>
        </w:rPr>
        <w:t>要加强职业道德建设</w:t>
      </w:r>
      <w:r w:rsidR="00002E42">
        <w:rPr>
          <w:rFonts w:ascii="宋体" w:eastAsia="宋体" w:hAnsi="宋体" w:cs="宋体" w:hint="eastAsia"/>
        </w:rPr>
        <w:t>，</w:t>
      </w:r>
      <w:r>
        <w:rPr>
          <w:rFonts w:ascii="宋体" w:eastAsia="宋体" w:hAnsi="宋体" w:cs="宋体" w:hint="eastAsia"/>
        </w:rPr>
        <w:t>加强</w:t>
      </w:r>
      <w:r w:rsidR="00287D99">
        <w:rPr>
          <w:rFonts w:ascii="宋体" w:eastAsia="宋体" w:hAnsi="宋体" w:cs="宋体" w:hint="eastAsia"/>
        </w:rPr>
        <w:t>职工</w:t>
      </w:r>
      <w:r>
        <w:rPr>
          <w:rFonts w:ascii="宋体" w:eastAsia="宋体" w:hAnsi="宋体" w:cs="宋体" w:hint="eastAsia"/>
        </w:rPr>
        <w:t>的职业操守，提升他们的责任心和敬业精神。只有在企业</w:t>
      </w:r>
      <w:r w:rsidR="00287D99">
        <w:rPr>
          <w:rFonts w:ascii="宋体" w:eastAsia="宋体" w:hAnsi="宋体" w:cs="宋体" w:hint="eastAsia"/>
        </w:rPr>
        <w:t>职工</w:t>
      </w:r>
      <w:r>
        <w:rPr>
          <w:rFonts w:ascii="宋体" w:eastAsia="宋体" w:hAnsi="宋体" w:cs="宋体" w:hint="eastAsia"/>
        </w:rPr>
        <w:t>中形成人人重视职业道德的氛围，才能提高广大</w:t>
      </w:r>
      <w:r w:rsidR="00287D99">
        <w:rPr>
          <w:rFonts w:ascii="宋体" w:eastAsia="宋体" w:hAnsi="宋体" w:cs="宋体" w:hint="eastAsia"/>
        </w:rPr>
        <w:t>职工</w:t>
      </w:r>
      <w:r>
        <w:rPr>
          <w:rFonts w:ascii="宋体" w:eastAsia="宋体" w:hAnsi="宋体" w:cs="宋体" w:hint="eastAsia"/>
        </w:rPr>
        <w:t>的职业道德素质，才能有效地推动企业内部控制制度建立和实施。其次，提高职工的业务素质。通过专业知识培训提高广大职工的业务素质和技能水平，使他们具有良好的业务能力和较高的专业素质和技能水平，只有这样，才能使他们更好地了解公司的内控体系建设与执行的成效，进而促进公司的内控体系建设与执行。三是要强化公司高级管理人员的培养。高层领导是企业决策层成员的代表、是内部控制制度建立实施过程中不可缺少的因素。领导要对内部控制系统的制定和执行过程中所产生的问题给予足够的关注，并采取适当</w:t>
      </w:r>
      <w:r>
        <w:rPr>
          <w:rFonts w:ascii="宋体" w:eastAsia="宋体" w:hAnsi="宋体" w:cs="宋体" w:hint="eastAsia"/>
        </w:rPr>
        <w:lastRenderedPageBreak/>
        <w:t>的措施对内部控制系统进行改进，也要重视内部控制制度实施后会产生一些新问题而采取相应的措施来解决这些问题。透过训练及教育，让高级管理者了解内部控制系统的重要性。</w:t>
      </w:r>
    </w:p>
    <w:bookmarkEnd w:id="35"/>
    <w:p w14:paraId="726751BB" w14:textId="45271109" w:rsidR="004C22C0" w:rsidRDefault="00000000">
      <w:pPr>
        <w:pStyle w:val="a5"/>
        <w:widowControl/>
        <w:spacing w:beforeAutospacing="0" w:afterAutospacing="0" w:line="360" w:lineRule="auto"/>
      </w:pPr>
      <w:r>
        <w:rPr>
          <w:rFonts w:ascii="宋体" w:eastAsia="宋体" w:hAnsi="宋体" w:cs="宋体" w:hint="eastAsia"/>
          <w:b/>
          <w:bCs/>
          <w:sz w:val="28"/>
          <w:szCs w:val="28"/>
        </w:rPr>
        <w:t>（五）加强对内</w:t>
      </w:r>
      <w:r w:rsidR="005C54A6">
        <w:rPr>
          <w:rFonts w:ascii="宋体" w:eastAsia="宋体" w:hAnsi="宋体" w:cs="宋体" w:hint="eastAsia"/>
          <w:b/>
          <w:bCs/>
          <w:sz w:val="28"/>
          <w:szCs w:val="28"/>
        </w:rPr>
        <w:t>部</w:t>
      </w:r>
      <w:r>
        <w:rPr>
          <w:rFonts w:ascii="宋体" w:eastAsia="宋体" w:hAnsi="宋体" w:cs="宋体" w:hint="eastAsia"/>
          <w:b/>
          <w:bCs/>
          <w:sz w:val="28"/>
          <w:szCs w:val="28"/>
        </w:rPr>
        <w:t>控</w:t>
      </w:r>
      <w:r w:rsidR="005C54A6">
        <w:rPr>
          <w:rFonts w:ascii="宋体" w:eastAsia="宋体" w:hAnsi="宋体" w:cs="宋体" w:hint="eastAsia"/>
          <w:b/>
          <w:bCs/>
          <w:sz w:val="28"/>
          <w:szCs w:val="28"/>
        </w:rPr>
        <w:t>制</w:t>
      </w:r>
      <w:r>
        <w:rPr>
          <w:rFonts w:ascii="宋体" w:eastAsia="宋体" w:hAnsi="宋体" w:cs="宋体" w:hint="eastAsia"/>
          <w:b/>
          <w:bCs/>
          <w:sz w:val="28"/>
          <w:szCs w:val="28"/>
        </w:rPr>
        <w:t>实施的监督与检查</w:t>
      </w:r>
    </w:p>
    <w:p w14:paraId="67AC0EC7" w14:textId="77777777" w:rsidR="00287D99"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公司应该构建一个关于内部控制制度的监督检查体系，来确保内部控制制度能够得到有效的落实，它的具体内容有：1.设立并完善一个内部审计机构，它的职责是对公司的内部控制实施情况进行审计、评估和汇报。2.设立内部监管组织，对本系统的各个功能、各个业务单元的内控执行进行监督、检查、评估。3.增强对外监督的独立性、权威性、有效性，增强对外监督的效力。</w:t>
      </w:r>
    </w:p>
    <w:p w14:paraId="00B767C0" w14:textId="78336B66" w:rsidR="004C22C0" w:rsidRDefault="00000000">
      <w:pPr>
        <w:pStyle w:val="a5"/>
        <w:widowControl/>
        <w:spacing w:beforeAutospacing="0" w:afterAutospacing="0" w:line="360" w:lineRule="auto"/>
        <w:ind w:firstLineChars="200" w:firstLine="480"/>
        <w:rPr>
          <w:rFonts w:ascii="宋体" w:eastAsia="宋体" w:hAnsi="宋体" w:cs="宋体"/>
        </w:rPr>
      </w:pPr>
      <w:r>
        <w:rPr>
          <w:rFonts w:ascii="宋体" w:eastAsia="宋体" w:hAnsi="宋体" w:cs="宋体" w:hint="eastAsia"/>
        </w:rPr>
        <w:t>企业应建立自我评价制度，对企业自身所进行的内部控制制度建设情况、运行效果和存在问题等进行自我评价。首先，要根据企业的实际情况，制定企业内部控制的评估指标，并开展企业内部控制的自我评估；其次，公司要充分发挥社会审计的作用，对公司的内控实施进行监督和检查。</w:t>
      </w:r>
    </w:p>
    <w:p w14:paraId="1713EB1F" w14:textId="77777777" w:rsidR="004C22C0" w:rsidRDefault="00000000">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br w:type="page"/>
      </w:r>
    </w:p>
    <w:p w14:paraId="722FCAD8" w14:textId="77777777" w:rsidR="004C22C0" w:rsidRDefault="00000000">
      <w:pPr>
        <w:pStyle w:val="a5"/>
        <w:widowControl/>
        <w:spacing w:beforeAutospacing="0" w:afterAutospacing="0" w:line="360" w:lineRule="auto"/>
        <w:jc w:val="center"/>
        <w:outlineLvl w:val="0"/>
        <w:rPr>
          <w:rFonts w:asciiTheme="majorEastAsia" w:eastAsiaTheme="majorEastAsia" w:hAnsiTheme="majorEastAsia" w:cstheme="majorEastAsia"/>
        </w:rPr>
      </w:pPr>
      <w:bookmarkStart w:id="36" w:name="_Toc26732"/>
      <w:r>
        <w:rPr>
          <w:rFonts w:asciiTheme="majorEastAsia" w:eastAsiaTheme="majorEastAsia" w:hAnsiTheme="majorEastAsia" w:cstheme="majorEastAsia" w:hint="eastAsia"/>
          <w:b/>
          <w:bCs/>
          <w:sz w:val="30"/>
          <w:szCs w:val="30"/>
        </w:rPr>
        <w:lastRenderedPageBreak/>
        <w:t>五、结语</w:t>
      </w:r>
      <w:bookmarkEnd w:id="36"/>
    </w:p>
    <w:p w14:paraId="2E85A9DB" w14:textId="5B041511" w:rsidR="004C22C0" w:rsidRDefault="00000000">
      <w:pPr>
        <w:pStyle w:val="a5"/>
        <w:widowControl/>
        <w:spacing w:beforeAutospacing="0" w:afterAutospacing="0" w:line="360" w:lineRule="auto"/>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随着现代企业制度的建立和完善，内部控制的重要性越来越突出。只有建立健全科学规范的内部控制制度，才能规范企业的经营管理，增强企业的竞争力，确保企业目标的实现。同时，通过完善内控制度也能加强对管理者和</w:t>
      </w:r>
      <w:r w:rsidR="00287D99">
        <w:rPr>
          <w:rFonts w:asciiTheme="majorEastAsia" w:eastAsiaTheme="majorEastAsia" w:hAnsiTheme="majorEastAsia" w:cstheme="majorEastAsia" w:hint="eastAsia"/>
        </w:rPr>
        <w:t>职工</w:t>
      </w:r>
      <w:r>
        <w:rPr>
          <w:rFonts w:asciiTheme="majorEastAsia" w:eastAsiaTheme="majorEastAsia" w:hAnsiTheme="majorEastAsia" w:cstheme="majorEastAsia" w:hint="eastAsia"/>
        </w:rPr>
        <w:t>的教育和培训，使企业</w:t>
      </w:r>
      <w:r w:rsidR="00287D99">
        <w:rPr>
          <w:rFonts w:asciiTheme="majorEastAsia" w:eastAsiaTheme="majorEastAsia" w:hAnsiTheme="majorEastAsia" w:cstheme="majorEastAsia" w:hint="eastAsia"/>
        </w:rPr>
        <w:t>职工</w:t>
      </w:r>
      <w:r>
        <w:rPr>
          <w:rFonts w:asciiTheme="majorEastAsia" w:eastAsiaTheme="majorEastAsia" w:hAnsiTheme="majorEastAsia" w:cstheme="majorEastAsia" w:hint="eastAsia"/>
        </w:rPr>
        <w:t>树立风险意识、增强企业凝聚力，从而提高管理效率。因此，必须从多方面完善</w:t>
      </w:r>
      <w:r w:rsidR="003774C5" w:rsidRPr="003774C5">
        <w:rPr>
          <w:rFonts w:asciiTheme="majorEastAsia" w:eastAsiaTheme="majorEastAsia" w:hAnsiTheme="majorEastAsia" w:cstheme="majorEastAsia" w:hint="eastAsia"/>
        </w:rPr>
        <w:t>内部控制</w:t>
      </w:r>
      <w:r>
        <w:rPr>
          <w:rFonts w:asciiTheme="majorEastAsia" w:eastAsiaTheme="majorEastAsia" w:hAnsiTheme="majorEastAsia" w:cstheme="majorEastAsia" w:hint="eastAsia"/>
        </w:rPr>
        <w:t>制度，只有这样才能实现内部控制目标，保证企业的健康发展。</w:t>
      </w:r>
    </w:p>
    <w:p w14:paraId="58D20FA6" w14:textId="77777777" w:rsidR="004C22C0"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br w:type="page"/>
      </w:r>
    </w:p>
    <w:p w14:paraId="0DAF2C06" w14:textId="77777777" w:rsidR="004C22C0" w:rsidRDefault="00000000">
      <w:pPr>
        <w:spacing w:line="360" w:lineRule="auto"/>
        <w:jc w:val="center"/>
        <w:outlineLvl w:val="0"/>
        <w:rPr>
          <w:rFonts w:ascii="黑体" w:eastAsia="黑体" w:hAnsi="黑体" w:cs="黑体"/>
          <w:sz w:val="30"/>
          <w:szCs w:val="30"/>
        </w:rPr>
      </w:pPr>
      <w:bookmarkStart w:id="37" w:name="_Toc13126"/>
      <w:r>
        <w:rPr>
          <w:rFonts w:ascii="黑体" w:eastAsia="黑体" w:hAnsi="黑体" w:cs="黑体" w:hint="eastAsia"/>
          <w:sz w:val="30"/>
          <w:szCs w:val="30"/>
        </w:rPr>
        <w:lastRenderedPageBreak/>
        <w:t>参考文献</w:t>
      </w:r>
      <w:bookmarkEnd w:id="37"/>
    </w:p>
    <w:p w14:paraId="31673D1E" w14:textId="189745ED" w:rsidR="00192643" w:rsidRDefault="00192643"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w:t>
      </w:r>
      <w:r>
        <w:rPr>
          <w:rFonts w:asciiTheme="majorEastAsia" w:eastAsiaTheme="majorEastAsia" w:hAnsiTheme="majorEastAsia" w:cstheme="majorEastAsia"/>
          <w:szCs w:val="21"/>
        </w:rPr>
        <w:t>1]</w:t>
      </w:r>
      <w:r w:rsidRPr="00192643">
        <w:rPr>
          <w:rFonts w:asciiTheme="majorEastAsia" w:eastAsiaTheme="majorEastAsia" w:hAnsiTheme="majorEastAsia" w:cstheme="majorEastAsia" w:hint="eastAsia"/>
          <w:szCs w:val="21"/>
        </w:rPr>
        <w:t>杨明雨.COSO视角下国有企业内部控制制度的完善研究[J].中国乡镇企业会计,2021(5):</w:t>
      </w:r>
      <w:r w:rsidRPr="00192643">
        <w:rPr>
          <w:rFonts w:asciiTheme="majorEastAsia" w:eastAsiaTheme="majorEastAsia" w:hAnsiTheme="majorEastAsia" w:cstheme="majorEastAsia"/>
          <w:szCs w:val="21"/>
        </w:rPr>
        <w:t>150-151</w:t>
      </w:r>
      <w:r w:rsidRPr="00192643">
        <w:rPr>
          <w:rFonts w:asciiTheme="majorEastAsia" w:eastAsiaTheme="majorEastAsia" w:hAnsiTheme="majorEastAsia" w:cstheme="majorEastAsia" w:hint="eastAsia"/>
          <w:szCs w:val="21"/>
        </w:rPr>
        <w:t>.</w:t>
      </w:r>
    </w:p>
    <w:p w14:paraId="66D69D84" w14:textId="524FF49B"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2</w:t>
      </w:r>
      <w:r w:rsidRPr="00FE17A2">
        <w:rPr>
          <w:rFonts w:asciiTheme="majorEastAsia" w:eastAsiaTheme="majorEastAsia" w:hAnsiTheme="majorEastAsia" w:cstheme="majorEastAsia" w:hint="eastAsia"/>
          <w:szCs w:val="21"/>
        </w:rPr>
        <w:t>]吴宇燕.浅析国有企业内部控制制度的运行与完善[J].中国集体经济,2020(30):51-52.</w:t>
      </w:r>
    </w:p>
    <w:p w14:paraId="44DACD57" w14:textId="057AE235" w:rsidR="00FD7265" w:rsidRDefault="00FD7265"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D7265">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3</w:t>
      </w:r>
      <w:r w:rsidRPr="00FD7265">
        <w:rPr>
          <w:rFonts w:asciiTheme="majorEastAsia" w:eastAsiaTheme="majorEastAsia" w:hAnsiTheme="majorEastAsia" w:cstheme="majorEastAsia" w:hint="eastAsia"/>
          <w:szCs w:val="21"/>
        </w:rPr>
        <w:t>]肖巧丽.浅议中小企业内部控制制度的建立与完善[J].现代商业,2020(8):126-127.</w:t>
      </w:r>
    </w:p>
    <w:p w14:paraId="30940978" w14:textId="23E339CD" w:rsidR="00FD7265" w:rsidRDefault="00FD7265"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D7265">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4</w:t>
      </w:r>
      <w:r w:rsidRPr="00FD7265">
        <w:rPr>
          <w:rFonts w:asciiTheme="majorEastAsia" w:eastAsiaTheme="majorEastAsia" w:hAnsiTheme="majorEastAsia" w:cstheme="majorEastAsia" w:hint="eastAsia"/>
          <w:szCs w:val="21"/>
        </w:rPr>
        <w:t>]张泽禹.浅议企业内部控制制度的完善[J].中国物流与采购,2019(15):41</w:t>
      </w:r>
      <w:r w:rsidR="00AC1CDB">
        <w:rPr>
          <w:rFonts w:asciiTheme="majorEastAsia" w:eastAsiaTheme="majorEastAsia" w:hAnsiTheme="majorEastAsia" w:cstheme="majorEastAsia"/>
          <w:szCs w:val="21"/>
        </w:rPr>
        <w:t>-41</w:t>
      </w:r>
      <w:r w:rsidRPr="00FD7265">
        <w:rPr>
          <w:rFonts w:asciiTheme="majorEastAsia" w:eastAsiaTheme="majorEastAsia" w:hAnsiTheme="majorEastAsia" w:cstheme="majorEastAsia" w:hint="eastAsia"/>
          <w:szCs w:val="21"/>
        </w:rPr>
        <w:t>.</w:t>
      </w:r>
    </w:p>
    <w:p w14:paraId="59455C05" w14:textId="63ABC10C" w:rsidR="00FD7265" w:rsidRDefault="00FD7265"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D7265">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5</w:t>
      </w:r>
      <w:r w:rsidRPr="00FD7265">
        <w:rPr>
          <w:rFonts w:asciiTheme="majorEastAsia" w:eastAsiaTheme="majorEastAsia" w:hAnsiTheme="majorEastAsia" w:cstheme="majorEastAsia" w:hint="eastAsia"/>
          <w:szCs w:val="21"/>
        </w:rPr>
        <w:t>]彭蔚娴.浅谈企业内部控制制度的建立与完善[J].中国商论,2019(11):97-98.</w:t>
      </w:r>
    </w:p>
    <w:p w14:paraId="2DCC35B7" w14:textId="2E16E286" w:rsidR="00FE17A2" w:rsidRPr="00FD7265"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6</w:t>
      </w:r>
      <w:r w:rsidRPr="00FE17A2">
        <w:rPr>
          <w:rFonts w:asciiTheme="majorEastAsia" w:eastAsiaTheme="majorEastAsia" w:hAnsiTheme="majorEastAsia" w:cstheme="majorEastAsia" w:hint="eastAsia"/>
          <w:szCs w:val="21"/>
        </w:rPr>
        <w:t>]邵春燕.浅谈私营中小企业内部控制制度的局限性和完善措施[J].中国乡镇企业会计,2019(11):246-247.</w:t>
      </w:r>
    </w:p>
    <w:p w14:paraId="58FBBD8C" w14:textId="09964683" w:rsidR="00FD7265" w:rsidRDefault="00FD7265"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D7265">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7</w:t>
      </w:r>
      <w:r w:rsidRPr="00FD7265">
        <w:rPr>
          <w:rFonts w:asciiTheme="majorEastAsia" w:eastAsiaTheme="majorEastAsia" w:hAnsiTheme="majorEastAsia" w:cstheme="majorEastAsia" w:hint="eastAsia"/>
          <w:szCs w:val="21"/>
        </w:rPr>
        <w:t>]熊文婧.浅析国有企业财务内部控制制度的建立与完善[J].全国流通经济,2019(10):59-60.</w:t>
      </w:r>
    </w:p>
    <w:p w14:paraId="078F1A55" w14:textId="770B5E58"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8</w:t>
      </w:r>
      <w:r w:rsidRPr="00FE17A2">
        <w:rPr>
          <w:rFonts w:asciiTheme="majorEastAsia" w:eastAsiaTheme="majorEastAsia" w:hAnsiTheme="majorEastAsia" w:cstheme="majorEastAsia" w:hint="eastAsia"/>
          <w:szCs w:val="21"/>
        </w:rPr>
        <w:t>]陈思言.我国企业内部控制制度存在的问题及对策探析[J].统计与管理,2016(9):138-139.</w:t>
      </w:r>
    </w:p>
    <w:p w14:paraId="3916F7B1" w14:textId="50FED64A"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9</w:t>
      </w:r>
      <w:r w:rsidRPr="00FE17A2">
        <w:rPr>
          <w:rFonts w:asciiTheme="majorEastAsia" w:eastAsiaTheme="majorEastAsia" w:hAnsiTheme="majorEastAsia" w:cstheme="majorEastAsia" w:hint="eastAsia"/>
          <w:szCs w:val="21"/>
        </w:rPr>
        <w:t>]高玲莉.浅议企业内部控制制度的完善[J].低碳世界,2016(35):253-254.</w:t>
      </w:r>
    </w:p>
    <w:p w14:paraId="7083AF36" w14:textId="65A5EB5A"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[1</w:t>
      </w:r>
      <w:r w:rsidR="00BB6B1B">
        <w:rPr>
          <w:rFonts w:asciiTheme="majorEastAsia" w:eastAsiaTheme="majorEastAsia" w:hAnsiTheme="majorEastAsia" w:cstheme="majorEastAsia"/>
          <w:szCs w:val="21"/>
        </w:rPr>
        <w:t>0</w:t>
      </w:r>
      <w:r w:rsidRPr="00FE17A2">
        <w:rPr>
          <w:rFonts w:asciiTheme="majorEastAsia" w:eastAsiaTheme="majorEastAsia" w:hAnsiTheme="majorEastAsia" w:cstheme="majorEastAsia" w:hint="eastAsia"/>
          <w:szCs w:val="21"/>
        </w:rPr>
        <w:t>]秦  霞.国有企业内部控制制度的问题及对策[J].财经界,2015(6):107</w:t>
      </w:r>
      <w:r w:rsidR="00AC1CDB">
        <w:rPr>
          <w:rFonts w:asciiTheme="majorEastAsia" w:eastAsiaTheme="majorEastAsia" w:hAnsiTheme="majorEastAsia" w:cstheme="majorEastAsia"/>
          <w:szCs w:val="21"/>
        </w:rPr>
        <w:t>-107</w:t>
      </w:r>
      <w:r w:rsidRPr="00FE17A2">
        <w:rPr>
          <w:rFonts w:asciiTheme="majorEastAsia" w:eastAsiaTheme="majorEastAsia" w:hAnsiTheme="majorEastAsia" w:cstheme="majorEastAsia" w:hint="eastAsia"/>
          <w:szCs w:val="21"/>
        </w:rPr>
        <w:t>.</w:t>
      </w:r>
    </w:p>
    <w:p w14:paraId="120BC6EA" w14:textId="0331CCCB"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[1</w:t>
      </w:r>
      <w:r w:rsidR="00BB6B1B">
        <w:rPr>
          <w:rFonts w:asciiTheme="majorEastAsia" w:eastAsiaTheme="majorEastAsia" w:hAnsiTheme="majorEastAsia" w:cstheme="majorEastAsia"/>
          <w:szCs w:val="21"/>
        </w:rPr>
        <w:t>1</w:t>
      </w:r>
      <w:r w:rsidRPr="00FE17A2">
        <w:rPr>
          <w:rFonts w:asciiTheme="majorEastAsia" w:eastAsiaTheme="majorEastAsia" w:hAnsiTheme="majorEastAsia" w:cstheme="majorEastAsia" w:hint="eastAsia"/>
          <w:szCs w:val="21"/>
        </w:rPr>
        <w:t>]李小燕,杨济华,郭  颖.美国萨班斯法案与中国企业内部控制制度自强化机制的构想[J].会计研究,2015(2):66-72.</w:t>
      </w:r>
    </w:p>
    <w:p w14:paraId="1000A93B" w14:textId="183DB2CF" w:rsidR="00FE17A2" w:rsidRDefault="00FE17A2" w:rsidP="00057C0A">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12</w:t>
      </w:r>
      <w:r w:rsidRPr="00FE17A2">
        <w:rPr>
          <w:rFonts w:asciiTheme="majorEastAsia" w:eastAsiaTheme="majorEastAsia" w:hAnsiTheme="majorEastAsia" w:cstheme="majorEastAsia" w:hint="eastAsia"/>
          <w:szCs w:val="21"/>
        </w:rPr>
        <w:t>]郝  韬.浅议完善企业内部会计控制的对策[J].现代经济信息,2014(24):207-207.</w:t>
      </w:r>
    </w:p>
    <w:p w14:paraId="4471C1BA" w14:textId="7D0FF8BF" w:rsidR="00FE17A2" w:rsidRDefault="00FE17A2" w:rsidP="00FE17A2">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13</w:t>
      </w:r>
      <w:r w:rsidRPr="00FE17A2">
        <w:rPr>
          <w:rFonts w:asciiTheme="majorEastAsia" w:eastAsiaTheme="majorEastAsia" w:hAnsiTheme="majorEastAsia" w:cstheme="majorEastAsia" w:hint="eastAsia"/>
          <w:szCs w:val="21"/>
        </w:rPr>
        <w:t>]蒋  华.企业内部控制制度的建立与完善问题浅析[J].财经界,2013(12):33,35.</w:t>
      </w:r>
    </w:p>
    <w:p w14:paraId="3EEA3A6D" w14:textId="7B5BD57B" w:rsidR="00FE17A2" w:rsidRPr="00FE17A2" w:rsidRDefault="00FE17A2" w:rsidP="00FE17A2">
      <w:pPr>
        <w:tabs>
          <w:tab w:val="left" w:pos="312"/>
        </w:tabs>
        <w:wordWrap w:val="0"/>
        <w:spacing w:line="360" w:lineRule="auto"/>
        <w:ind w:left="210" w:hangingChars="100" w:hanging="210"/>
        <w:rPr>
          <w:rFonts w:asciiTheme="majorEastAsia" w:eastAsiaTheme="majorEastAsia" w:hAnsiTheme="majorEastAsia" w:cstheme="majorEastAsia"/>
          <w:szCs w:val="21"/>
        </w:rPr>
      </w:pPr>
      <w:r w:rsidRPr="00FE17A2">
        <w:rPr>
          <w:rFonts w:asciiTheme="majorEastAsia" w:eastAsiaTheme="majorEastAsia" w:hAnsiTheme="majorEastAsia" w:cstheme="majorEastAsia" w:hint="eastAsia"/>
          <w:szCs w:val="21"/>
        </w:rPr>
        <w:t>[</w:t>
      </w:r>
      <w:r w:rsidR="00BB6B1B">
        <w:rPr>
          <w:rFonts w:asciiTheme="majorEastAsia" w:eastAsiaTheme="majorEastAsia" w:hAnsiTheme="majorEastAsia" w:cstheme="majorEastAsia"/>
          <w:szCs w:val="21"/>
        </w:rPr>
        <w:t>14</w:t>
      </w:r>
      <w:r w:rsidRPr="00FE17A2">
        <w:rPr>
          <w:rFonts w:asciiTheme="majorEastAsia" w:eastAsiaTheme="majorEastAsia" w:hAnsiTheme="majorEastAsia" w:cstheme="majorEastAsia" w:hint="eastAsia"/>
          <w:szCs w:val="21"/>
        </w:rPr>
        <w:t>]张德磊.浅议企业内部控制制度的完善[J].商业经济,2013(5):51-52.</w:t>
      </w:r>
    </w:p>
    <w:sectPr w:rsidR="00FE17A2" w:rsidRPr="00FE17A2">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AFB05" w14:textId="77777777" w:rsidR="00BC27CF" w:rsidRDefault="00BC27CF">
      <w:r>
        <w:separator/>
      </w:r>
    </w:p>
  </w:endnote>
  <w:endnote w:type="continuationSeparator" w:id="0">
    <w:p w14:paraId="44A6628C" w14:textId="77777777" w:rsidR="00BC27CF" w:rsidRDefault="00BC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panose1 w:val="00000000000000000000"/>
    <w:charset w:val="86"/>
    <w:family w:val="moder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4B6A" w14:textId="77777777" w:rsidR="00BD241D" w:rsidRDefault="00BD241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5A2B" w14:textId="77777777" w:rsidR="00BD241D" w:rsidRDefault="00BD241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B4A8A" w14:textId="77777777" w:rsidR="00BD241D" w:rsidRDefault="00BD241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E55E" w14:textId="77777777" w:rsidR="004C22C0" w:rsidRDefault="00000000">
    <w:pPr>
      <w:pStyle w:val="a3"/>
    </w:pPr>
    <w:r>
      <w:rPr>
        <w:noProof/>
      </w:rPr>
      <mc:AlternateContent>
        <mc:Choice Requires="wps">
          <w:drawing>
            <wp:anchor distT="0" distB="0" distL="114300" distR="114300" simplePos="0" relativeHeight="251659264" behindDoc="0" locked="0" layoutInCell="1" allowOverlap="1" wp14:anchorId="6D221388" wp14:editId="3C5118FF">
              <wp:simplePos x="0" y="0"/>
              <wp:positionH relativeFrom="margin">
                <wp:posOffset>2619375</wp:posOffset>
              </wp:positionH>
              <wp:positionV relativeFrom="paragraph">
                <wp:posOffset>2540</wp:posOffset>
              </wp:positionV>
              <wp:extent cx="133350" cy="16192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133350" cy="161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CC1DC4" w14:textId="77777777" w:rsidR="004C22C0" w:rsidRDefault="00000000">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D221388" id="_x0000_t202" coordsize="21600,21600" o:spt="202" path="m,l,21600r21600,l21600,xe">
              <v:stroke joinstyle="miter"/>
              <v:path gradientshapeok="t" o:connecttype="rect"/>
            </v:shapetype>
            <v:shape id="文本框 2" o:spid="_x0000_s1026" type="#_x0000_t202" style="position:absolute;margin-left:206.25pt;margin-top:.2pt;width:10.5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" filled="f" stroked="f" strokeweight=".5pt">
              <v:textbox inset="0,0,0,0">
                <w:txbxContent>
                  <w:p w14:paraId="67CC1DC4" w14:textId="77777777" w:rsidR="004C22C0" w:rsidRDefault="00000000">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E48" w14:textId="77777777" w:rsidR="004C22C0" w:rsidRDefault="00000000">
    <w:pPr>
      <w:pStyle w:val="a3"/>
    </w:pPr>
    <w:r>
      <w:rPr>
        <w:noProof/>
      </w:rPr>
      <mc:AlternateContent>
        <mc:Choice Requires="wps">
          <w:drawing>
            <wp:anchor distT="0" distB="0" distL="114300" distR="114300" simplePos="0" relativeHeight="251660288" behindDoc="0" locked="0" layoutInCell="1" allowOverlap="1" wp14:anchorId="6CF71712" wp14:editId="436B7E5A">
              <wp:simplePos x="0" y="0"/>
              <wp:positionH relativeFrom="margin">
                <wp:posOffset>2603310</wp:posOffset>
              </wp:positionH>
              <wp:positionV relativeFrom="paragraph">
                <wp:posOffset>-588</wp:posOffset>
              </wp:positionV>
              <wp:extent cx="122830" cy="156950"/>
              <wp:effectExtent l="0" t="0" r="10795" b="14605"/>
              <wp:wrapNone/>
              <wp:docPr id="1" name="文本框 1"/>
              <wp:cNvGraphicFramePr/>
              <a:graphic xmlns:a="http://schemas.openxmlformats.org/drawingml/2006/main">
                <a:graphicData uri="http://schemas.microsoft.com/office/word/2010/wordprocessingShape">
                  <wps:wsp>
                    <wps:cNvSpPr txBox="1"/>
                    <wps:spPr>
                      <a:xfrm>
                        <a:off x="0" y="0"/>
                        <a:ext cx="122830" cy="156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447DA0" w14:textId="77777777" w:rsidR="004C22C0" w:rsidRDefault="00000000">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CF71712" id="_x0000_t202" coordsize="21600,21600" o:spt="202" path="m,l,21600r21600,l21600,xe">
              <v:stroke joinstyle="miter"/>
              <v:path gradientshapeok="t" o:connecttype="rect"/>
            </v:shapetype>
            <v:shape id="文本框 1" o:spid="_x0000_s1027" type="#_x0000_t202" style="position:absolute;margin-left:205pt;margin-top:-.05pt;width:9.65pt;height:1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" filled="f" stroked="f" strokeweight=".5pt">
              <v:textbox inset="0,0,0,0">
                <w:txbxContent>
                  <w:p w14:paraId="13447DA0" w14:textId="77777777" w:rsidR="004C22C0" w:rsidRDefault="00000000">
                    <w:pPr>
                      <w:pStyle w:val="a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FCD5" w14:textId="77777777" w:rsidR="00BC27CF" w:rsidRDefault="00BC27CF">
      <w:r>
        <w:separator/>
      </w:r>
    </w:p>
  </w:footnote>
  <w:footnote w:type="continuationSeparator" w:id="0">
    <w:p w14:paraId="5A86DD11" w14:textId="77777777" w:rsidR="00BC27CF" w:rsidRDefault="00BC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C9D8" w14:textId="77777777" w:rsidR="00BD241D" w:rsidRDefault="00BD241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736DF" w14:textId="77777777" w:rsidR="00BD241D" w:rsidRDefault="00BD241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898E" w14:textId="77777777" w:rsidR="00BD241D" w:rsidRDefault="00BD241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055016"/>
    <w:multiLevelType w:val="singleLevel"/>
    <w:tmpl w:val="AD055016"/>
    <w:lvl w:ilvl="0">
      <w:start w:val="2"/>
      <w:numFmt w:val="chineseCounting"/>
      <w:suff w:val="nothing"/>
      <w:lvlText w:val="（%1）"/>
      <w:lvlJc w:val="left"/>
      <w:rPr>
        <w:rFonts w:hint="eastAsia"/>
      </w:rPr>
    </w:lvl>
  </w:abstractNum>
  <w:abstractNum w:abstractNumId="1" w15:restartNumberingAfterBreak="0">
    <w:nsid w:val="AEDABA6A"/>
    <w:multiLevelType w:val="singleLevel"/>
    <w:tmpl w:val="AEDABA6A"/>
    <w:lvl w:ilvl="0">
      <w:start w:val="1"/>
      <w:numFmt w:val="decimal"/>
      <w:lvlText w:val="[%1]"/>
      <w:lvlJc w:val="left"/>
      <w:pPr>
        <w:tabs>
          <w:tab w:val="left" w:pos="312"/>
        </w:tabs>
      </w:pPr>
    </w:lvl>
  </w:abstractNum>
  <w:abstractNum w:abstractNumId="2" w15:restartNumberingAfterBreak="0">
    <w:nsid w:val="09589FCE"/>
    <w:multiLevelType w:val="singleLevel"/>
    <w:tmpl w:val="09589FCE"/>
    <w:lvl w:ilvl="0">
      <w:start w:val="2"/>
      <w:numFmt w:val="chineseCounting"/>
      <w:suff w:val="nothing"/>
      <w:lvlText w:val="（%1）"/>
      <w:lvlJc w:val="left"/>
      <w:rPr>
        <w:rFonts w:hint="eastAsia"/>
      </w:rPr>
    </w:lvl>
  </w:abstractNum>
  <w:num w:numId="1" w16cid:durableId="644163125">
    <w:abstractNumId w:val="2"/>
  </w:num>
  <w:num w:numId="2" w16cid:durableId="163251462">
    <w:abstractNumId w:val="0"/>
  </w:num>
  <w:num w:numId="3" w16cid:durableId="115672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ZkYmU2Yjk0ZWMwYjQzZTZlMDA5ZjdlZjQzMGFmYWMifQ=="/>
  </w:docVars>
  <w:rsids>
    <w:rsidRoot w:val="5EA2687F"/>
    <w:rsid w:val="00002E42"/>
    <w:rsid w:val="0001018B"/>
    <w:rsid w:val="00044118"/>
    <w:rsid w:val="00057C0A"/>
    <w:rsid w:val="000862E5"/>
    <w:rsid w:val="00096572"/>
    <w:rsid w:val="000976D2"/>
    <w:rsid w:val="000A2ECB"/>
    <w:rsid w:val="000C4A4F"/>
    <w:rsid w:val="000D5A61"/>
    <w:rsid w:val="00124CBC"/>
    <w:rsid w:val="0016074A"/>
    <w:rsid w:val="00163A6C"/>
    <w:rsid w:val="00192643"/>
    <w:rsid w:val="001B549C"/>
    <w:rsid w:val="001E1F33"/>
    <w:rsid w:val="00287D99"/>
    <w:rsid w:val="00292A59"/>
    <w:rsid w:val="002A6C21"/>
    <w:rsid w:val="002B0AFA"/>
    <w:rsid w:val="002B32A7"/>
    <w:rsid w:val="002B67B7"/>
    <w:rsid w:val="0030050B"/>
    <w:rsid w:val="003149B7"/>
    <w:rsid w:val="003244B3"/>
    <w:rsid w:val="00342AF0"/>
    <w:rsid w:val="003617E9"/>
    <w:rsid w:val="003774C5"/>
    <w:rsid w:val="003A2AD2"/>
    <w:rsid w:val="003D7C93"/>
    <w:rsid w:val="004443C7"/>
    <w:rsid w:val="004460DE"/>
    <w:rsid w:val="004A2903"/>
    <w:rsid w:val="004C22C0"/>
    <w:rsid w:val="004D1996"/>
    <w:rsid w:val="00504532"/>
    <w:rsid w:val="0053540C"/>
    <w:rsid w:val="00552E73"/>
    <w:rsid w:val="00577782"/>
    <w:rsid w:val="005C08C2"/>
    <w:rsid w:val="005C54A6"/>
    <w:rsid w:val="005D4164"/>
    <w:rsid w:val="005E1AEC"/>
    <w:rsid w:val="00632DB0"/>
    <w:rsid w:val="00650FD8"/>
    <w:rsid w:val="00681281"/>
    <w:rsid w:val="006840E2"/>
    <w:rsid w:val="006D2CC8"/>
    <w:rsid w:val="006D3E98"/>
    <w:rsid w:val="00732BEF"/>
    <w:rsid w:val="00743A93"/>
    <w:rsid w:val="0075194F"/>
    <w:rsid w:val="00767052"/>
    <w:rsid w:val="007D5379"/>
    <w:rsid w:val="007D5A35"/>
    <w:rsid w:val="007E66CB"/>
    <w:rsid w:val="0084748C"/>
    <w:rsid w:val="008A4D55"/>
    <w:rsid w:val="008B16CC"/>
    <w:rsid w:val="008B2849"/>
    <w:rsid w:val="00916AF8"/>
    <w:rsid w:val="009438C6"/>
    <w:rsid w:val="009557AF"/>
    <w:rsid w:val="00A00CF1"/>
    <w:rsid w:val="00A10143"/>
    <w:rsid w:val="00A33EF1"/>
    <w:rsid w:val="00A41A2E"/>
    <w:rsid w:val="00A539A7"/>
    <w:rsid w:val="00A53B53"/>
    <w:rsid w:val="00A75052"/>
    <w:rsid w:val="00A91B8B"/>
    <w:rsid w:val="00A95E48"/>
    <w:rsid w:val="00AC1CDB"/>
    <w:rsid w:val="00B45439"/>
    <w:rsid w:val="00B93B26"/>
    <w:rsid w:val="00BA4816"/>
    <w:rsid w:val="00BB6B1B"/>
    <w:rsid w:val="00BC27CF"/>
    <w:rsid w:val="00BD241D"/>
    <w:rsid w:val="00BF0FA5"/>
    <w:rsid w:val="00C71E3E"/>
    <w:rsid w:val="00CC2338"/>
    <w:rsid w:val="00D06F28"/>
    <w:rsid w:val="00D2381E"/>
    <w:rsid w:val="00D97BCE"/>
    <w:rsid w:val="00DA1089"/>
    <w:rsid w:val="00DB1E9C"/>
    <w:rsid w:val="00DC508F"/>
    <w:rsid w:val="00E05CB9"/>
    <w:rsid w:val="00E47D66"/>
    <w:rsid w:val="00E61909"/>
    <w:rsid w:val="00E65A57"/>
    <w:rsid w:val="00E80DA5"/>
    <w:rsid w:val="00EA1243"/>
    <w:rsid w:val="00EB282F"/>
    <w:rsid w:val="00F369F1"/>
    <w:rsid w:val="00F77A0D"/>
    <w:rsid w:val="00FB5C17"/>
    <w:rsid w:val="00FD7265"/>
    <w:rsid w:val="00FE17A2"/>
    <w:rsid w:val="0E782B1E"/>
    <w:rsid w:val="1206281D"/>
    <w:rsid w:val="1C793CD6"/>
    <w:rsid w:val="2DDE2DDE"/>
    <w:rsid w:val="45E228BD"/>
    <w:rsid w:val="5CB56981"/>
    <w:rsid w:val="5EA2687F"/>
    <w:rsid w:val="69E21F81"/>
    <w:rsid w:val="7DB859C6"/>
    <w:rsid w:val="7EC9281B"/>
    <w:rsid w:val="7F37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A2FAF"/>
  <w15:docId w15:val="{B974EC2B-D18D-47CF-BFE1-F8F1C09E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9"/>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paragraph" w:customStyle="1" w:styleId="WPSOffice1">
    <w:name w:val="WPSOffice手动目录 1"/>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奈斯</dc:creator>
  <cp:lastModifiedBy>李 博</cp:lastModifiedBy>
  <cp:revision>100</cp:revision>
  <dcterms:created xsi:type="dcterms:W3CDTF">2023-03-14T07:34:00Z</dcterms:created>
  <dcterms:modified xsi:type="dcterms:W3CDTF">2023-03-23T08:59:00Z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DFF8C8EDD8874D5084D191053E6BD19A</vt:lpwstr>
  </property>
</Properties>
</file>