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5AF599E">
      <w:pPr>
        <w:pStyle w:val="style0"/>
        <w:jc w:val="center"/>
        <w:rPr>
          <w:rFonts w:ascii="宋体" w:eastAsia="宋体" w:hAnsi="宋体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ascii="宋体" w:eastAsia="宋体" w:hAnsi="宋体"/>
          <w:b/>
          <w:bCs/>
          <w:sz w:val="32"/>
          <w:szCs w:val="32"/>
          <w:lang w:val="en-US"/>
        </w:rPr>
        <w:t>桓仁渔场高品质冷水鱼成功培育研究报告</w:t>
      </w:r>
    </w:p>
    <w:p w14:paraId="EBF48495">
      <w:pPr>
        <w:pStyle w:val="style0"/>
        <w:jc w:val="center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大连理工大学软件学院、国际信息与软件学院甘露公益协会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贡物新绎 溯产助传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实践团</w:t>
      </w:r>
    </w:p>
    <w:p w14:paraId="3300314B">
      <w:pPr>
        <w:pStyle w:val="style0"/>
        <w:rPr>
          <w:rFonts w:ascii="宋体" w:eastAsia="宋体" w:hAnsi="宋体"/>
          <w:lang w:val="en-US"/>
        </w:rPr>
      </w:pPr>
    </w:p>
    <w:p w14:paraId="8EE1A191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一、引言</w:t>
      </w:r>
    </w:p>
    <w:p w14:paraId="A4B1F302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1.1 研究背景与意义</w:t>
      </w:r>
    </w:p>
    <w:p w14:paraId="91626B8C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随着消费升级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国内高端水产市场对高品质冷水鱼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如虹鳟、金鳟、鲟鱼等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的需求持续增长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其肉质细嫩、营养丰富的特点使其成为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健康食品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的代表。然而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冷水鱼对生长环境要求苛刻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需低温、高溶氧、无污染的水域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且养殖技术门槛较高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导致高品质产品供给长期不足[6]。</w:t>
      </w:r>
    </w:p>
    <w:p w14:paraId="546A15F8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辽宁省本溪市桓仁满族自治县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以下简称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桓仁县</w:t>
      </w:r>
      <w:r>
        <w:rPr>
          <w:lang w:val="en-US"/>
        </w:rPr>
        <w:t>”）</w:t>
      </w:r>
      <w:r>
        <w:rPr>
          <w:rFonts w:ascii="宋体" w:eastAsia="宋体" w:hAnsi="宋体"/>
          <w:lang w:val="en-US"/>
        </w:rPr>
        <w:t>地处长白山余脉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拥有独特的冷水资源禀赋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其渔场通过科学规划与技术创新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成为我国北方重要的高品质冷水鱼养殖基地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产品远销东北及华北地区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形成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桓仁冷水鱼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区域品牌。本研究旨在系统分析桓仁渔场成功培育高品质冷水鱼的核心因素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为同类地区发展冷水鱼产业提供理论参考与实践借鉴[4]。</w:t>
      </w:r>
    </w:p>
    <w:p w14:paraId="335D98CF">
      <w:pPr>
        <w:pStyle w:val="style0"/>
        <w:rPr>
          <w:rFonts w:ascii="宋体" w:eastAsia="宋体" w:hAnsi="宋体"/>
        </w:rPr>
      </w:pPr>
    </w:p>
    <w:p w14:paraId="DF9B3A9F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1.2 研究范围与方法</w:t>
      </w:r>
    </w:p>
    <w:p w14:paraId="C2281176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研究范围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以桓仁县主要冷水鱼养殖企业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如桓仁大雅河渔业有限公司、桓仁老黑背渔场等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为核心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覆盖养殖水域、技术体系、管理模式及产业链条。</w:t>
      </w:r>
    </w:p>
    <w:p w14:paraId="E1D10161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研究方法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采用实地调研法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访谈养殖户、技术人员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、数据分析法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水质监测数据、养殖记录、市场销售数据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、文献研究法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对比国内外冷水鱼养殖案例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结合生态学、水产养殖学理论进行综合分析[3][7]。</w:t>
      </w:r>
    </w:p>
    <w:p w14:paraId="1298352F">
      <w:pPr>
        <w:pStyle w:val="style0"/>
        <w:rPr>
          <w:rFonts w:ascii="宋体" w:eastAsia="宋体" w:hAnsi="宋体"/>
        </w:rPr>
      </w:pPr>
    </w:p>
    <w:p w14:paraId="A69716B8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二、桓仁县自然与资源基础</w:t>
      </w:r>
    </w:p>
    <w:p w14:paraId="99BFE487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2.1 地理位置与气候特征</w:t>
      </w:r>
    </w:p>
    <w:p w14:paraId="D100B700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桓仁县位于辽宁省东部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地处东经124°27</w:t>
      </w:r>
      <w:r>
        <w:rPr>
          <w:lang w:val="en-US"/>
        </w:rPr>
        <w:t>′—</w:t>
      </w:r>
      <w:r>
        <w:rPr>
          <w:rFonts w:ascii="宋体" w:eastAsia="宋体" w:hAnsi="宋体"/>
          <w:lang w:val="en-US"/>
        </w:rPr>
        <w:t>125°40</w:t>
      </w:r>
      <w:r>
        <w:rPr>
          <w:lang w:val="en-US"/>
        </w:rPr>
        <w:t>′，</w:t>
      </w:r>
      <w:r>
        <w:rPr>
          <w:rFonts w:ascii="宋体" w:eastAsia="宋体" w:hAnsi="宋体"/>
          <w:lang w:val="en-US"/>
        </w:rPr>
        <w:t>北纬40°54</w:t>
      </w:r>
      <w:r>
        <w:rPr>
          <w:lang w:val="en-US"/>
        </w:rPr>
        <w:t>′—</w:t>
      </w:r>
      <w:r>
        <w:rPr>
          <w:rFonts w:ascii="宋体" w:eastAsia="宋体" w:hAnsi="宋体"/>
          <w:lang w:val="en-US"/>
        </w:rPr>
        <w:t>41°32</w:t>
      </w:r>
      <w:r>
        <w:rPr>
          <w:lang w:val="en-US"/>
        </w:rPr>
        <w:t>′，</w:t>
      </w:r>
      <w:r>
        <w:rPr>
          <w:rFonts w:ascii="宋体" w:eastAsia="宋体" w:hAnsi="宋体"/>
          <w:lang w:val="en-US"/>
        </w:rPr>
        <w:t>属中温带大陆性季风气候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年均气温6.3</w:t>
      </w:r>
      <w:r>
        <w:rPr>
          <w:lang w:val="en-US"/>
        </w:rPr>
        <w:t>℃，</w:t>
      </w:r>
      <w:r>
        <w:rPr>
          <w:rFonts w:ascii="宋体" w:eastAsia="宋体" w:hAnsi="宋体"/>
          <w:lang w:val="en-US"/>
        </w:rPr>
        <w:t>冬季漫长寒冷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1月平均气温-14.2</w:t>
      </w:r>
      <w:r>
        <w:rPr>
          <w:lang w:val="en-US"/>
        </w:rPr>
        <w:t>℃），</w:t>
      </w:r>
      <w:r>
        <w:rPr>
          <w:rFonts w:ascii="宋体" w:eastAsia="宋体" w:hAnsi="宋体"/>
          <w:lang w:val="en-US"/>
        </w:rPr>
        <w:t>夏季凉爽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7月平均气温22.8</w:t>
      </w:r>
      <w:r>
        <w:rPr>
          <w:lang w:val="en-US"/>
        </w:rPr>
        <w:t>℃），</w:t>
      </w:r>
      <w:r>
        <w:rPr>
          <w:rFonts w:ascii="宋体" w:eastAsia="宋体" w:hAnsi="宋体"/>
          <w:lang w:val="en-US"/>
        </w:rPr>
        <w:t>为冷水鱼提供了天然低温环境[5]。</w:t>
      </w:r>
    </w:p>
    <w:p w14:paraId="24E67F03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2.2 冷水资源优势</w:t>
      </w:r>
    </w:p>
    <w:p w14:paraId="C22073E2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桓仁县是浑江、富尔江、六河等河流的发源地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境内有大小水库10余座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如桓龙湖、回龙湖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总库容超30亿立方米。这些水体源于高山融雪和森林涵养水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具有三大特点[5][6]</w:t>
      </w:r>
      <w:r>
        <w:rPr>
          <w:lang w:val="en-US"/>
        </w:rPr>
        <w:t>：</w:t>
      </w:r>
    </w:p>
    <w:p w14:paraId="25183AAF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低温稳定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全年水温4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18</w:t>
      </w:r>
      <w:r>
        <w:rPr>
          <w:lang w:val="en-US"/>
        </w:rPr>
        <w:t>℃（</w:t>
      </w:r>
      <w:r>
        <w:rPr>
          <w:rFonts w:ascii="宋体" w:eastAsia="宋体" w:hAnsi="宋体"/>
          <w:lang w:val="en-US"/>
        </w:rPr>
        <w:t>最适冷水鱼生长的8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15</w:t>
      </w:r>
      <w:r>
        <w:rPr>
          <w:lang w:val="en-US"/>
        </w:rPr>
        <w:t>℃</w:t>
      </w:r>
      <w:r>
        <w:rPr>
          <w:rFonts w:ascii="宋体" w:eastAsia="宋体" w:hAnsi="宋体"/>
          <w:lang w:val="en-US"/>
        </w:rPr>
        <w:t>区间占比达80%以上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冬季不结冰或仅表层薄冰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保障鱼类越冬</w:t>
      </w:r>
      <w:r>
        <w:rPr>
          <w:lang w:val="en-US"/>
        </w:rPr>
        <w:t>；</w:t>
      </w:r>
    </w:p>
    <w:p w14:paraId="B3CEB2E9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高溶氧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山区植被覆盖率高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森林覆盖率78.9%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水体自净能力强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溶氧量常年保持在7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9mg/L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高于普通养殖水体的5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6mg/L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[6]</w:t>
      </w:r>
      <w:r>
        <w:rPr>
          <w:lang w:val="en-US"/>
        </w:rPr>
        <w:t>；</w:t>
      </w:r>
    </w:p>
    <w:p w14:paraId="120E8712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无污染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工业污染少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水质符合《渔业水质标准》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GB 11607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89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重金属、农药残留等指标远低于限值[5]。</w:t>
      </w:r>
    </w:p>
    <w:p w14:paraId="F8758657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2.3 生态与生物环境</w:t>
      </w:r>
    </w:p>
    <w:p w14:paraId="0D81CA90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桓仁县属长白山植物区系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森林茂密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土壤肥沃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为水体提供了丰富的浮游生物、底栖动物等天然饵料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减少人工饲料依赖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同时降低病害发生风险[7]。</w:t>
      </w:r>
    </w:p>
    <w:p w14:paraId="012E925F">
      <w:pPr>
        <w:pStyle w:val="style0"/>
        <w:rPr>
          <w:rFonts w:ascii="宋体" w:eastAsia="宋体" w:hAnsi="宋体"/>
        </w:rPr>
      </w:pPr>
    </w:p>
    <w:p w14:paraId="E9EAEDEA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三、高品质冷水鱼的定义与标准</w:t>
      </w:r>
    </w:p>
    <w:p w14:paraId="1415436A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3.1 品质核心指标</w:t>
      </w:r>
    </w:p>
    <w:p w14:paraId="B3E49E80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高品质冷水鱼需满足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安全、营养、口感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三维标准[3]</w:t>
      </w:r>
      <w:r>
        <w:rPr>
          <w:lang w:val="en-US"/>
        </w:rPr>
        <w:t>：</w:t>
      </w:r>
    </w:p>
    <w:p w14:paraId="5E2304BA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安全性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无药物残留、重金属达标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通过有机认证或绿色食品认证</w:t>
      </w:r>
      <w:r>
        <w:rPr>
          <w:lang w:val="en-US"/>
        </w:rPr>
        <w:t>；</w:t>
      </w:r>
    </w:p>
    <w:p w14:paraId="0835DF53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营养价值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蛋白质含量</w:t>
      </w:r>
      <w:r>
        <w:rPr>
          <w:lang w:val="en-US"/>
        </w:rPr>
        <w:t>≥</w:t>
      </w:r>
      <w:r>
        <w:rPr>
          <w:rFonts w:ascii="宋体" w:eastAsia="宋体" w:hAnsi="宋体"/>
          <w:lang w:val="en-US"/>
        </w:rPr>
        <w:t>18%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脂肪含量适中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5%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8%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且富含Omega-3脂肪酸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EPA+DHA</w:t>
      </w:r>
      <w:r>
        <w:rPr>
          <w:lang w:val="en-US"/>
        </w:rPr>
        <w:t>≥</w:t>
      </w:r>
      <w:r>
        <w:rPr>
          <w:rFonts w:ascii="宋体" w:eastAsia="宋体" w:hAnsi="宋体"/>
          <w:lang w:val="en-US"/>
        </w:rPr>
        <w:t>0.5g/100g</w:t>
      </w:r>
      <w:r>
        <w:rPr>
          <w:lang w:val="en-US"/>
        </w:rPr>
        <w:t>）；</w:t>
      </w:r>
    </w:p>
    <w:p w14:paraId="52CE516F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口感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肌肉紧实、无土腥味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肉色鲜红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虹鳟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或金黄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金鳟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肌间刺少。</w:t>
      </w:r>
    </w:p>
    <w:p w14:paraId="C186214F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3.2 市场定位</w:t>
      </w:r>
    </w:p>
    <w:p w14:paraId="8D2A3D9F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桓仁冷水鱼主要面向中高端消费群体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产品形式包括活鱼、冰鲜鱼、深加工品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如鱼子酱、鱼柳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价格较普通淡水鱼高30%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50%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目标市场为东北三省、京津冀及长三角地区[4]。</w:t>
      </w:r>
    </w:p>
    <w:p w14:paraId="CF8F5E39">
      <w:pPr>
        <w:pStyle w:val="style0"/>
        <w:rPr>
          <w:rFonts w:ascii="宋体" w:eastAsia="宋体" w:hAnsi="宋体"/>
        </w:rPr>
      </w:pPr>
    </w:p>
    <w:p w14:paraId="2EEBE948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四、桓仁渔场成功因素分析</w:t>
      </w:r>
    </w:p>
    <w:p w14:paraId="F6392A1C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4.1 自然禀赋的精准利用</w:t>
      </w:r>
    </w:p>
    <w:p w14:paraId="3E512C5B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4.1.1 冷水资源的高效配置</w:t>
      </w:r>
    </w:p>
    <w:p w14:paraId="312165E3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桓仁渔场充分利用山区溪流、水库底层冷水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水温常年低于15</w:t>
      </w:r>
      <w:r>
        <w:rPr>
          <w:lang w:val="en-US"/>
        </w:rPr>
        <w:t>℃），</w:t>
      </w:r>
      <w:r>
        <w:rPr>
          <w:rFonts w:ascii="宋体" w:eastAsia="宋体" w:hAnsi="宋体"/>
          <w:lang w:val="en-US"/>
        </w:rPr>
        <w:t>采用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流水养殖+网箱养殖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模式[3]</w:t>
      </w:r>
      <w:r>
        <w:rPr>
          <w:lang w:val="en-US"/>
        </w:rPr>
        <w:t>：</w:t>
      </w:r>
    </w:p>
    <w:p w14:paraId="27CC9810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流水养殖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利用落差引天然溪流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流量0.5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2m³/s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入池塘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水体交换率每日8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12次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确保水质清新[6]</w:t>
      </w:r>
      <w:r>
        <w:rPr>
          <w:lang w:val="en-US"/>
        </w:rPr>
        <w:t>；</w:t>
      </w:r>
    </w:p>
    <w:p w14:paraId="D464F5C2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网箱养殖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在水库深水区设置浮动网箱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水深10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15米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利用水体垂直温差分层调控水温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夏季表层高温时下沉至冷水层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。</w:t>
      </w:r>
    </w:p>
    <w:p w14:paraId="666C777C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4.1.2 生态环境的协同保护</w:t>
      </w:r>
    </w:p>
    <w:p w14:paraId="E8968C95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渔场周边划定生态保护带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宽度</w:t>
      </w:r>
      <w:r>
        <w:rPr>
          <w:lang w:val="en-US"/>
        </w:rPr>
        <w:t>≥</w:t>
      </w:r>
      <w:r>
        <w:rPr>
          <w:rFonts w:ascii="宋体" w:eastAsia="宋体" w:hAnsi="宋体"/>
          <w:lang w:val="en-US"/>
        </w:rPr>
        <w:t>500米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禁止工业开发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通过植树造林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如种植杨树、柳树固岸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、投放滤食性鱼类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鲢鳙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净化水质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维持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水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鱼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生态系统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平衡[7]。</w:t>
      </w:r>
    </w:p>
    <w:p w14:paraId="D8EA2AB2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4.2 科学的养殖技术体系</w:t>
      </w:r>
    </w:p>
    <w:p w14:paraId="1555CF64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4.2.1 品种选择与良种繁育</w:t>
      </w:r>
    </w:p>
    <w:p w14:paraId="1286890A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主养品种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优选适应性强、经济价值高的冷水鱼品种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如三倍体虹鳟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生长快、不育性好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、金鳟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观赏与经济价值兼具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、施氏鲟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软骨鱼类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肉质鲜美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[3]</w:t>
      </w:r>
      <w:r>
        <w:rPr>
          <w:lang w:val="en-US"/>
        </w:rPr>
        <w:t>；</w:t>
      </w:r>
    </w:p>
    <w:p w14:paraId="53F64748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良种繁育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建立苗种繁育基地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引进挪威、智利优质亲本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采用人工授精、温控孵化技术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水温控制在8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12</w:t>
      </w:r>
      <w:r>
        <w:rPr>
          <w:lang w:val="en-US"/>
        </w:rPr>
        <w:t>℃），</w:t>
      </w:r>
      <w:r>
        <w:rPr>
          <w:rFonts w:ascii="宋体" w:eastAsia="宋体" w:hAnsi="宋体"/>
          <w:lang w:val="en-US"/>
        </w:rPr>
        <w:t>苗种成活率提升至85%以上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传统养殖仅60%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[3]。</w:t>
      </w:r>
    </w:p>
    <w:p w14:paraId="DC5D414C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4.2.2 精细化饲养管理</w:t>
      </w:r>
    </w:p>
    <w:p w14:paraId="E6054FCA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饲料配方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自主研发低氮低碳环保饲料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粗蛋白含量38%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42%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脂肪</w:t>
      </w:r>
      <w:r>
        <w:rPr>
          <w:lang w:val="en-US"/>
        </w:rPr>
        <w:t>≤</w:t>
      </w:r>
      <w:r>
        <w:rPr>
          <w:rFonts w:ascii="宋体" w:eastAsia="宋体" w:hAnsi="宋体"/>
          <w:lang w:val="en-US"/>
        </w:rPr>
        <w:t>15%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添加益生菌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乳酸菌、芽孢杆菌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调节肠道菌群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减少粪便污染[3]</w:t>
      </w:r>
      <w:r>
        <w:rPr>
          <w:lang w:val="en-US"/>
        </w:rPr>
        <w:t>；</w:t>
      </w:r>
    </w:p>
    <w:p w14:paraId="ED0F962A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投喂策略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根据水温、鱼体重动态调整投喂量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日投饵率为1%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3%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采用自动投饵机定时定量投喂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避免过度摄食导致的脂肪肝[3]</w:t>
      </w:r>
      <w:r>
        <w:rPr>
          <w:lang w:val="en-US"/>
        </w:rPr>
        <w:t>；</w:t>
      </w:r>
    </w:p>
    <w:p w14:paraId="FB6DCD4A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密度控制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池塘养殖密度</w:t>
      </w:r>
      <w:r>
        <w:rPr>
          <w:lang w:val="en-US"/>
        </w:rPr>
        <w:t>≤</w:t>
      </w:r>
      <w:r>
        <w:rPr>
          <w:rFonts w:ascii="宋体" w:eastAsia="宋体" w:hAnsi="宋体"/>
          <w:lang w:val="en-US"/>
        </w:rPr>
        <w:t>15kg/m³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网箱养殖</w:t>
      </w:r>
      <w:r>
        <w:rPr>
          <w:lang w:val="en-US"/>
        </w:rPr>
        <w:t>≤</w:t>
      </w:r>
      <w:r>
        <w:rPr>
          <w:rFonts w:ascii="宋体" w:eastAsia="宋体" w:hAnsi="宋体"/>
          <w:lang w:val="en-US"/>
        </w:rPr>
        <w:t>25kg/m³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行业标准为30kg/m³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降低应激反应与病害传播风险[6]。</w:t>
      </w:r>
    </w:p>
    <w:p w14:paraId="6D840F2C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4.2.3 病害绿色防控</w:t>
      </w:r>
    </w:p>
    <w:p w14:paraId="567BE23D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坚持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预防为主、治疗为辅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[3]</w:t>
      </w:r>
      <w:r>
        <w:rPr>
          <w:lang w:val="en-US"/>
        </w:rPr>
        <w:t>：</w:t>
      </w:r>
    </w:p>
    <w:p w14:paraId="7EF2623C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免疫增强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定期投喂黄芪多糖、维生素C增强免疫力</w:t>
      </w:r>
      <w:r>
        <w:rPr>
          <w:lang w:val="en-US"/>
        </w:rPr>
        <w:t>；</w:t>
      </w:r>
    </w:p>
    <w:p w14:paraId="EF3D1524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生态防病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在水体中泼洒EM菌、光合细菌抑制有害菌繁殖[6]</w:t>
      </w:r>
      <w:r>
        <w:rPr>
          <w:lang w:val="en-US"/>
        </w:rPr>
        <w:t>；</w:t>
      </w:r>
    </w:p>
    <w:p w14:paraId="09C32A66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精准用药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仅在病害暴发时使用国标渔药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如二氧化氯消毒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严格遵守休药期</w:t>
      </w:r>
      <w:r>
        <w:rPr>
          <w:lang w:val="en-US"/>
        </w:rPr>
        <w:t>（≥</w:t>
      </w:r>
      <w:r>
        <w:rPr>
          <w:rFonts w:ascii="宋体" w:eastAsia="宋体" w:hAnsi="宋体"/>
          <w:lang w:val="en-US"/>
        </w:rPr>
        <w:t>30天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。</w:t>
      </w:r>
    </w:p>
    <w:p w14:paraId="48060BB6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4.3 现代化的管理与运营模式</w:t>
      </w:r>
    </w:p>
    <w:p w14:paraId="4C94B05D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4.3.1 标准化生产体系建设</w:t>
      </w:r>
    </w:p>
    <w:p w14:paraId="12D3484B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桓仁县出台《冷水鱼养殖技术规范》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DB21/T 2876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2017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涵盖水质监测、饲料使用、养殖日志等环节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渔场配备水质在线监测系统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实时监测pH、溶解氧、氨氮等指标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实现生产过程可追溯[1][8]。</w:t>
      </w:r>
    </w:p>
    <w:p w14:paraId="5B7A3622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 xml:space="preserve">4.3.2 </w:t>
      </w:r>
      <w:r>
        <w:rPr>
          <w:b/>
          <w:bCs/>
          <w:sz w:val="24"/>
          <w:szCs w:val="24"/>
          <w:lang w:val="en-US"/>
        </w:rPr>
        <w:t>“</w:t>
      </w:r>
      <w:r>
        <w:rPr>
          <w:rFonts w:ascii="宋体" w:eastAsia="宋体" w:hAnsi="宋体"/>
          <w:b/>
          <w:bCs/>
          <w:sz w:val="24"/>
          <w:szCs w:val="24"/>
          <w:lang w:val="en-US"/>
        </w:rPr>
        <w:t>公司+合作社+农户</w:t>
      </w:r>
      <w:r>
        <w:rPr>
          <w:b/>
          <w:bCs/>
          <w:sz w:val="24"/>
          <w:szCs w:val="24"/>
          <w:lang w:val="en-US"/>
        </w:rPr>
        <w:t>”</w:t>
      </w:r>
      <w:r>
        <w:rPr>
          <w:rFonts w:ascii="宋体" w:eastAsia="宋体" w:hAnsi="宋体"/>
          <w:b/>
          <w:bCs/>
          <w:sz w:val="24"/>
          <w:szCs w:val="24"/>
          <w:lang w:val="en-US"/>
        </w:rPr>
        <w:t>利益联结机制</w:t>
      </w:r>
    </w:p>
    <w:p w14:paraId="C700948C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龙头企业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如桓仁大雅河渔业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牵头成立合作社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统一提供优质苗种、技术培训、销售渠道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农户负责养殖环节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收益按比例分成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企业占30%、合作社占10%、农户占60%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带动全县300余户渔民增收[4]。</w:t>
      </w:r>
    </w:p>
    <w:p w14:paraId="CB6CAB7A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4.3.3 全产业链延伸</w:t>
      </w:r>
    </w:p>
    <w:p w14:paraId="B0959994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上游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自建饲料加工厂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年产2万吨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、苗种繁育中心</w:t>
      </w:r>
      <w:r>
        <w:rPr>
          <w:lang w:val="en-US"/>
        </w:rPr>
        <w:t>；</w:t>
      </w:r>
    </w:p>
    <w:p w14:paraId="CAA6294D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中游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发展冷链物流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配备冷藏车10辆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全程0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4</w:t>
      </w:r>
      <w:r>
        <w:rPr>
          <w:lang w:val="en-US"/>
        </w:rPr>
        <w:t>℃</w:t>
      </w:r>
      <w:r>
        <w:rPr>
          <w:rFonts w:ascii="宋体" w:eastAsia="宋体" w:hAnsi="宋体"/>
          <w:lang w:val="en-US"/>
        </w:rPr>
        <w:t>运输</w:t>
      </w:r>
      <w:r>
        <w:rPr>
          <w:lang w:val="en-US"/>
        </w:rPr>
        <w:t>）；</w:t>
      </w:r>
    </w:p>
    <w:p w14:paraId="1E100116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- 下游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建设深加工车间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生产鱼子酱、即食鱼片等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注册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桓仁冷水鱼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地理标志商标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入驻京东、盒马鲜生等电商平台[4]。</w:t>
      </w:r>
    </w:p>
    <w:p w14:paraId="7A182D8C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4.4 政策支持与市场品牌建设</w:t>
      </w:r>
    </w:p>
    <w:p w14:paraId="C7106A6C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4.4.1 政策扶持力度大</w:t>
      </w:r>
    </w:p>
    <w:p w14:paraId="290C8A61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桓仁县政府将冷水鱼产业列为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一县一业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主导产业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出台补贴政策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如网箱建设补贴30%、良种补贴50%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设立产业发展基金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规模5000万元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支持技术研发与基础设施建设[1][8]。</w:t>
      </w:r>
    </w:p>
    <w:p w14:paraId="F626B2B7">
      <w:pPr>
        <w:pStyle w:val="style0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  <w:lang w:val="en-US"/>
        </w:rPr>
        <w:t>4.4.2 品牌营销成效显著</w:t>
      </w:r>
    </w:p>
    <w:p w14:paraId="7A29AE5C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通过举办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桓仁冷水鱼文化节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、参加中国国际渔业博览会等活动提升知名度</w:t>
      </w:r>
      <w:r>
        <w:rPr>
          <w:lang w:val="en-US"/>
        </w:rPr>
        <w:t>；</w:t>
      </w:r>
      <w:r>
        <w:rPr>
          <w:rFonts w:ascii="宋体" w:eastAsia="宋体" w:hAnsi="宋体"/>
          <w:lang w:val="en-US"/>
        </w:rPr>
        <w:t>与餐饮企业合作推出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冷水鱼宴</w:t>
      </w:r>
      <w:r>
        <w:rPr>
          <w:lang w:val="en-US"/>
        </w:rPr>
        <w:t>”（</w:t>
      </w:r>
      <w:r>
        <w:rPr>
          <w:rFonts w:ascii="宋体" w:eastAsia="宋体" w:hAnsi="宋体"/>
          <w:lang w:val="en-US"/>
        </w:rPr>
        <w:t>如虹鳟刺身、鲟鱼筋火锅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打造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健康食材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品牌形象。目前</w:t>
      </w:r>
      <w:r>
        <w:rPr>
          <w:lang w:val="en-US"/>
        </w:rPr>
        <w:t>，“</w:t>
      </w:r>
      <w:r>
        <w:rPr>
          <w:rFonts w:ascii="宋体" w:eastAsia="宋体" w:hAnsi="宋体"/>
          <w:lang w:val="en-US"/>
        </w:rPr>
        <w:t>桓仁冷水鱼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品牌估值超2亿元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产品溢价率达40%[4]。</w:t>
      </w:r>
    </w:p>
    <w:p w14:paraId="26AD5692">
      <w:pPr>
        <w:pStyle w:val="style0"/>
        <w:rPr>
          <w:rFonts w:ascii="宋体" w:eastAsia="宋体" w:hAnsi="宋体"/>
        </w:rPr>
      </w:pPr>
    </w:p>
    <w:p w14:paraId="470EC4D7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五、典型案例</w:t>
      </w:r>
      <w:r>
        <w:rPr>
          <w:b/>
          <w:bCs/>
          <w:sz w:val="32"/>
          <w:szCs w:val="32"/>
          <w:lang w:val="en-US"/>
        </w:rPr>
        <w:t>：</w:t>
      </w:r>
      <w:r>
        <w:rPr>
          <w:rFonts w:ascii="宋体" w:eastAsia="宋体" w:hAnsi="宋体"/>
          <w:b/>
          <w:bCs/>
          <w:sz w:val="32"/>
          <w:szCs w:val="32"/>
          <w:lang w:val="en-US"/>
        </w:rPr>
        <w:t>桓仁某龙头渔场实证分析</w:t>
      </w:r>
    </w:p>
    <w:p w14:paraId="F925C162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5.1 基本情况</w:t>
      </w:r>
    </w:p>
    <w:p w14:paraId="E66E911B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该渔场成立于2005年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占地500亩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其中池塘200亩、网箱3000㎡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主养虹鳟、金鳟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年产量800吨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产值4000万元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获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国家级水产健康养殖示范场</w:t>
      </w:r>
      <w:r>
        <w:rPr>
          <w:lang w:val="en-US"/>
        </w:rPr>
        <w:t>”“</w:t>
      </w:r>
      <w:r>
        <w:rPr>
          <w:rFonts w:ascii="宋体" w:eastAsia="宋体" w:hAnsi="宋体"/>
          <w:lang w:val="en-US"/>
        </w:rPr>
        <w:t>有机产品认证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等称号[5]。</w:t>
      </w:r>
    </w:p>
    <w:p w14:paraId="C7AB00A9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5.2 成功经验总结</w:t>
      </w:r>
    </w:p>
    <w:p w14:paraId="0654861A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水源优势最大化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利用桓龙湖支流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水温常年10</w:t>
      </w:r>
      <w:r>
        <w:rPr>
          <w:lang w:val="en-US"/>
        </w:rPr>
        <w:t>—</w:t>
      </w:r>
      <w:r>
        <w:rPr>
          <w:rFonts w:ascii="宋体" w:eastAsia="宋体" w:hAnsi="宋体"/>
          <w:lang w:val="en-US"/>
        </w:rPr>
        <w:t>14</w:t>
      </w:r>
      <w:r>
        <w:rPr>
          <w:lang w:val="en-US"/>
        </w:rPr>
        <w:t>℃）</w:t>
      </w:r>
      <w:r>
        <w:rPr>
          <w:rFonts w:ascii="宋体" w:eastAsia="宋体" w:hAnsi="宋体"/>
          <w:lang w:val="en-US"/>
        </w:rPr>
        <w:t>实施流水养殖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水体交换率10次/日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溶氧量稳定在8mg/L以上[6]</w:t>
      </w:r>
      <w:r>
        <w:rPr>
          <w:lang w:val="en-US"/>
        </w:rPr>
        <w:t>；</w:t>
      </w:r>
    </w:p>
    <w:p w14:paraId="2156B4D3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技术集成创新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引进挪威循环水养殖系统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RAS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节水率达90%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单位产量提升至50kg/m³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传统池塘仅15kg/m³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[3]</w:t>
      </w:r>
      <w:r>
        <w:rPr>
          <w:lang w:val="en-US"/>
        </w:rPr>
        <w:t>；</w:t>
      </w:r>
    </w:p>
    <w:p w14:paraId="7188A69E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- 质量管控严格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每批次产品检测重金属、药物残留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合格率100%</w:t>
      </w:r>
      <w:r>
        <w:rPr>
          <w:lang w:val="en-US"/>
        </w:rPr>
        <w:t>），</w:t>
      </w:r>
      <w:r>
        <w:rPr>
          <w:rFonts w:ascii="宋体" w:eastAsia="宋体" w:hAnsi="宋体"/>
          <w:lang w:val="en-US"/>
        </w:rPr>
        <w:t>客户满意度调查达95分以上[4]。</w:t>
      </w:r>
    </w:p>
    <w:p w14:paraId="AD865682">
      <w:pPr>
        <w:pStyle w:val="style0"/>
        <w:rPr>
          <w:rFonts w:ascii="宋体" w:eastAsia="宋体" w:hAnsi="宋体"/>
        </w:rPr>
      </w:pPr>
    </w:p>
    <w:p w14:paraId="3CD1ACD6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六、面临的挑战与对策建议</w:t>
      </w:r>
    </w:p>
    <w:p w14:paraId="B0A767C7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6.1 现存挑战</w:t>
      </w:r>
    </w:p>
    <w:p w14:paraId="92FBC3B1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1. 气候变化风险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极端天气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如夏季高温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可能导致水温超标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影响鱼类生长[2]</w:t>
      </w:r>
      <w:r>
        <w:rPr>
          <w:lang w:val="en-US"/>
        </w:rPr>
        <w:t>；</w:t>
      </w:r>
    </w:p>
    <w:p w14:paraId="C961A071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2. 成本压力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饲料价格上涨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近三年涨幅超20%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、人工成本增加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年均增长8%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[4]</w:t>
      </w:r>
      <w:r>
        <w:rPr>
          <w:lang w:val="en-US"/>
        </w:rPr>
        <w:t>；</w:t>
      </w:r>
    </w:p>
    <w:p w14:paraId="85EDEC13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3. 市场竞争加剧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山东、云南等地冷水鱼产业快速发展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同质化竞争凸显[4]。</w:t>
      </w:r>
    </w:p>
    <w:p w14:paraId="8AC683C2">
      <w:pPr>
        <w:pStyle w:val="style0"/>
        <w:rPr>
          <w:rFonts w:ascii="宋体" w:eastAsia="宋体" w:hAnsi="宋体"/>
        </w:rPr>
      </w:pPr>
    </w:p>
    <w:p w14:paraId="B9ADD057">
      <w:pPr>
        <w:pStyle w:val="style0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/>
          <w:b/>
          <w:bCs/>
          <w:sz w:val="28"/>
          <w:szCs w:val="28"/>
          <w:lang w:val="en-US"/>
        </w:rPr>
        <w:t>6.2 对策建议</w:t>
      </w:r>
    </w:p>
    <w:p w14:paraId="9B7FD7BE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1. 强化抗风险能力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建设遮阳棚、深井取水等设施应对高温</w:t>
      </w:r>
      <w:r>
        <w:rPr>
          <w:lang w:val="en-US"/>
        </w:rPr>
        <w:t>；</w:t>
      </w:r>
      <w:r>
        <w:rPr>
          <w:rFonts w:ascii="宋体" w:eastAsia="宋体" w:hAnsi="宋体"/>
          <w:lang w:val="en-US"/>
        </w:rPr>
        <w:t>推广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渔光互补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模式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水面光伏发电降温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[7]</w:t>
      </w:r>
      <w:r>
        <w:rPr>
          <w:lang w:val="en-US"/>
        </w:rPr>
        <w:t>；</w:t>
      </w:r>
    </w:p>
    <w:p w14:paraId="2326793D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2. 降本增效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研发低成本替代饲料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如利用本地豆粕、麸皮</w:t>
      </w:r>
      <w:r>
        <w:rPr>
          <w:lang w:val="en-US"/>
        </w:rPr>
        <w:t>）；</w:t>
      </w:r>
      <w:r>
        <w:rPr>
          <w:rFonts w:ascii="宋体" w:eastAsia="宋体" w:hAnsi="宋体"/>
          <w:lang w:val="en-US"/>
        </w:rPr>
        <w:t>引入自动化设备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如智能投饵机、分拣机器人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[3]</w:t>
      </w:r>
      <w:r>
        <w:rPr>
          <w:lang w:val="en-US"/>
        </w:rPr>
        <w:t>；</w:t>
      </w:r>
    </w:p>
    <w:p w14:paraId="CA9B77A6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3. 差异化竞争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开发功能性产品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如富含DHA的儿童鱼肠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、拓展休闲渔业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垂钓、观光体验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[4]</w:t>
      </w:r>
      <w:r>
        <w:rPr>
          <w:lang w:val="en-US"/>
        </w:rPr>
        <w:t>；</w:t>
      </w:r>
    </w:p>
    <w:p w14:paraId="15DC9974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4. 深化产学研合作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与中国水产科学研究院黑龙江水产研究所共建研发中心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攻关耐寒品种选育、病害快速诊断等技术[3][4]。</w:t>
      </w:r>
    </w:p>
    <w:p w14:paraId="F6BAEF2F">
      <w:pPr>
        <w:pStyle w:val="style0"/>
        <w:rPr>
          <w:rFonts w:ascii="宋体" w:eastAsia="宋体" w:hAnsi="宋体"/>
        </w:rPr>
      </w:pPr>
    </w:p>
    <w:p w14:paraId="D9FCBE43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七、结论</w:t>
      </w:r>
    </w:p>
    <w:p w14:paraId="76B55259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桓仁渔场成功孕育高品质冷水鱼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是自然禀赋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冷水资源、生态环境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、技术创新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良种繁育、精细管理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、政策支持</w:t>
      </w:r>
      <w:r>
        <w:rPr>
          <w:lang w:val="en-US"/>
        </w:rPr>
        <w:t>（</w:t>
      </w:r>
      <w:r>
        <w:rPr>
          <w:rFonts w:ascii="宋体" w:eastAsia="宋体" w:hAnsi="宋体"/>
          <w:lang w:val="en-US"/>
        </w:rPr>
        <w:t>标准化体系、品牌建设</w:t>
      </w:r>
      <w:r>
        <w:rPr>
          <w:lang w:val="en-US"/>
        </w:rPr>
        <w:t>）</w:t>
      </w:r>
      <w:r>
        <w:rPr>
          <w:rFonts w:ascii="宋体" w:eastAsia="宋体" w:hAnsi="宋体"/>
          <w:lang w:val="en-US"/>
        </w:rPr>
        <w:t>与经营模式</w:t>
      </w:r>
      <w:r>
        <w:rPr>
          <w:lang w:val="en-US"/>
        </w:rPr>
        <w:t>（“</w:t>
      </w:r>
      <w:r>
        <w:rPr>
          <w:rFonts w:ascii="宋体" w:eastAsia="宋体" w:hAnsi="宋体"/>
          <w:lang w:val="en-US"/>
        </w:rPr>
        <w:t>公司+合作社+农户</w:t>
      </w:r>
      <w:r>
        <w:rPr>
          <w:lang w:val="en-US"/>
        </w:rPr>
        <w:t>”）</w:t>
      </w:r>
      <w:r>
        <w:rPr>
          <w:rFonts w:ascii="宋体" w:eastAsia="宋体" w:hAnsi="宋体"/>
          <w:lang w:val="en-US"/>
        </w:rPr>
        <w:t>协同作用的结果[1][3][4][7]。其核心经验在于</w:t>
      </w:r>
      <w:r>
        <w:rPr>
          <w:lang w:val="en-US"/>
        </w:rPr>
        <w:t>：</w:t>
      </w:r>
      <w:r>
        <w:rPr>
          <w:rFonts w:ascii="宋体" w:eastAsia="宋体" w:hAnsi="宋体"/>
          <w:lang w:val="en-US"/>
        </w:rPr>
        <w:t>立足资源优势构建差异化竞争力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通过科技赋能提升生产效率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依托全产业链延伸实现价值增值。</w:t>
      </w:r>
    </w:p>
    <w:p w14:paraId="7A3EB93D">
      <w:pPr>
        <w:pStyle w:val="style0"/>
        <w:rPr>
          <w:rFonts w:ascii="宋体" w:eastAsia="宋体" w:hAnsi="宋体"/>
          <w:lang w:val="en-US"/>
        </w:rPr>
      </w:pPr>
      <w:r>
        <w:rPr>
          <w:rFonts w:ascii="宋体" w:eastAsia="宋体" w:hAnsi="宋体"/>
          <w:lang w:val="en-US"/>
        </w:rPr>
        <w:t>未来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桓仁渔场需在应对气候变化、成本控制、市场竞争等方面持续优化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有望成为中国北方高品质冷水鱼产业的标杆</w:t>
      </w:r>
      <w:r>
        <w:rPr>
          <w:lang w:val="en-US"/>
        </w:rPr>
        <w:t>，</w:t>
      </w:r>
      <w:r>
        <w:rPr>
          <w:rFonts w:ascii="宋体" w:eastAsia="宋体" w:hAnsi="宋体"/>
          <w:lang w:val="en-US"/>
        </w:rPr>
        <w:t>为全球冷水鱼养殖提供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桓仁方案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[2][4]。</w:t>
      </w:r>
    </w:p>
    <w:p w14:paraId="8E937887">
      <w:pPr>
        <w:pStyle w:val="style0"/>
        <w:rPr>
          <w:rFonts w:ascii="宋体" w:eastAsia="宋体" w:hAnsi="宋体"/>
        </w:rPr>
      </w:pPr>
    </w:p>
    <w:p w14:paraId="2279F776">
      <w:pPr>
        <w:pStyle w:val="style0"/>
        <w:rPr>
          <w:rFonts w:ascii="宋体" w:eastAsia="宋体" w:hAnsi="宋体"/>
          <w:b/>
          <w:bCs/>
          <w:sz w:val="32"/>
          <w:szCs w:val="32"/>
        </w:rPr>
      </w:pPr>
      <w:r>
        <w:rPr>
          <w:rFonts w:ascii="宋体" w:eastAsia="宋体" w:hAnsi="宋体"/>
          <w:b/>
          <w:bCs/>
          <w:sz w:val="32"/>
          <w:szCs w:val="32"/>
          <w:lang w:val="en-US"/>
        </w:rPr>
        <w:t>参考文献</w:t>
      </w:r>
    </w:p>
    <w:p w14:paraId="1A893325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[1] 农业农村部. 关于加快推进冷水鱼产业高质量发展的指导意见[Z]. 农渔发〔2021〕16号, 2021-11-15.</w:t>
      </w:r>
    </w:p>
    <w:p w14:paraId="AC84EBD1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[2] Food and Agriculture Organization of the United Nations (FAO). The State of World Fisheries and Aquaculture 2022[R]. Rome: FAO, 2022.</w:t>
      </w:r>
    </w:p>
    <w:p w14:paraId="EC81DF75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[3] 王炳谦, 徐革锋. 冷水性鱼类养殖学[M]. 2版. 北京: 中国农业出版社, 2018.</w:t>
      </w:r>
    </w:p>
    <w:p w14:paraId="1C11B16B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[4] 中国水产科学研究院. 中国冷水鱼产业发展报告(2022)[M]. 北京: 海洋出版社, 2022.</w:t>
      </w:r>
    </w:p>
    <w:p w14:paraId="2DD6BAEA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[5] 桓仁满族自治县人民政府. 桓仁满族自治县2022年国民经济和社会发展统计公报[R]. 2023-03-20.</w:t>
      </w:r>
    </w:p>
    <w:p w14:paraId="F5CBB68C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[6] 李忠红, 刘红柏, 孙大江. 冷水性鱼类养殖水质调控技术研究进展[J]. 水产学报, 2019, 43(5): 1021-1032.</w:t>
      </w:r>
    </w:p>
    <w:p w14:paraId="2C1B48DC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[7] 张颖, 王秀利, 徐绍刚. 东北地区冷水鱼产业现状与发展对策[J]. 中国水产科学, 2021, 28(3): 389-398.</w:t>
      </w:r>
    </w:p>
    <w:p w14:paraId="8651E73D">
      <w:pPr>
        <w:pStyle w:val="style0"/>
        <w:rPr>
          <w:rFonts w:ascii="宋体" w:eastAsia="宋体" w:hAnsi="宋体"/>
        </w:rPr>
      </w:pPr>
      <w:r>
        <w:rPr>
          <w:rFonts w:ascii="宋体" w:eastAsia="宋体" w:hAnsi="宋体"/>
          <w:lang w:val="en-US"/>
        </w:rPr>
        <w:t>[8] 辽宁省农业农村厅. 辽宁省</w:t>
      </w:r>
      <w:r>
        <w:rPr>
          <w:lang w:val="en-US"/>
        </w:rPr>
        <w:t>“</w:t>
      </w:r>
      <w:r>
        <w:rPr>
          <w:rFonts w:ascii="宋体" w:eastAsia="宋体" w:hAnsi="宋体"/>
          <w:lang w:val="en-US"/>
        </w:rPr>
        <w:t>十四五</w:t>
      </w:r>
      <w:r>
        <w:rPr>
          <w:lang w:val="en-US"/>
        </w:rPr>
        <w:t>”</w:t>
      </w:r>
      <w:r>
        <w:rPr>
          <w:rFonts w:ascii="宋体" w:eastAsia="宋体" w:hAnsi="宋体"/>
          <w:lang w:val="en-US"/>
        </w:rPr>
        <w:t>渔业发展规划[Z]. 辽农渔发〔2021〕12号, 2021-09-01.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3494</Words>
  <Characters>4138</Characters>
  <Application>WPS Office</Application>
  <Paragraphs>101</Paragraphs>
  <CharactersWithSpaces>4256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2026-01-20T04:30:44Z</dcterms:created>
  <dc:creator>PD2361B</dc:creator>
  <lastModifiedBy>PD2361B</lastModifiedBy>
  <dcterms:modified xsi:type="dcterms:W3CDTF">2026-01-20T04:40:27Z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3d040883c5f24b7c92802cf62ad8d8c6_21</vt:lpwstr>
  </property>
</Properties>
</file>