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8C30" w14:textId="6C7EC9E8" w:rsidR="00281E26" w:rsidRDefault="00281E26" w:rsidP="00281E26">
      <w:pPr>
        <w:jc w:val="center"/>
        <w:rPr>
          <w:sz w:val="72"/>
          <w:szCs w:val="72"/>
        </w:rPr>
      </w:pPr>
      <w:r w:rsidRPr="00281E26">
        <w:rPr>
          <w:sz w:val="72"/>
          <w:szCs w:val="72"/>
        </w:rPr>
        <w:t>Pipeline Taxis Amarillos</w:t>
      </w:r>
      <w:r>
        <w:rPr>
          <w:sz w:val="72"/>
          <w:szCs w:val="72"/>
        </w:rPr>
        <w:t xml:space="preserve"> NYC</w:t>
      </w:r>
      <w:r w:rsidRPr="00281E26">
        <w:rPr>
          <w:sz w:val="72"/>
          <w:szCs w:val="72"/>
        </w:rPr>
        <w:t>.</w:t>
      </w:r>
    </w:p>
    <w:p w14:paraId="5714C19D" w14:textId="77777777" w:rsidR="00281E26" w:rsidRDefault="00281E26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30C40EF6" w14:textId="59B82211" w:rsidR="00281E26" w:rsidRDefault="00281E26">
      <w:pPr>
        <w:rPr>
          <w:sz w:val="72"/>
          <w:szCs w:val="72"/>
        </w:rPr>
      </w:pPr>
      <w:r w:rsidRPr="00281E26">
        <w:rPr>
          <w:noProof/>
          <w:sz w:val="72"/>
          <w:szCs w:val="72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FFD440" wp14:editId="1E0F425B">
                <wp:simplePos x="0" y="0"/>
                <wp:positionH relativeFrom="column">
                  <wp:posOffset>3905885</wp:posOffset>
                </wp:positionH>
                <wp:positionV relativeFrom="paragraph">
                  <wp:posOffset>6102985</wp:posOffset>
                </wp:positionV>
                <wp:extent cx="2360930" cy="1404620"/>
                <wp:effectExtent l="0" t="0" r="317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A8973" w14:textId="01152FF8" w:rsidR="00281E26" w:rsidRDefault="00281E26">
                            <w:r>
                              <w:t>Integrante:</w:t>
                            </w:r>
                          </w:p>
                          <w:p w14:paraId="6F0A1DBD" w14:textId="7EE9F492" w:rsidR="00281E26" w:rsidRDefault="00281E26">
                            <w:r>
                              <w:t>Diego Quioza</w:t>
                            </w:r>
                          </w:p>
                          <w:p w14:paraId="70FA577B" w14:textId="16B56CA8" w:rsidR="00281E26" w:rsidRDefault="00281E26">
                            <w:r>
                              <w:t>Asignatura:</w:t>
                            </w:r>
                          </w:p>
                          <w:p w14:paraId="7213C497" w14:textId="7E7D0CFE" w:rsidR="00281E26" w:rsidRDefault="00281E26">
                            <w:r>
                              <w:t>Big Data</w:t>
                            </w:r>
                          </w:p>
                          <w:p w14:paraId="6DDFE84C" w14:textId="41DF9855" w:rsidR="00281E26" w:rsidRDefault="00281E26">
                            <w:r>
                              <w:t>Profesor:</w:t>
                            </w:r>
                          </w:p>
                          <w:p w14:paraId="245EB55E" w14:textId="7FC1312E" w:rsidR="00281E26" w:rsidRDefault="00281E26">
                            <w:r>
                              <w:t>André</w:t>
                            </w:r>
                            <w:r w:rsidR="00BE22E8">
                              <w:t>s</w:t>
                            </w:r>
                            <w:r w:rsidRPr="00281E26">
                              <w:t xml:space="preserve"> </w:t>
                            </w:r>
                            <w:r>
                              <w:t>Alexis Leiv</w:t>
                            </w:r>
                            <w:r w:rsidR="00BE22E8">
                              <w:t>a</w:t>
                            </w:r>
                            <w:r>
                              <w:t xml:space="preserve"> </w:t>
                            </w:r>
                            <w:r w:rsidR="00BE22E8">
                              <w:t>Hernández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FFD44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7.55pt;margin-top:480.5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qun8sOEAAAAMAQAADwAAAAAAAAAAAAAAAABoBAAAZHJzL2Rvd25yZXYueG1sUEsFBgAAAAAEAAQA&#10;8wAAAHYFAAAAAA==&#10;" stroked="f">
                <v:textbox style="mso-fit-shape-to-text:t">
                  <w:txbxContent>
                    <w:p w14:paraId="5F5A8973" w14:textId="01152FF8" w:rsidR="00281E26" w:rsidRDefault="00281E26">
                      <w:r>
                        <w:t>Integrante:</w:t>
                      </w:r>
                    </w:p>
                    <w:p w14:paraId="6F0A1DBD" w14:textId="7EE9F492" w:rsidR="00281E26" w:rsidRDefault="00281E26">
                      <w:r>
                        <w:t>Diego Quioza</w:t>
                      </w:r>
                    </w:p>
                    <w:p w14:paraId="70FA577B" w14:textId="16B56CA8" w:rsidR="00281E26" w:rsidRDefault="00281E26">
                      <w:r>
                        <w:t>Asignatura:</w:t>
                      </w:r>
                    </w:p>
                    <w:p w14:paraId="7213C497" w14:textId="7E7D0CFE" w:rsidR="00281E26" w:rsidRDefault="00281E26">
                      <w:r>
                        <w:t>Big Data</w:t>
                      </w:r>
                    </w:p>
                    <w:p w14:paraId="6DDFE84C" w14:textId="41DF9855" w:rsidR="00281E26" w:rsidRDefault="00281E26">
                      <w:r>
                        <w:t>Profesor:</w:t>
                      </w:r>
                    </w:p>
                    <w:p w14:paraId="245EB55E" w14:textId="7FC1312E" w:rsidR="00281E26" w:rsidRDefault="00281E26">
                      <w:r>
                        <w:t>André</w:t>
                      </w:r>
                      <w:r w:rsidR="00BE22E8">
                        <w:t>s</w:t>
                      </w:r>
                      <w:r w:rsidRPr="00281E26">
                        <w:t xml:space="preserve"> </w:t>
                      </w:r>
                      <w:r>
                        <w:t>Alexis Leiv</w:t>
                      </w:r>
                      <w:r w:rsidR="00BE22E8">
                        <w:t>a</w:t>
                      </w:r>
                      <w:r>
                        <w:t xml:space="preserve"> </w:t>
                      </w:r>
                      <w:r w:rsidR="00BE22E8">
                        <w:t>Hernández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72"/>
          <w:szCs w:val="72"/>
        </w:rPr>
        <w:br w:type="page"/>
      </w:r>
    </w:p>
    <w:sdt>
      <w:sdtPr>
        <w:rPr>
          <w:lang w:val="es-MX"/>
        </w:rPr>
        <w:id w:val="-14904005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4826901" w14:textId="5C58BE9D" w:rsidR="00BE22E8" w:rsidRDefault="00BE22E8">
          <w:pPr>
            <w:pStyle w:val="TtuloTDC"/>
          </w:pPr>
          <w:r>
            <w:rPr>
              <w:lang w:val="es-MX"/>
            </w:rPr>
            <w:t>Contenido</w:t>
          </w:r>
        </w:p>
        <w:p w14:paraId="0E1A5720" w14:textId="0130CCAA" w:rsidR="00BE22E8" w:rsidRDefault="00BE22E8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16406" w:history="1">
            <w:r w:rsidRPr="00DD2F00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DD2F0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D2797" w14:textId="4CF8AFAF" w:rsidR="00BE22E8" w:rsidRDefault="00BE22E8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0816407" w:history="1">
            <w:r w:rsidRPr="00DD2F00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DD2F00">
              <w:rPr>
                <w:rStyle w:val="Hipervnculo"/>
                <w:noProof/>
              </w:rPr>
              <w:t>Paso 1: Construcción del Proceso de Ingesta y Carga Batch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491D6" w14:textId="6060ED7C" w:rsidR="00BE22E8" w:rsidRDefault="00BE22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816408" w:history="1">
            <w:r w:rsidRPr="00DD2F00">
              <w:rPr>
                <w:rStyle w:val="Hipervnculo"/>
                <w:noProof/>
              </w:rPr>
              <w:t>2.1 Fuente de origen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32BBA" w14:textId="70CBB19B" w:rsidR="00BE22E8" w:rsidRDefault="00BE22E8">
          <w:r>
            <w:rPr>
              <w:b/>
              <w:bCs/>
              <w:lang w:val="es-MX"/>
            </w:rPr>
            <w:fldChar w:fldCharType="end"/>
          </w:r>
        </w:p>
      </w:sdtContent>
    </w:sdt>
    <w:p w14:paraId="128F9C75" w14:textId="2A71F984" w:rsidR="00281E26" w:rsidRDefault="00281E26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717DFB97" w14:textId="11EBFEB9" w:rsidR="00281E26" w:rsidRDefault="00BE22E8" w:rsidP="00442FAF">
      <w:pPr>
        <w:pStyle w:val="Ttulo1"/>
        <w:numPr>
          <w:ilvl w:val="0"/>
          <w:numId w:val="2"/>
        </w:numPr>
        <w:ind w:left="0" w:hanging="709"/>
      </w:pPr>
      <w:bookmarkStart w:id="0" w:name="_Toc230816406"/>
      <w:r>
        <w:lastRenderedPageBreak/>
        <w:t>Introducción</w:t>
      </w:r>
      <w:bookmarkEnd w:id="0"/>
    </w:p>
    <w:p w14:paraId="18C93910" w14:textId="77777777" w:rsidR="00BE22E8" w:rsidRDefault="00BE22E8" w:rsidP="00BE22E8">
      <w:r>
        <w:t>El presente informe documenta el desarrollo de un pipeline completo de Big Data para</w:t>
      </w:r>
      <w:r>
        <w:t xml:space="preserve"> </w:t>
      </w:r>
      <w:r>
        <w:t>el análisis de viajes en taxi amarillo de la ciudad de Nueva York (NYC Yellow Taxi)</w:t>
      </w:r>
      <w:r>
        <w:t>.</w:t>
      </w:r>
    </w:p>
    <w:p w14:paraId="425CEDC8" w14:textId="0F6A1356" w:rsidR="00BE22E8" w:rsidRDefault="00BE22E8" w:rsidP="00BE22E8">
      <w:r>
        <w:t>El objetivo principal fue construir los procesos de ingesta, transformación y limpieza</w:t>
      </w:r>
      <w:r>
        <w:t xml:space="preserve"> </w:t>
      </w:r>
      <w:r>
        <w:t xml:space="preserve">y carga de datos en un ambiente Big Data en modalidad </w:t>
      </w:r>
      <w:proofErr w:type="spellStart"/>
      <w:r>
        <w:t>batch</w:t>
      </w:r>
      <w:proofErr w:type="spellEnd"/>
      <w:r>
        <w:t>.</w:t>
      </w:r>
    </w:p>
    <w:p w14:paraId="5801E243" w14:textId="0BDD27AE" w:rsidR="00BE22E8" w:rsidRDefault="00BE22E8" w:rsidP="00BE22E8">
      <w:r>
        <w:t>Herramientas utilizadas.</w:t>
      </w:r>
    </w:p>
    <w:p w14:paraId="725F0E48" w14:textId="77777777" w:rsidR="00BE22E8" w:rsidRDefault="00BE22E8" w:rsidP="00BE22E8">
      <w:pPr>
        <w:pStyle w:val="Prrafodelista"/>
        <w:numPr>
          <w:ilvl w:val="0"/>
          <w:numId w:val="1"/>
        </w:numPr>
      </w:pPr>
      <w:r w:rsidRPr="00BE22E8">
        <w:rPr>
          <w:b/>
          <w:bCs/>
        </w:rPr>
        <w:t>Google Cloud Storage (GCS)</w:t>
      </w:r>
      <w:r w:rsidRPr="00BE22E8">
        <w:t xml:space="preserve">: </w:t>
      </w:r>
      <w:proofErr w:type="spellStart"/>
      <w:r w:rsidRPr="00BE22E8">
        <w:t>DataLake</w:t>
      </w:r>
      <w:proofErr w:type="spellEnd"/>
      <w:r w:rsidRPr="00BE22E8">
        <w:t xml:space="preserve"> para almacenamiento de archivos crudos</w:t>
      </w:r>
      <w:r>
        <w:t>.</w:t>
      </w:r>
    </w:p>
    <w:p w14:paraId="63C1DD0D" w14:textId="1FAA0B6A" w:rsidR="00BE22E8" w:rsidRPr="00BE22E8" w:rsidRDefault="00BE22E8" w:rsidP="00BE22E8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BE22E8">
        <w:rPr>
          <w:b/>
          <w:bCs/>
          <w:lang w:val="en-US"/>
        </w:rPr>
        <w:t>BigQuery</w:t>
      </w:r>
      <w:proofErr w:type="spellEnd"/>
      <w:r w:rsidRPr="00BE22E8">
        <w:rPr>
          <w:lang w:val="en-US"/>
        </w:rPr>
        <w:t xml:space="preserve">: Data Warehouse para </w:t>
      </w:r>
      <w:proofErr w:type="spellStart"/>
      <w:r w:rsidRPr="00BE22E8">
        <w:rPr>
          <w:lang w:val="en-US"/>
        </w:rPr>
        <w:t>consultas</w:t>
      </w:r>
      <w:proofErr w:type="spellEnd"/>
      <w:r w:rsidRPr="00BE22E8">
        <w:rPr>
          <w:lang w:val="en-US"/>
        </w:rPr>
        <w:t xml:space="preserve"> </w:t>
      </w:r>
      <w:proofErr w:type="spellStart"/>
      <w:r w:rsidRPr="00BE22E8">
        <w:rPr>
          <w:lang w:val="en-US"/>
        </w:rPr>
        <w:t>analíticas</w:t>
      </w:r>
      <w:proofErr w:type="spellEnd"/>
      <w:r w:rsidRPr="00BE22E8">
        <w:rPr>
          <w:lang w:val="en-US"/>
        </w:rPr>
        <w:t xml:space="preserve"> (OLAP)</w:t>
      </w:r>
      <w:r w:rsidRPr="00BE22E8">
        <w:rPr>
          <w:lang w:val="en-US"/>
        </w:rPr>
        <w:t>.</w:t>
      </w:r>
    </w:p>
    <w:p w14:paraId="6C269835" w14:textId="77777777" w:rsidR="00BE22E8" w:rsidRDefault="00BE22E8" w:rsidP="00BE22E8">
      <w:pPr>
        <w:pStyle w:val="Prrafodelista"/>
        <w:numPr>
          <w:ilvl w:val="0"/>
          <w:numId w:val="1"/>
        </w:numPr>
      </w:pPr>
      <w:proofErr w:type="spellStart"/>
      <w:r w:rsidRPr="00BE22E8">
        <w:rPr>
          <w:b/>
          <w:bCs/>
        </w:rPr>
        <w:t>BigQuery</w:t>
      </w:r>
      <w:proofErr w:type="spellEnd"/>
      <w:r w:rsidRPr="00BE22E8">
        <w:rPr>
          <w:b/>
          <w:bCs/>
        </w:rPr>
        <w:t xml:space="preserve"> ML</w:t>
      </w:r>
      <w:r w:rsidRPr="00BE22E8">
        <w:t>: Entrenamiento del modelo predictivo ARIMA_</w:t>
      </w:r>
      <w:proofErr w:type="gramStart"/>
      <w:r w:rsidRPr="00BE22E8">
        <w:t xml:space="preserve">PLUS </w:t>
      </w:r>
      <w:r>
        <w:t>.</w:t>
      </w:r>
      <w:proofErr w:type="gramEnd"/>
    </w:p>
    <w:p w14:paraId="6AF588C0" w14:textId="5984932F" w:rsidR="00BE22E8" w:rsidRDefault="00BE22E8" w:rsidP="00BE22E8">
      <w:pPr>
        <w:pStyle w:val="Prrafodelista"/>
        <w:numPr>
          <w:ilvl w:val="0"/>
          <w:numId w:val="1"/>
        </w:numPr>
      </w:pPr>
      <w:r w:rsidRPr="00BE22E8">
        <w:rPr>
          <w:b/>
          <w:bCs/>
        </w:rPr>
        <w:t>Looker Studio</w:t>
      </w:r>
      <w:r w:rsidRPr="00BE22E8">
        <w:t xml:space="preserve">: Visualización y </w:t>
      </w:r>
      <w:proofErr w:type="spellStart"/>
      <w:r w:rsidRPr="00BE22E8">
        <w:t>dashboard</w:t>
      </w:r>
      <w:proofErr w:type="spellEnd"/>
      <w:r w:rsidRPr="00BE22E8">
        <w:t xml:space="preserve"> interactivo SQL: Lenguaje de transformación y limpieza de datos</w:t>
      </w:r>
      <w:r>
        <w:t>.</w:t>
      </w:r>
    </w:p>
    <w:p w14:paraId="3E55A55C" w14:textId="11E44670" w:rsidR="00442FAF" w:rsidRDefault="00BE22E8" w:rsidP="00BE22E8">
      <w:r w:rsidRPr="00BE22E8">
        <w:t xml:space="preserve">El </w:t>
      </w:r>
      <w:proofErr w:type="spellStart"/>
      <w:r w:rsidRPr="00BE22E8">
        <w:t>dataset</w:t>
      </w:r>
      <w:proofErr w:type="spellEnd"/>
      <w:r w:rsidRPr="00BE22E8">
        <w:t xml:space="preserve"> comprende 12 archivos Parquet (uno por mes, enero–diciembre 2025) con un volumen aproximado de 800 MB, más un archivo CSV de zonas geográficas (taxi_zone_lookup.csv) con 265 registros.</w:t>
      </w:r>
    </w:p>
    <w:p w14:paraId="7D6EED62" w14:textId="77777777" w:rsidR="00442FAF" w:rsidRDefault="00442FAF">
      <w:r>
        <w:br w:type="page"/>
      </w:r>
    </w:p>
    <w:p w14:paraId="4F69335D" w14:textId="77777777" w:rsidR="00BE22E8" w:rsidRDefault="00BE22E8" w:rsidP="00BE22E8"/>
    <w:p w14:paraId="248339B0" w14:textId="42188057" w:rsidR="00BE22E8" w:rsidRDefault="00BE22E8" w:rsidP="00442FAF">
      <w:pPr>
        <w:pStyle w:val="Ttulo1"/>
        <w:numPr>
          <w:ilvl w:val="0"/>
          <w:numId w:val="2"/>
        </w:numPr>
        <w:ind w:left="0" w:hanging="720"/>
      </w:pPr>
      <w:bookmarkStart w:id="1" w:name="_Toc230816407"/>
      <w:r>
        <w:t>Paso 1: Construcción del Proceso de Ingesta y Carga Batch</w:t>
      </w:r>
      <w:bookmarkEnd w:id="1"/>
    </w:p>
    <w:p w14:paraId="189E769C" w14:textId="7CE5A8DE" w:rsidR="00BE22E8" w:rsidRDefault="00BE22E8" w:rsidP="00BE22E8">
      <w:pPr>
        <w:pStyle w:val="Subttulo"/>
        <w:numPr>
          <w:ilvl w:val="1"/>
          <w:numId w:val="2"/>
        </w:numPr>
      </w:pPr>
      <w:bookmarkStart w:id="2" w:name="_Toc230816408"/>
      <w:r w:rsidRPr="00BE22E8">
        <w:t>Fuente de origen de datos</w:t>
      </w:r>
      <w:bookmarkEnd w:id="2"/>
    </w:p>
    <w:p w14:paraId="50F1E3CF" w14:textId="77777777" w:rsidR="00BE22E8" w:rsidRDefault="00BE22E8" w:rsidP="00BE22E8">
      <w:r w:rsidRPr="00BE22E8">
        <w:t xml:space="preserve">Los datos fueron obtenidos desde el portal oficial de la NYC Taxi &amp; Limousine </w:t>
      </w:r>
      <w:proofErr w:type="spellStart"/>
      <w:r w:rsidRPr="00BE22E8">
        <w:t>Commission</w:t>
      </w:r>
      <w:proofErr w:type="spellEnd"/>
      <w:r w:rsidRPr="00BE22E8">
        <w:t xml:space="preserve"> (TLC): </w:t>
      </w:r>
    </w:p>
    <w:p w14:paraId="7BD71818" w14:textId="3E775BE2" w:rsidR="00BE22E8" w:rsidRDefault="00BE22E8" w:rsidP="00BE22E8">
      <w:pPr>
        <w:jc w:val="center"/>
      </w:pPr>
      <w:hyperlink r:id="rId6" w:history="1">
        <w:r w:rsidRPr="007872B0">
          <w:rPr>
            <w:rStyle w:val="Hipervnculo"/>
          </w:rPr>
          <w:t>https://www.nyc.gov/site/tlc/about/tlc-trip-record-data.page</w:t>
        </w:r>
      </w:hyperlink>
    </w:p>
    <w:p w14:paraId="4B090000" w14:textId="6ABD50F1" w:rsidR="00BE22E8" w:rsidRDefault="00BE22E8" w:rsidP="00BE22E8">
      <w:r w:rsidRPr="00BE22E8">
        <w:t>Se descargaron los siguientes archivos en formato Parquet (formato columnar optimizado para Big Data):</w:t>
      </w:r>
    </w:p>
    <w:p w14:paraId="78756603" w14:textId="77777777" w:rsidR="00BE22E8" w:rsidRDefault="00BE22E8" w:rsidP="00BE22E8"/>
    <w:p w14:paraId="4A371898" w14:textId="69A26537" w:rsidR="00442FAF" w:rsidRDefault="00442FAF" w:rsidP="00BE22E8">
      <w:r>
        <w:rPr>
          <w:noProof/>
        </w:rPr>
        <w:drawing>
          <wp:inline distT="0" distB="0" distL="0" distR="0" wp14:anchorId="656A4FD2" wp14:editId="3E93A4F2">
            <wp:extent cx="5610225" cy="2733675"/>
            <wp:effectExtent l="0" t="0" r="9525" b="9525"/>
            <wp:docPr id="470815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1E72B" w14:textId="77777777" w:rsidR="00442FAF" w:rsidRDefault="00442FAF">
      <w:r>
        <w:br w:type="page"/>
      </w:r>
    </w:p>
    <w:p w14:paraId="080602B4" w14:textId="77777777" w:rsidR="00BE22E8" w:rsidRDefault="00BE22E8" w:rsidP="00BE22E8"/>
    <w:p w14:paraId="2AC786EB" w14:textId="010E2996" w:rsidR="00442FAF" w:rsidRDefault="00442FAF" w:rsidP="00442FAF">
      <w:pPr>
        <w:pStyle w:val="Subttulo"/>
        <w:numPr>
          <w:ilvl w:val="1"/>
          <w:numId w:val="2"/>
        </w:numPr>
      </w:pPr>
      <w:r w:rsidRPr="00442FAF">
        <w:t>Aspectos del proceso de ingesta</w:t>
      </w:r>
    </w:p>
    <w:p w14:paraId="30DA20E8" w14:textId="77777777" w:rsidR="00442FAF" w:rsidRDefault="00442FAF" w:rsidP="00442FAF">
      <w:pPr>
        <w:ind w:left="-142"/>
      </w:pPr>
      <w:r w:rsidRPr="00442FAF">
        <w:t xml:space="preserve">Para lograr un proceso de carga robusto se consideraron los siguientes aspectos: </w:t>
      </w:r>
    </w:p>
    <w:p w14:paraId="6712D385" w14:textId="77777777" w:rsidR="00442FAF" w:rsidRDefault="00442FAF" w:rsidP="00442FAF">
      <w:pPr>
        <w:ind w:left="-142"/>
      </w:pPr>
      <w:r w:rsidRPr="00442FAF">
        <w:t>1. Múltiples formatos: Se trabajó con archivos Parquet (datos de viajes) y CSV (zonas geográficas), demostrando manejo de formatos heterogéneos.</w:t>
      </w:r>
    </w:p>
    <w:p w14:paraId="61C225B2" w14:textId="77777777" w:rsidR="00442FAF" w:rsidRDefault="00442FAF" w:rsidP="00442FAF">
      <w:pPr>
        <w:ind w:left="-142"/>
      </w:pPr>
      <w:r w:rsidRPr="00442FAF">
        <w:t xml:space="preserve">2. Diversas fuentes de datos: Fuente pública oficial NYC TLC y tabla de referencia geográfica. </w:t>
      </w:r>
    </w:p>
    <w:p w14:paraId="2F21C97A" w14:textId="77777777" w:rsidR="00442FAF" w:rsidRDefault="00442FAF" w:rsidP="00442FAF">
      <w:pPr>
        <w:ind w:left="-142"/>
      </w:pPr>
      <w:r w:rsidRPr="00442FAF">
        <w:t xml:space="preserve">3. Proceso de ingesta robusto: Los archivos se cargaron verificando integridad antes de subir al </w:t>
      </w:r>
      <w:proofErr w:type="spellStart"/>
      <w:r w:rsidRPr="00442FAF">
        <w:t>bucket</w:t>
      </w:r>
      <w:proofErr w:type="spellEnd"/>
      <w:r w:rsidRPr="00442FAF">
        <w:t xml:space="preserve">. </w:t>
      </w:r>
    </w:p>
    <w:p w14:paraId="7C5A7895" w14:textId="77777777" w:rsidR="00442FAF" w:rsidRDefault="00442FAF" w:rsidP="00442FAF">
      <w:pPr>
        <w:ind w:left="-142"/>
      </w:pPr>
      <w:r w:rsidRPr="00442FAF">
        <w:t>4. Servicios de integración en la nube: Se utilizó Google Cloud Storage como capa de ingesta (</w:t>
      </w:r>
      <w:proofErr w:type="spellStart"/>
      <w:r w:rsidRPr="00442FAF">
        <w:t>DataLake</w:t>
      </w:r>
      <w:proofErr w:type="spellEnd"/>
      <w:r w:rsidRPr="00442FAF">
        <w:t xml:space="preserve">) y </w:t>
      </w:r>
      <w:proofErr w:type="spellStart"/>
      <w:r w:rsidRPr="00442FAF">
        <w:t>BigQuery</w:t>
      </w:r>
      <w:proofErr w:type="spellEnd"/>
      <w:r w:rsidRPr="00442FAF">
        <w:t xml:space="preserve"> como capa analítica. </w:t>
      </w:r>
    </w:p>
    <w:p w14:paraId="2BA84363" w14:textId="77777777" w:rsidR="00442FAF" w:rsidRDefault="00442FAF" w:rsidP="00442FAF">
      <w:pPr>
        <w:ind w:left="-142"/>
      </w:pPr>
      <w:r w:rsidRPr="00442FAF">
        <w:t xml:space="preserve">5. Herramienta ETL: Se usó SQL en </w:t>
      </w:r>
      <w:proofErr w:type="spellStart"/>
      <w:r w:rsidRPr="00442FAF">
        <w:t>BigQuery</w:t>
      </w:r>
      <w:proofErr w:type="spellEnd"/>
      <w:r w:rsidRPr="00442FAF">
        <w:t xml:space="preserve"> para el proceso </w:t>
      </w:r>
      <w:proofErr w:type="spellStart"/>
      <w:r w:rsidRPr="00442FAF">
        <w:t>Extract</w:t>
      </w:r>
      <w:proofErr w:type="spellEnd"/>
      <w:r w:rsidRPr="00442FAF">
        <w:t>-</w:t>
      </w:r>
      <w:proofErr w:type="spellStart"/>
      <w:r w:rsidRPr="00442FAF">
        <w:t>Transform</w:t>
      </w:r>
      <w:proofErr w:type="spellEnd"/>
      <w:r w:rsidRPr="00442FAF">
        <w:t xml:space="preserve">-Load mediante tablas externas y vistas materializadas. </w:t>
      </w:r>
    </w:p>
    <w:p w14:paraId="5AF359C3" w14:textId="35D0F087" w:rsidR="00442FAF" w:rsidRDefault="00442FAF" w:rsidP="00442FAF">
      <w:pPr>
        <w:ind w:left="-142"/>
      </w:pPr>
      <w:r w:rsidRPr="00442FAF">
        <w:t xml:space="preserve">6. Gestión de errores: </w:t>
      </w:r>
      <w:proofErr w:type="spellStart"/>
      <w:r w:rsidRPr="00442FAF">
        <w:t>Seimplementó</w:t>
      </w:r>
      <w:proofErr w:type="spellEnd"/>
      <w:r w:rsidRPr="00442FAF">
        <w:t xml:space="preserve"> CREATE OR REPLACE </w:t>
      </w:r>
      <w:proofErr w:type="spellStart"/>
      <w:r w:rsidRPr="00442FAF">
        <w:t>paraidempotencia</w:t>
      </w:r>
      <w:proofErr w:type="spellEnd"/>
      <w:r w:rsidRPr="00442FAF">
        <w:t xml:space="preserve"> y SAFE_DIVIDE para evitar errores de división por cero.</w:t>
      </w:r>
    </w:p>
    <w:p w14:paraId="560E4617" w14:textId="77777777" w:rsidR="00442FAF" w:rsidRDefault="00442FAF" w:rsidP="00442FAF">
      <w:pPr>
        <w:ind w:left="-142"/>
      </w:pPr>
    </w:p>
    <w:p w14:paraId="30FCB865" w14:textId="228ACEB4" w:rsidR="00442FAF" w:rsidRDefault="00442FAF" w:rsidP="00442FAF">
      <w:pPr>
        <w:pStyle w:val="Subttulo"/>
        <w:numPr>
          <w:ilvl w:val="1"/>
          <w:numId w:val="2"/>
        </w:numPr>
      </w:pPr>
      <w:r w:rsidRPr="00442FAF">
        <w:t>Control de duplicidad y registro de actividad</w:t>
      </w:r>
    </w:p>
    <w:p w14:paraId="2B623626" w14:textId="77777777" w:rsidR="00442FAF" w:rsidRDefault="00442FAF" w:rsidP="00442FAF">
      <w:r w:rsidRPr="00442FAF">
        <w:t xml:space="preserve">Para evitar la duplicación de datos en </w:t>
      </w:r>
      <w:proofErr w:type="spellStart"/>
      <w:r w:rsidRPr="00442FAF">
        <w:t>re-ejecuciones</w:t>
      </w:r>
      <w:proofErr w:type="spellEnd"/>
      <w:r w:rsidRPr="00442FAF">
        <w:t xml:space="preserve"> del proceso:</w:t>
      </w:r>
    </w:p>
    <w:p w14:paraId="762B26A2" w14:textId="77777777" w:rsidR="00442FAF" w:rsidRDefault="00442FAF" w:rsidP="00442FAF">
      <w:r w:rsidRPr="00442FAF">
        <w:t xml:space="preserve">Las tablas usan CREATE OR REPLACE TABLE/VIEW, lo que garantiza que una </w:t>
      </w:r>
      <w:proofErr w:type="gramStart"/>
      <w:r w:rsidRPr="00442FAF">
        <w:t>re ejecución</w:t>
      </w:r>
      <w:proofErr w:type="gramEnd"/>
      <w:r w:rsidRPr="00442FAF">
        <w:t xml:space="preserve"> reemplaza el contenido sin duplicar. </w:t>
      </w:r>
    </w:p>
    <w:p w14:paraId="10ACBC2A" w14:textId="77777777" w:rsidR="00442FAF" w:rsidRDefault="00442FAF" w:rsidP="00442FAF">
      <w:r w:rsidRPr="00442FAF">
        <w:t xml:space="preserve">El </w:t>
      </w:r>
      <w:proofErr w:type="spellStart"/>
      <w:r w:rsidRPr="00442FAF">
        <w:t>DataLake</w:t>
      </w:r>
      <w:proofErr w:type="spellEnd"/>
      <w:r w:rsidRPr="00442FAF">
        <w:t xml:space="preserve"> en </w:t>
      </w:r>
      <w:proofErr w:type="spellStart"/>
      <w:r w:rsidRPr="00442FAF">
        <w:t>GCSusalaconvención</w:t>
      </w:r>
      <w:proofErr w:type="spellEnd"/>
      <w:r w:rsidRPr="00442FAF">
        <w:t xml:space="preserve"> de nombres </w:t>
      </w:r>
      <w:proofErr w:type="spellStart"/>
      <w:r w:rsidRPr="00442FAF">
        <w:t>yellow_tripdata_YYYY-</w:t>
      </w:r>
      <w:proofErr w:type="gramStart"/>
      <w:r w:rsidRPr="00442FAF">
        <w:t>MM.parquet</w:t>
      </w:r>
      <w:proofErr w:type="spellEnd"/>
      <w:proofErr w:type="gramEnd"/>
      <w:r w:rsidRPr="00442FAF">
        <w:t xml:space="preserve">, permitiendo identificar y sobrescribir archivos existentes del mismo período. </w:t>
      </w:r>
    </w:p>
    <w:p w14:paraId="2C41B5FF" w14:textId="7925F855" w:rsidR="00442FAF" w:rsidRDefault="00442FAF" w:rsidP="00442FAF">
      <w:r w:rsidRPr="00442FAF">
        <w:t xml:space="preserve">Las tablas externas apuntan al </w:t>
      </w:r>
      <w:proofErr w:type="spellStart"/>
      <w:r w:rsidRPr="00442FAF">
        <w:t>bucket</w:t>
      </w:r>
      <w:proofErr w:type="spellEnd"/>
      <w:r w:rsidRPr="00442FAF">
        <w:t xml:space="preserve"> completo (gs://bucket-bigdata-diego/*.parquet), por lo que agregar un archivo nuevo se refleja automáticamente sin modificar la definición de la tabla</w:t>
      </w:r>
    </w:p>
    <w:p w14:paraId="7332A662" w14:textId="71AD7769" w:rsidR="00442FAF" w:rsidRDefault="00442FAF" w:rsidP="00442FAF">
      <w:r>
        <w:br w:type="page"/>
      </w:r>
    </w:p>
    <w:p w14:paraId="2CDB63EF" w14:textId="4C1B64FE" w:rsidR="00442FAF" w:rsidRDefault="00442FAF" w:rsidP="00442FAF">
      <w:pPr>
        <w:pStyle w:val="Ttulo1"/>
        <w:numPr>
          <w:ilvl w:val="0"/>
          <w:numId w:val="2"/>
        </w:numPr>
        <w:ind w:left="0" w:hanging="720"/>
      </w:pPr>
      <w:r>
        <w:lastRenderedPageBreak/>
        <w:t xml:space="preserve">Paso </w:t>
      </w:r>
      <w:r w:rsidRPr="00442FAF">
        <w:t xml:space="preserve">2: Almacenamiento en </w:t>
      </w:r>
      <w:proofErr w:type="spellStart"/>
      <w:r w:rsidRPr="00442FAF">
        <w:t>DataLake</w:t>
      </w:r>
      <w:proofErr w:type="spellEnd"/>
      <w:r w:rsidRPr="00442FAF">
        <w:t xml:space="preserve"> y Creación de Tablas</w:t>
      </w:r>
    </w:p>
    <w:p w14:paraId="4F34E233" w14:textId="6D05617C" w:rsidR="00442FAF" w:rsidRPr="00442FAF" w:rsidRDefault="00442FAF" w:rsidP="00442FAF">
      <w:pPr>
        <w:pStyle w:val="Subttulo"/>
        <w:numPr>
          <w:ilvl w:val="1"/>
          <w:numId w:val="2"/>
        </w:numPr>
        <w:ind w:left="142" w:hanging="142"/>
      </w:pPr>
      <w:r w:rsidRPr="00442FAF">
        <w:t>Arquitectura de almacenamiento</w:t>
      </w:r>
    </w:p>
    <w:p w14:paraId="7873CD1B" w14:textId="77777777" w:rsidR="00442FAF" w:rsidRDefault="00442FAF" w:rsidP="00442FAF">
      <w:r w:rsidRPr="00442FAF">
        <w:t>Se implementó una arquitectura de dos capas siguiendo el patrón OLTP/OLAP:</w:t>
      </w:r>
    </w:p>
    <w:p w14:paraId="056DC1F7" w14:textId="0D908DDB" w:rsidR="00442FAF" w:rsidRDefault="00442FAF" w:rsidP="00442FAF">
      <w:pPr>
        <w:rPr>
          <w:lang w:val="en-US"/>
        </w:rPr>
      </w:pPr>
      <w:r w:rsidRPr="00442FAF">
        <w:rPr>
          <w:lang w:val="en-US"/>
        </w:rPr>
        <w:t>GCS (</w:t>
      </w:r>
      <w:proofErr w:type="spellStart"/>
      <w:r w:rsidRPr="00442FAF">
        <w:rPr>
          <w:lang w:val="en-US"/>
        </w:rPr>
        <w:t>DataLake</w:t>
      </w:r>
      <w:proofErr w:type="spellEnd"/>
      <w:r w:rsidRPr="00442FAF">
        <w:rPr>
          <w:lang w:val="en-US"/>
        </w:rPr>
        <w:t xml:space="preserve">) −→ </w:t>
      </w:r>
      <w:proofErr w:type="spellStart"/>
      <w:r w:rsidRPr="00442FAF">
        <w:rPr>
          <w:lang w:val="en-US"/>
        </w:rPr>
        <w:t>BigQuery</w:t>
      </w:r>
      <w:proofErr w:type="spellEnd"/>
      <w:r w:rsidRPr="00442FAF">
        <w:rPr>
          <w:lang w:val="en-US"/>
        </w:rPr>
        <w:t xml:space="preserve"> External Tables −→ </w:t>
      </w:r>
      <w:proofErr w:type="spellStart"/>
      <w:r w:rsidRPr="00442FAF">
        <w:rPr>
          <w:lang w:val="en-US"/>
        </w:rPr>
        <w:t>BigQuery</w:t>
      </w:r>
      <w:proofErr w:type="spellEnd"/>
      <w:r w:rsidRPr="00442FAF">
        <w:rPr>
          <w:lang w:val="en-US"/>
        </w:rPr>
        <w:t xml:space="preserve"> </w:t>
      </w:r>
      <w:proofErr w:type="spellStart"/>
      <w:r w:rsidRPr="00442FAF">
        <w:rPr>
          <w:lang w:val="en-US"/>
        </w:rPr>
        <w:t>main_trips</w:t>
      </w:r>
      <w:proofErr w:type="spellEnd"/>
    </w:p>
    <w:tbl>
      <w:tblPr>
        <w:tblW w:w="104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1960"/>
        <w:gridCol w:w="5820"/>
      </w:tblGrid>
      <w:tr w:rsidR="00442FAF" w:rsidRPr="00442FAF" w14:paraId="39BE5329" w14:textId="77777777" w:rsidTr="00442FAF">
        <w:trPr>
          <w:trHeight w:val="300"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CE27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Recurso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5B1F7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Tipo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93E0D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Descripción</w:t>
            </w:r>
          </w:p>
        </w:tc>
      </w:tr>
      <w:tr w:rsidR="00442FAF" w:rsidRPr="00442FAF" w14:paraId="26F46137" w14:textId="77777777" w:rsidTr="00442FAF">
        <w:trPr>
          <w:trHeight w:val="300"/>
          <w:jc w:val="center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92EF3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bucket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</w:t>
            </w: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bigdata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-diego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AFF11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GCS </w:t>
            </w: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Bucket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7DA0A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DataLake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con datos crudos. </w:t>
            </w: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Multi-región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US, clase Standard </w:t>
            </w:r>
          </w:p>
        </w:tc>
      </w:tr>
      <w:tr w:rsidR="00442FAF" w:rsidRPr="00442FAF" w14:paraId="3B5D5F5F" w14:textId="77777777" w:rsidTr="00442FAF">
        <w:trPr>
          <w:trHeight w:val="300"/>
          <w:jc w:val="center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23B93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nyc_</w:t>
            </w:r>
            <w:proofErr w:type="gram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taxi.trips</w:t>
            </w:r>
            <w:proofErr w:type="gram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_external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4198B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BigQuery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Ext. Table 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4CA9B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Apunta a todos los Parquet del </w:t>
            </w: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bucket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</w:p>
        </w:tc>
      </w:tr>
      <w:tr w:rsidR="00442FAF" w:rsidRPr="00442FAF" w14:paraId="795C49FA" w14:textId="77777777" w:rsidTr="00442FAF">
        <w:trPr>
          <w:trHeight w:val="300"/>
          <w:jc w:val="center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088CC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nyc_</w:t>
            </w:r>
            <w:proofErr w:type="gram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taxi.locations</w:t>
            </w:r>
            <w:proofErr w:type="gram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_external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CB6F3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BigQuery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Ext. Table 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37500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Apunta al CSV de zonas geográficas </w:t>
            </w:r>
          </w:p>
        </w:tc>
      </w:tr>
      <w:tr w:rsidR="00442FAF" w:rsidRPr="00442FAF" w14:paraId="66901917" w14:textId="77777777" w:rsidTr="00442FAF">
        <w:trPr>
          <w:trHeight w:val="300"/>
          <w:jc w:val="center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EF8E0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nyc_</w:t>
            </w:r>
            <w:proofErr w:type="gram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taxi.main</w:t>
            </w:r>
            <w:proofErr w:type="gram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_trips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E895B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BigQuery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Table 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85C0C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Datos limpios y enriquecidos </w:t>
            </w:r>
          </w:p>
        </w:tc>
      </w:tr>
      <w:tr w:rsidR="00442FAF" w:rsidRPr="00442FAF" w14:paraId="5CF31548" w14:textId="77777777" w:rsidTr="00442FAF">
        <w:trPr>
          <w:trHeight w:val="300"/>
          <w:jc w:val="center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F744D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nyc_</w:t>
            </w:r>
            <w:proofErr w:type="gram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taxi.trips</w:t>
            </w:r>
            <w:proofErr w:type="gram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_hourly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D8BDB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BigQuery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View 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B413F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Agregación por hora para el modelo </w:t>
            </w:r>
          </w:p>
        </w:tc>
      </w:tr>
      <w:tr w:rsidR="00442FAF" w:rsidRPr="00442FAF" w14:paraId="4370E3D8" w14:textId="77777777" w:rsidTr="00442FAF">
        <w:trPr>
          <w:trHeight w:val="300"/>
          <w:jc w:val="center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4DAF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nyc_</w:t>
            </w:r>
            <w:proofErr w:type="gram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taxi.forecast</w:t>
            </w:r>
            <w:proofErr w:type="gram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_trips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52D4F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BigQuery</w:t>
            </w:r>
            <w:proofErr w:type="spellEnd"/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ML Model 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7F78E" w14:textId="77777777" w:rsidR="00442FAF" w:rsidRPr="00442FAF" w:rsidRDefault="00442FAF" w:rsidP="00442F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442F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Modelo ARIMA_PLUS de predicción </w:t>
            </w:r>
          </w:p>
        </w:tc>
      </w:tr>
    </w:tbl>
    <w:p w14:paraId="27CE8B17" w14:textId="77777777" w:rsidR="00442FAF" w:rsidRDefault="00442FAF" w:rsidP="00442FAF">
      <w:pPr>
        <w:pStyle w:val="Subttulo"/>
      </w:pPr>
    </w:p>
    <w:p w14:paraId="557881E1" w14:textId="241D1933" w:rsidR="00442FAF" w:rsidRDefault="00442FAF" w:rsidP="00A40DBD">
      <w:pPr>
        <w:pStyle w:val="Subttulo"/>
        <w:numPr>
          <w:ilvl w:val="1"/>
          <w:numId w:val="2"/>
        </w:numPr>
        <w:ind w:left="709" w:hanging="709"/>
      </w:pPr>
      <w:r>
        <w:t>Creación de tablas externas</w:t>
      </w:r>
    </w:p>
    <w:p w14:paraId="56EA4F1E" w14:textId="77777777" w:rsidR="00A40DBD" w:rsidRPr="00A40DBD" w:rsidRDefault="00A40DBD" w:rsidP="00A40DBD"/>
    <w:p w14:paraId="4C5997B0" w14:textId="0E9656C4" w:rsidR="00A40DBD" w:rsidRDefault="00A40DBD" w:rsidP="00A40DBD">
      <w:r>
        <w:rPr>
          <w:noProof/>
        </w:rPr>
        <w:drawing>
          <wp:inline distT="0" distB="0" distL="0" distR="0" wp14:anchorId="7E5660F2" wp14:editId="278AB033">
            <wp:extent cx="4800600" cy="2638425"/>
            <wp:effectExtent l="0" t="0" r="0" b="9525"/>
            <wp:docPr id="16814385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B7E04" w14:textId="7A1E52C4" w:rsidR="00A40DBD" w:rsidRDefault="00A40DBD">
      <w:r>
        <w:br w:type="page"/>
      </w:r>
    </w:p>
    <w:p w14:paraId="785A1805" w14:textId="6A20BA7C" w:rsidR="00A40DBD" w:rsidRDefault="00A40DBD" w:rsidP="00A40DBD">
      <w:pPr>
        <w:pStyle w:val="Ttulo1"/>
        <w:numPr>
          <w:ilvl w:val="0"/>
          <w:numId w:val="2"/>
        </w:numPr>
      </w:pPr>
      <w:r>
        <w:lastRenderedPageBreak/>
        <w:t>Paso 3: Limpieza, Transformación y Carga</w:t>
      </w:r>
    </w:p>
    <w:p w14:paraId="68D9DFF9" w14:textId="120D6997" w:rsidR="00A40DBD" w:rsidRDefault="00A40DBD" w:rsidP="00A40DBD">
      <w:pPr>
        <w:pStyle w:val="Subttulo"/>
        <w:numPr>
          <w:ilvl w:val="1"/>
          <w:numId w:val="2"/>
        </w:numPr>
      </w:pPr>
      <w:r>
        <w:t xml:space="preserve">Detección de </w:t>
      </w:r>
      <w:proofErr w:type="spellStart"/>
      <w:r>
        <w:t>outliers</w:t>
      </w:r>
      <w:proofErr w:type="spellEnd"/>
    </w:p>
    <w:p w14:paraId="1F1787B1" w14:textId="41D73E9C" w:rsidR="00A40DBD" w:rsidRDefault="00A40DBD" w:rsidP="00A40DBD">
      <w:r w:rsidRPr="00A40DBD">
        <w:t>Antes</w:t>
      </w:r>
      <w:r w:rsidR="00302047">
        <w:t xml:space="preserve"> </w:t>
      </w:r>
      <w:r w:rsidRPr="00A40DBD">
        <w:t>de</w:t>
      </w:r>
      <w:r w:rsidR="00302047">
        <w:t xml:space="preserve"> </w:t>
      </w:r>
      <w:r w:rsidRPr="00A40DBD">
        <w:t>construir</w:t>
      </w:r>
      <w:r w:rsidR="00302047">
        <w:t xml:space="preserve"> </w:t>
      </w:r>
      <w:r w:rsidRPr="00A40DBD">
        <w:t>la</w:t>
      </w:r>
      <w:r w:rsidR="00302047">
        <w:t xml:space="preserve"> </w:t>
      </w:r>
      <w:r w:rsidRPr="00A40DBD">
        <w:t>tabla</w:t>
      </w:r>
      <w:r w:rsidR="00302047">
        <w:t xml:space="preserve"> </w:t>
      </w:r>
      <w:r w:rsidRPr="00A40DBD">
        <w:t>final</w:t>
      </w:r>
      <w:r w:rsidR="00302047">
        <w:t xml:space="preserve"> </w:t>
      </w:r>
      <w:r w:rsidRPr="00A40DBD">
        <w:t>se</w:t>
      </w:r>
      <w:r w:rsidR="00302047">
        <w:t xml:space="preserve"> </w:t>
      </w:r>
      <w:r w:rsidRPr="00A40DBD">
        <w:t>realizó</w:t>
      </w:r>
      <w:r w:rsidR="00302047">
        <w:t xml:space="preserve"> </w:t>
      </w:r>
      <w:r w:rsidRPr="00A40DBD">
        <w:t>un</w:t>
      </w:r>
      <w:r w:rsidR="00302047">
        <w:t xml:space="preserve"> </w:t>
      </w:r>
      <w:r w:rsidRPr="00A40DBD">
        <w:t>análisis</w:t>
      </w:r>
      <w:r w:rsidR="00302047">
        <w:t xml:space="preserve"> </w:t>
      </w:r>
      <w:r w:rsidRPr="00A40DBD">
        <w:t>estadístico</w:t>
      </w:r>
      <w:r w:rsidR="00302047">
        <w:t xml:space="preserve"> </w:t>
      </w:r>
      <w:r w:rsidRPr="00A40DBD">
        <w:t>para</w:t>
      </w:r>
      <w:r w:rsidR="00302047">
        <w:t xml:space="preserve"> </w:t>
      </w:r>
      <w:r w:rsidRPr="00A40DBD">
        <w:t>identificar</w:t>
      </w:r>
      <w:r w:rsidR="00302047">
        <w:t xml:space="preserve"> </w:t>
      </w:r>
      <w:r w:rsidRPr="00A40DBD">
        <w:t>valores anómalos</w:t>
      </w:r>
      <w:r>
        <w:t xml:space="preserve"> </w:t>
      </w:r>
      <w:r w:rsidRPr="00A40DBD">
        <w:t>usando</w:t>
      </w:r>
      <w:r>
        <w:t xml:space="preserve"> </w:t>
      </w:r>
      <w:r w:rsidRPr="00A40DBD">
        <w:t>percentiles</w:t>
      </w:r>
      <w:r>
        <w:t xml:space="preserve"> </w:t>
      </w:r>
      <w:r w:rsidRPr="00A40DBD">
        <w:t>aproximados:</w:t>
      </w:r>
    </w:p>
    <w:p w14:paraId="717E2EC5" w14:textId="77777777" w:rsidR="00302047" w:rsidRDefault="00302047" w:rsidP="00A40DBD">
      <w:pPr>
        <w:rPr>
          <w:lang w:val="en-US"/>
        </w:rPr>
      </w:pPr>
      <w:r w:rsidRPr="00302047">
        <w:rPr>
          <w:lang w:val="en-US"/>
        </w:rPr>
        <w:drawing>
          <wp:anchor distT="0" distB="0" distL="114300" distR="114300" simplePos="0" relativeHeight="251660288" behindDoc="0" locked="0" layoutInCell="1" allowOverlap="1" wp14:anchorId="2145277F" wp14:editId="19D95503">
            <wp:simplePos x="1076325" y="2228850"/>
            <wp:positionH relativeFrom="column">
              <wp:align>left</wp:align>
            </wp:positionH>
            <wp:positionV relativeFrom="paragraph">
              <wp:align>top</wp:align>
            </wp:positionV>
            <wp:extent cx="4048690" cy="714475"/>
            <wp:effectExtent l="0" t="0" r="0" b="9525"/>
            <wp:wrapSquare wrapText="bothSides"/>
            <wp:docPr id="572222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228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161BB" w14:textId="77777777" w:rsidR="00302047" w:rsidRDefault="00302047" w:rsidP="00A40DBD">
      <w:pPr>
        <w:rPr>
          <w:lang w:val="en-US"/>
        </w:rPr>
      </w:pPr>
    </w:p>
    <w:p w14:paraId="32C5691E" w14:textId="1DA71310" w:rsidR="00302047" w:rsidRPr="00302047" w:rsidRDefault="00302047" w:rsidP="00A40DBD">
      <w:pPr>
        <w:rPr>
          <w:lang w:val="en-US"/>
        </w:rPr>
      </w:pPr>
      <w:r>
        <w:rPr>
          <w:lang w:val="en-US"/>
        </w:rPr>
        <w:br w:type="textWrapping" w:clear="all"/>
      </w:r>
      <w:r w:rsidRPr="00302047">
        <w:rPr>
          <w:lang w:val="en-US"/>
        </w:rPr>
        <w:drawing>
          <wp:inline distT="0" distB="0" distL="0" distR="0" wp14:anchorId="2D930DDA" wp14:editId="0BCFB35D">
            <wp:extent cx="5612130" cy="559435"/>
            <wp:effectExtent l="0" t="0" r="7620" b="0"/>
            <wp:docPr id="29778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8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440C" w14:textId="0733A79B" w:rsidR="00A40DBD" w:rsidRDefault="00A40DBD" w:rsidP="00A40DBD">
      <w:r>
        <w:rPr>
          <w:noProof/>
        </w:rPr>
        <w:drawing>
          <wp:inline distT="0" distB="0" distL="0" distR="0" wp14:anchorId="6C473BBB" wp14:editId="1ECF065C">
            <wp:extent cx="5610225" cy="3600450"/>
            <wp:effectExtent l="0" t="0" r="9525" b="0"/>
            <wp:docPr id="9648970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CFB4D" w14:textId="60C911AF" w:rsidR="00302047" w:rsidRDefault="00302047" w:rsidP="00A40DBD">
      <w:r w:rsidRPr="00302047">
        <w:drawing>
          <wp:inline distT="0" distB="0" distL="0" distR="0" wp14:anchorId="1CB84848" wp14:editId="64B9C699">
            <wp:extent cx="4934639" cy="609685"/>
            <wp:effectExtent l="0" t="0" r="0" b="0"/>
            <wp:docPr id="657284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84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32F6" w14:textId="6B71FB22" w:rsidR="00302047" w:rsidRDefault="00302047" w:rsidP="00A40DBD">
      <w:r w:rsidRPr="00302047">
        <w:drawing>
          <wp:inline distT="0" distB="0" distL="0" distR="0" wp14:anchorId="0EBC2D1C" wp14:editId="641B320F">
            <wp:extent cx="4505954" cy="600159"/>
            <wp:effectExtent l="0" t="0" r="0" b="9525"/>
            <wp:docPr id="1658989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89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CD94" w14:textId="1B985ACC" w:rsidR="00302047" w:rsidRDefault="00302047" w:rsidP="00302047">
      <w:pPr>
        <w:pStyle w:val="Subttulo"/>
        <w:numPr>
          <w:ilvl w:val="1"/>
          <w:numId w:val="2"/>
        </w:numPr>
      </w:pPr>
      <w:r w:rsidRPr="00302047">
        <w:lastRenderedPageBreak/>
        <w:t>Construcción</w:t>
      </w:r>
      <w:r>
        <w:t xml:space="preserve"> </w:t>
      </w:r>
      <w:r w:rsidRPr="00302047">
        <w:t>de</w:t>
      </w:r>
      <w:r>
        <w:t xml:space="preserve"> </w:t>
      </w:r>
      <w:r w:rsidRPr="00302047">
        <w:t>la</w:t>
      </w:r>
      <w:r>
        <w:t xml:space="preserve"> </w:t>
      </w:r>
      <w:r w:rsidRPr="00302047">
        <w:t>tabla</w:t>
      </w:r>
      <w:r>
        <w:t xml:space="preserve"> </w:t>
      </w:r>
      <w:proofErr w:type="spellStart"/>
      <w:r w:rsidRPr="00302047">
        <w:t>main_trips</w:t>
      </w:r>
      <w:proofErr w:type="spellEnd"/>
    </w:p>
    <w:p w14:paraId="64A48F38" w14:textId="77777777" w:rsidR="00302047" w:rsidRDefault="00302047" w:rsidP="00302047">
      <w:r w:rsidRPr="00302047">
        <w:t>Se</w:t>
      </w:r>
      <w:r>
        <w:t xml:space="preserve"> </w:t>
      </w:r>
      <w:r w:rsidRPr="00302047">
        <w:t>aplicaron</w:t>
      </w:r>
      <w:r>
        <w:t xml:space="preserve"> </w:t>
      </w:r>
      <w:r w:rsidRPr="00302047">
        <w:t>los</w:t>
      </w:r>
      <w:r>
        <w:t xml:space="preserve"> </w:t>
      </w:r>
      <w:r w:rsidRPr="00302047">
        <w:t>siguientes</w:t>
      </w:r>
      <w:r>
        <w:t xml:space="preserve"> </w:t>
      </w:r>
      <w:r w:rsidRPr="00302047">
        <w:t>cuatro</w:t>
      </w:r>
      <w:r>
        <w:t xml:space="preserve"> </w:t>
      </w:r>
      <w:r w:rsidRPr="00302047">
        <w:t>procesos</w:t>
      </w:r>
      <w:r>
        <w:t xml:space="preserve"> </w:t>
      </w:r>
      <w:r w:rsidRPr="00302047">
        <w:t>de</w:t>
      </w:r>
      <w:r>
        <w:t xml:space="preserve"> </w:t>
      </w:r>
      <w:r w:rsidRPr="00302047">
        <w:t xml:space="preserve">transformación: </w:t>
      </w:r>
    </w:p>
    <w:p w14:paraId="3D5E4FCF" w14:textId="79ABAD3B" w:rsidR="00302047" w:rsidRDefault="00302047" w:rsidP="00302047">
      <w:r w:rsidRPr="00302047">
        <w:t>1.Validación:</w:t>
      </w:r>
      <w:r>
        <w:t xml:space="preserve"> </w:t>
      </w:r>
      <w:r w:rsidRPr="00302047">
        <w:t>Filtros</w:t>
      </w:r>
      <w:r>
        <w:t xml:space="preserve"> </w:t>
      </w:r>
      <w:r w:rsidRPr="00302047">
        <w:t>de</w:t>
      </w:r>
      <w:r>
        <w:t xml:space="preserve"> </w:t>
      </w:r>
      <w:r w:rsidRPr="00302047">
        <w:t>rangos</w:t>
      </w:r>
      <w:r>
        <w:t xml:space="preserve"> </w:t>
      </w:r>
      <w:r w:rsidRPr="00302047">
        <w:t>válidos</w:t>
      </w:r>
      <w:r>
        <w:t xml:space="preserve"> </w:t>
      </w:r>
      <w:r w:rsidRPr="00302047">
        <w:t>para</w:t>
      </w:r>
      <w:r>
        <w:t xml:space="preserve"> </w:t>
      </w:r>
      <w:r w:rsidRPr="00302047">
        <w:t>distancia, tarifa,</w:t>
      </w:r>
      <w:r>
        <w:t xml:space="preserve"> </w:t>
      </w:r>
      <w:r w:rsidRPr="00302047">
        <w:t>pasajeros,</w:t>
      </w:r>
      <w:r>
        <w:t xml:space="preserve"> </w:t>
      </w:r>
      <w:r w:rsidRPr="00302047">
        <w:t>duración</w:t>
      </w:r>
      <w:r>
        <w:t xml:space="preserve"> </w:t>
      </w:r>
      <w:r w:rsidRPr="00302047">
        <w:t>y</w:t>
      </w:r>
      <w:r>
        <w:t xml:space="preserve"> </w:t>
      </w:r>
      <w:r w:rsidRPr="00302047">
        <w:t>tipo de</w:t>
      </w:r>
      <w:r>
        <w:t xml:space="preserve"> </w:t>
      </w:r>
      <w:r w:rsidRPr="00302047">
        <w:t xml:space="preserve">pago. </w:t>
      </w:r>
    </w:p>
    <w:p w14:paraId="3CBC83B6" w14:textId="38827DB2" w:rsidR="00302047" w:rsidRDefault="00302047" w:rsidP="00302047">
      <w:r w:rsidRPr="00302047">
        <w:t>2.Limpieza:</w:t>
      </w:r>
      <w:r>
        <w:t xml:space="preserve"> </w:t>
      </w:r>
      <w:r w:rsidRPr="00302047">
        <w:t>Eliminación</w:t>
      </w:r>
      <w:r>
        <w:t xml:space="preserve"> </w:t>
      </w:r>
      <w:r w:rsidRPr="00302047">
        <w:t>de</w:t>
      </w:r>
      <w:r>
        <w:t xml:space="preserve"> </w:t>
      </w:r>
      <w:r w:rsidRPr="00302047">
        <w:t>registros</w:t>
      </w:r>
      <w:r>
        <w:t xml:space="preserve"> </w:t>
      </w:r>
      <w:r w:rsidRPr="00302047">
        <w:t>con</w:t>
      </w:r>
      <w:r>
        <w:t xml:space="preserve"> </w:t>
      </w:r>
      <w:r w:rsidRPr="00302047">
        <w:t>pickup</w:t>
      </w:r>
      <w:r>
        <w:t xml:space="preserve"> </w:t>
      </w:r>
      <w:r w:rsidRPr="00302047">
        <w:t>≥</w:t>
      </w:r>
      <w:proofErr w:type="spellStart"/>
      <w:r w:rsidRPr="00302047">
        <w:t>dropoff</w:t>
      </w:r>
      <w:proofErr w:type="spellEnd"/>
      <w:r w:rsidRPr="00302047">
        <w:t>,</w:t>
      </w:r>
      <w:r>
        <w:t xml:space="preserve"> </w:t>
      </w:r>
      <w:proofErr w:type="spellStart"/>
      <w:r w:rsidRPr="00302047">
        <w:t>outliers</w:t>
      </w:r>
      <w:proofErr w:type="spellEnd"/>
      <w:r>
        <w:t xml:space="preserve"> </w:t>
      </w:r>
      <w:r w:rsidRPr="00302047">
        <w:t>y</w:t>
      </w:r>
      <w:r>
        <w:t xml:space="preserve"> </w:t>
      </w:r>
      <w:r w:rsidRPr="00302047">
        <w:t>tipos</w:t>
      </w:r>
      <w:r>
        <w:t xml:space="preserve"> </w:t>
      </w:r>
      <w:r w:rsidRPr="00302047">
        <w:t>de</w:t>
      </w:r>
      <w:r>
        <w:t xml:space="preserve"> </w:t>
      </w:r>
      <w:r w:rsidRPr="00302047">
        <w:t xml:space="preserve">pago inválidos. </w:t>
      </w:r>
    </w:p>
    <w:p w14:paraId="52B8C31B" w14:textId="77777777" w:rsidR="00302047" w:rsidRDefault="00302047" w:rsidP="00302047">
      <w:r w:rsidRPr="00302047">
        <w:t>3.Enriquecimiento:</w:t>
      </w:r>
      <w:r>
        <w:t xml:space="preserve"> </w:t>
      </w:r>
      <w:r w:rsidRPr="00302047">
        <w:t>JOIN</w:t>
      </w:r>
      <w:r>
        <w:t xml:space="preserve"> </w:t>
      </w:r>
      <w:r w:rsidRPr="00302047">
        <w:t>con</w:t>
      </w:r>
      <w:r>
        <w:t xml:space="preserve"> </w:t>
      </w:r>
      <w:r w:rsidRPr="00302047">
        <w:t>tabla</w:t>
      </w:r>
      <w:r>
        <w:t xml:space="preserve"> </w:t>
      </w:r>
      <w:r w:rsidRPr="00302047">
        <w:t>de</w:t>
      </w:r>
      <w:r>
        <w:t xml:space="preserve"> </w:t>
      </w:r>
      <w:r w:rsidRPr="00302047">
        <w:t>zonas</w:t>
      </w:r>
      <w:r>
        <w:t xml:space="preserve"> </w:t>
      </w:r>
      <w:r w:rsidRPr="00302047">
        <w:t>geográficas</w:t>
      </w:r>
      <w:r>
        <w:t xml:space="preserve"> </w:t>
      </w:r>
      <w:r w:rsidRPr="00302047">
        <w:t>para</w:t>
      </w:r>
      <w:r>
        <w:t xml:space="preserve"> </w:t>
      </w:r>
      <w:r w:rsidRPr="00302047">
        <w:t>obtener</w:t>
      </w:r>
      <w:r>
        <w:t xml:space="preserve"> </w:t>
      </w:r>
      <w:proofErr w:type="spellStart"/>
      <w:r w:rsidRPr="00302047">
        <w:t>borough</w:t>
      </w:r>
      <w:proofErr w:type="spellEnd"/>
      <w:r>
        <w:t xml:space="preserve"> </w:t>
      </w:r>
      <w:r w:rsidRPr="00302047">
        <w:t>y</w:t>
      </w:r>
      <w:r>
        <w:t xml:space="preserve"> </w:t>
      </w:r>
      <w:r w:rsidRPr="00302047">
        <w:t>zona de</w:t>
      </w:r>
      <w:r>
        <w:t xml:space="preserve"> </w:t>
      </w:r>
      <w:r w:rsidRPr="00302047">
        <w:t>pickup/</w:t>
      </w:r>
      <w:proofErr w:type="spellStart"/>
      <w:r w:rsidRPr="00302047">
        <w:t>dropoff</w:t>
      </w:r>
      <w:proofErr w:type="spellEnd"/>
      <w:r w:rsidRPr="00302047">
        <w:t xml:space="preserve">. </w:t>
      </w:r>
    </w:p>
    <w:p w14:paraId="25A719CA" w14:textId="15CC54B7" w:rsidR="00302047" w:rsidRDefault="00302047" w:rsidP="00302047">
      <w:r w:rsidRPr="00302047">
        <w:t>4.Agregación</w:t>
      </w:r>
      <w:r>
        <w:t xml:space="preserve"> </w:t>
      </w:r>
      <w:r w:rsidRPr="00302047">
        <w:t>/</w:t>
      </w:r>
      <w:r>
        <w:t xml:space="preserve"> </w:t>
      </w:r>
      <w:r w:rsidRPr="00302047">
        <w:t>campos</w:t>
      </w:r>
      <w:r>
        <w:t xml:space="preserve"> </w:t>
      </w:r>
      <w:r w:rsidRPr="00302047">
        <w:t>derivados:</w:t>
      </w:r>
      <w:r>
        <w:t xml:space="preserve"> </w:t>
      </w:r>
      <w:proofErr w:type="spellStart"/>
      <w:r w:rsidRPr="00302047">
        <w:t>fare_per_mile</w:t>
      </w:r>
      <w:proofErr w:type="spellEnd"/>
      <w:r w:rsidRPr="00302047">
        <w:t>,</w:t>
      </w:r>
      <w:r>
        <w:t xml:space="preserve"> </w:t>
      </w:r>
      <w:proofErr w:type="spellStart"/>
      <w:r w:rsidRPr="00302047">
        <w:t>tip_pct</w:t>
      </w:r>
      <w:proofErr w:type="spellEnd"/>
      <w:r w:rsidRPr="00302047">
        <w:t>,</w:t>
      </w:r>
      <w:r>
        <w:t xml:space="preserve"> </w:t>
      </w:r>
      <w:proofErr w:type="spellStart"/>
      <w:r w:rsidRPr="00302047">
        <w:t>trip_duration_min</w:t>
      </w:r>
      <w:proofErr w:type="spellEnd"/>
      <w:r w:rsidRPr="00302047">
        <w:t>, variables</w:t>
      </w:r>
      <w:r>
        <w:t xml:space="preserve"> </w:t>
      </w:r>
      <w:r w:rsidRPr="00302047">
        <w:t>temporales.</w:t>
      </w:r>
    </w:p>
    <w:p w14:paraId="13602231" w14:textId="7B29598D" w:rsidR="00302047" w:rsidRDefault="00302047" w:rsidP="00302047">
      <w:pPr>
        <w:pStyle w:val="Ttulo1"/>
      </w:pPr>
      <w:r>
        <w:t xml:space="preserve">5. </w:t>
      </w:r>
      <w:r w:rsidRPr="00302047">
        <w:t xml:space="preserve">Paso 4: </w:t>
      </w:r>
      <w:proofErr w:type="spellStart"/>
      <w:r w:rsidRPr="00302047">
        <w:t>Dashboard</w:t>
      </w:r>
      <w:proofErr w:type="spellEnd"/>
      <w:r w:rsidRPr="00302047">
        <w:t xml:space="preserve"> y Visualizaciones</w:t>
      </w:r>
    </w:p>
    <w:p w14:paraId="613EB9CF" w14:textId="0399E4C9" w:rsidR="00302047" w:rsidRDefault="00302047" w:rsidP="00302047">
      <w:pPr>
        <w:pStyle w:val="Subttulo"/>
      </w:pPr>
      <w:r w:rsidRPr="00302047">
        <w:t>5.1</w:t>
      </w:r>
      <w:r>
        <w:t xml:space="preserve">. </w:t>
      </w:r>
      <w:r w:rsidRPr="00302047">
        <w:t xml:space="preserve"> Modelo predictivo ARIMA_PLUS</w:t>
      </w:r>
    </w:p>
    <w:p w14:paraId="62EAFD55" w14:textId="76C08773" w:rsidR="00302047" w:rsidRDefault="00302047" w:rsidP="00302047">
      <w:pPr>
        <w:rPr>
          <w:noProof/>
        </w:rPr>
      </w:pPr>
      <w:r w:rsidRPr="00302047">
        <w:t xml:space="preserve">Se configuró una </w:t>
      </w:r>
      <w:proofErr w:type="spellStart"/>
      <w:r w:rsidRPr="00302047">
        <w:t>Scheduled</w:t>
      </w:r>
      <w:proofErr w:type="spellEnd"/>
      <w:r w:rsidRPr="00302047">
        <w:t xml:space="preserve"> Query en </w:t>
      </w:r>
      <w:proofErr w:type="spellStart"/>
      <w:r w:rsidRPr="00302047">
        <w:t>BigQuery</w:t>
      </w:r>
      <w:proofErr w:type="spellEnd"/>
      <w:r w:rsidRPr="00302047">
        <w:t xml:space="preserve"> llamada “</w:t>
      </w:r>
      <w:proofErr w:type="spellStart"/>
      <w:r w:rsidRPr="00302047">
        <w:t>prediccion</w:t>
      </w:r>
      <w:proofErr w:type="spellEnd"/>
      <w:r w:rsidRPr="00302047">
        <w:t xml:space="preserve"> de viajes de TAXI” con ejecución automática cada 1 hora, garantizando que el </w:t>
      </w:r>
      <w:proofErr w:type="spellStart"/>
      <w:r w:rsidRPr="00302047">
        <w:t>dashboard</w:t>
      </w:r>
      <w:proofErr w:type="spellEnd"/>
      <w:r w:rsidRPr="00302047">
        <w:t xml:space="preserve"> siempre muestre predicciones actualizadas.</w:t>
      </w:r>
      <w:r w:rsidRPr="003020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C1BEB7" wp14:editId="03BE4EB9">
            <wp:extent cx="3981450" cy="1123950"/>
            <wp:effectExtent l="0" t="0" r="0" b="0"/>
            <wp:docPr id="9155601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A81B2" wp14:editId="4902DBC1">
            <wp:extent cx="5610225" cy="2247900"/>
            <wp:effectExtent l="0" t="0" r="9525" b="0"/>
            <wp:docPr id="19121318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31ED" w14:textId="77777777" w:rsidR="00302047" w:rsidRDefault="00302047">
      <w:pPr>
        <w:rPr>
          <w:noProof/>
        </w:rPr>
      </w:pPr>
      <w:r>
        <w:rPr>
          <w:noProof/>
        </w:rPr>
        <w:br w:type="page"/>
      </w:r>
    </w:p>
    <w:p w14:paraId="3DA4CFB1" w14:textId="346C4830" w:rsidR="00302047" w:rsidRDefault="00302047" w:rsidP="00302047">
      <w:pPr>
        <w:pStyle w:val="Subttulo"/>
      </w:pPr>
      <w:r w:rsidRPr="00302047">
        <w:lastRenderedPageBreak/>
        <w:t>5.3</w:t>
      </w:r>
      <w:r>
        <w:t>.</w:t>
      </w:r>
      <w:r w:rsidRPr="00302047">
        <w:t xml:space="preserve"> Gráficos del </w:t>
      </w:r>
      <w:proofErr w:type="spellStart"/>
      <w:r w:rsidRPr="00302047">
        <w:t>dashboard</w:t>
      </w:r>
      <w:proofErr w:type="spellEnd"/>
    </w:p>
    <w:p w14:paraId="3C116945" w14:textId="113F375E" w:rsidR="00302047" w:rsidRDefault="00302047" w:rsidP="00302047">
      <w:r w:rsidRPr="00302047">
        <w:drawing>
          <wp:inline distT="0" distB="0" distL="0" distR="0" wp14:anchorId="413BD46F" wp14:editId="171FA264">
            <wp:extent cx="5612130" cy="4216400"/>
            <wp:effectExtent l="0" t="0" r="7620" b="0"/>
            <wp:docPr id="1977775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75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354E" w14:textId="78B846B3" w:rsidR="00302047" w:rsidRDefault="00302047" w:rsidP="00302047">
      <w:r w:rsidRPr="00302047">
        <w:lastRenderedPageBreak/>
        <w:drawing>
          <wp:inline distT="0" distB="0" distL="0" distR="0" wp14:anchorId="507D4BB8" wp14:editId="296CEEAE">
            <wp:extent cx="5612130" cy="4183380"/>
            <wp:effectExtent l="0" t="0" r="7620" b="7620"/>
            <wp:docPr id="136309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4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BC5F" w14:textId="30B8999B" w:rsidR="00302047" w:rsidRDefault="00302047" w:rsidP="00302047">
      <w:r w:rsidRPr="00302047">
        <w:lastRenderedPageBreak/>
        <w:drawing>
          <wp:inline distT="0" distB="0" distL="0" distR="0" wp14:anchorId="34E98B54" wp14:editId="6F03DA75">
            <wp:extent cx="5612130" cy="4237355"/>
            <wp:effectExtent l="0" t="0" r="7620" b="0"/>
            <wp:docPr id="77901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14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48A1" w14:textId="77777777" w:rsidR="00031A61" w:rsidRDefault="00031A61" w:rsidP="00302047"/>
    <w:p w14:paraId="517608A7" w14:textId="41BD1548" w:rsidR="00031A61" w:rsidRDefault="00031A61" w:rsidP="00031A61">
      <w:pPr>
        <w:pStyle w:val="Ttulo1"/>
      </w:pPr>
      <w:r>
        <w:t>Conclusiones</w:t>
      </w:r>
    </w:p>
    <w:p w14:paraId="6D2FC2A7" w14:textId="4DFD0206" w:rsidR="00031A61" w:rsidRPr="00031A61" w:rsidRDefault="00031A61" w:rsidP="00031A61">
      <w:r>
        <w:t xml:space="preserve">Mediante este Pipeline se realizó la </w:t>
      </w:r>
      <w:r w:rsidRPr="00031A61">
        <w:t>ingesta, limpieza, modelado y predicción de viajes</w:t>
      </w:r>
      <w:r>
        <w:t xml:space="preserve"> en taxi usando Google Cloud </w:t>
      </w:r>
      <w:proofErr w:type="spellStart"/>
      <w:r>
        <w:t>BigQuery</w:t>
      </w:r>
      <w:proofErr w:type="spellEnd"/>
      <w:r>
        <w:t xml:space="preserve">. Lo que permitió consumir, </w:t>
      </w:r>
      <w:r>
        <w:t>predecir</w:t>
      </w:r>
      <w:r>
        <w:t xml:space="preserve"> e interpretar los datos dando la posibilidad de tomar decisiones en base a resultados concretos.  </w:t>
      </w:r>
    </w:p>
    <w:sectPr w:rsidR="00031A61" w:rsidRPr="00031A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44A86"/>
    <w:multiLevelType w:val="hybridMultilevel"/>
    <w:tmpl w:val="716E04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C0754"/>
    <w:multiLevelType w:val="multilevel"/>
    <w:tmpl w:val="336C1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75883659">
    <w:abstractNumId w:val="0"/>
  </w:num>
  <w:num w:numId="2" w16cid:durableId="1892686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26"/>
    <w:rsid w:val="00031A61"/>
    <w:rsid w:val="00281E26"/>
    <w:rsid w:val="00302047"/>
    <w:rsid w:val="00442FAF"/>
    <w:rsid w:val="00A40DBD"/>
    <w:rsid w:val="00A6033F"/>
    <w:rsid w:val="00BE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6BD3"/>
  <w15:chartTrackingRefBased/>
  <w15:docId w15:val="{6E0E4368-8622-4582-84FA-1448F128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2E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E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E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E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E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E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E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2"/>
    <w:next w:val="Normal"/>
    <w:link w:val="SubttuloCar"/>
    <w:uiPriority w:val="11"/>
    <w:qFormat/>
    <w:rsid w:val="00BE22E8"/>
    <w:rPr>
      <w:color w:val="auto"/>
    </w:rPr>
  </w:style>
  <w:style w:type="character" w:customStyle="1" w:styleId="SubttuloCar">
    <w:name w:val="Subtítulo Car"/>
    <w:basedOn w:val="Fuentedeprrafopredeter"/>
    <w:link w:val="Subttulo"/>
    <w:uiPriority w:val="11"/>
    <w:rsid w:val="00BE22E8"/>
    <w:rPr>
      <w:rFonts w:asciiTheme="majorHAnsi" w:eastAsiaTheme="majorEastAsia" w:hAnsiTheme="majorHAnsi" w:cstheme="majorBidi"/>
      <w:sz w:val="32"/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281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E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E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E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E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E2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E22E8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E22E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E22E8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E22E8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BE2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nyc.gov/site/tlc/about/tlc-trip-record-data.pag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ABDA5-97C5-46B4-AC50-B1F60CD0B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797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Quioza</dc:creator>
  <cp:keywords/>
  <dc:description/>
  <cp:lastModifiedBy>Diego Quioza</cp:lastModifiedBy>
  <cp:revision>1</cp:revision>
  <dcterms:created xsi:type="dcterms:W3CDTF">2026-05-28T03:01:00Z</dcterms:created>
  <dcterms:modified xsi:type="dcterms:W3CDTF">2026-05-28T03:55:00Z</dcterms:modified>
</cp:coreProperties>
</file>