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DDA" w:rsidRPr="00064DDA" w:rsidRDefault="00064DDA" w:rsidP="00064DDA">
      <w:pPr>
        <w:jc w:val="center"/>
      </w:pPr>
      <w:r>
        <w:rPr>
          <w:noProof/>
        </w:rPr>
        <w:drawing>
          <wp:inline distT="0" distB="0" distL="0" distR="0">
            <wp:extent cx="5134834" cy="6683433"/>
            <wp:effectExtent l="0" t="0" r="889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3301" cy="6720486"/>
                    </a:xfrm>
                    <a:prstGeom prst="rect">
                      <a:avLst/>
                    </a:prstGeom>
                    <a:noFill/>
                    <a:ln>
                      <a:noFill/>
                    </a:ln>
                  </pic:spPr>
                </pic:pic>
              </a:graphicData>
            </a:graphic>
          </wp:inline>
        </w:drawing>
      </w:r>
      <w:bookmarkStart w:id="0" w:name="_GoBack"/>
      <w:bookmarkEnd w:id="0"/>
    </w:p>
    <w:p w:rsidR="00CF1D26" w:rsidRPr="00064DDA" w:rsidRDefault="00064DDA" w:rsidP="005C6E85">
      <w:pPr>
        <w:spacing w:beforeLines="50" w:before="156"/>
        <w:rPr>
          <w:rFonts w:ascii="Arial" w:hAnsi="Arial" w:cs="Arial"/>
          <w:sz w:val="24"/>
          <w:szCs w:val="24"/>
        </w:rPr>
      </w:pPr>
      <w:r w:rsidRPr="00064DDA">
        <w:rPr>
          <w:rFonts w:ascii="Arial" w:hAnsi="Arial" w:cs="Arial"/>
          <w:b/>
          <w:bCs/>
          <w:sz w:val="24"/>
          <w:szCs w:val="24"/>
        </w:rPr>
        <w:t>On the cover:</w:t>
      </w:r>
      <w:r w:rsidRPr="00064DDA">
        <w:rPr>
          <w:rFonts w:ascii="Arial" w:hAnsi="Arial" w:cs="Arial"/>
          <w:sz w:val="24"/>
          <w:szCs w:val="24"/>
        </w:rPr>
        <w:t xml:space="preserve"> Asian genetic diversity has been poorly represented in current genomics research, hindering efforts to understand population structure, discover disease-related genetic variants, and implement precision medicine in Asian populations. In this issue, Wu et al. (736–749) present a large-scale, whole-genome analysis of the genomes of Chinese, Malay, and Indian populations in Singapore, identifying novel variants specific to Asians, uncovering the demographic and admixture history of Asian populations, and finding disease association variants enriched in genomic regions under natural selection. The rich genetic diversity in these populations enable improvements in genetic data inference accuracy for other Asian and Oceanian populations. The cover illustrates the genetic diversity in Singapore, with three individuals, representative of the major ethnic groups, centralizing around a Singaporean flag with embedded DNA sequence draped across the Island nation. </w:t>
      </w:r>
      <w:r w:rsidRPr="00E1651C">
        <w:rPr>
          <w:rFonts w:ascii="Arial" w:hAnsi="Arial" w:cs="Arial"/>
          <w:i/>
          <w:iCs/>
          <w:sz w:val="24"/>
          <w:szCs w:val="24"/>
        </w:rPr>
        <w:t>Cover by Gloria Fuentes - The Visual Thinker LLP.</w:t>
      </w:r>
    </w:p>
    <w:sectPr w:rsidR="00CF1D26" w:rsidRPr="00064DDA" w:rsidSect="00064DDA">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DA"/>
    <w:rsid w:val="00064DDA"/>
    <w:rsid w:val="005C6E85"/>
    <w:rsid w:val="00B630F7"/>
    <w:rsid w:val="00CF1D26"/>
    <w:rsid w:val="00E1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0570E-3279-4F83-97B2-51A70245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chaolong wang</dc:creator>
  <cp:keywords/>
  <dc:description/>
  <cp:lastModifiedBy>chaolong wang</cp:lastModifiedBy>
  <cp:revision>3</cp:revision>
  <dcterms:created xsi:type="dcterms:W3CDTF">2019-11-12T06:14:00Z</dcterms:created>
  <dcterms:modified xsi:type="dcterms:W3CDTF">2019-11-12T06:23:00Z</dcterms:modified>
</cp:coreProperties>
</file>