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spacing w:before="0" w:after="0"/>
        <w:jc w:val="both"/>
        <w:rPr/>
      </w:pPr>
      <w:bookmarkStart w:id="0" w:name="_rbf6lbbi32yg"/>
      <w:bookmarkEnd w:id="0"/>
      <w:r>
        <w:rPr/>
        <w:t>Crimes in the UK</w:t>
      </w:r>
    </w:p>
    <w:p>
      <w:pPr>
        <w:pStyle w:val="Subtitle"/>
        <w:spacing w:before="0" w:after="0"/>
        <w:jc w:val="both"/>
        <w:rPr/>
      </w:pPr>
      <w:bookmarkStart w:id="1" w:name="_srjqhxhk1df0"/>
      <w:bookmarkEnd w:id="1"/>
      <w:r>
        <w:rPr/>
        <w:t>An awesome Data Mining Project</w:t>
      </w:r>
    </w:p>
    <w:p>
      <w:pPr>
        <w:pStyle w:val="Normal"/>
        <w:spacing w:before="0" w:after="0"/>
        <w:jc w:val="both"/>
        <w:rPr/>
      </w:pPr>
      <w:r>
        <w:rPr/>
      </w:r>
    </w:p>
    <w:p>
      <w:pPr>
        <w:pStyle w:val="Normal"/>
        <w:tabs>
          <w:tab w:val="right" w:pos="9025" w:leader="none"/>
        </w:tabs>
        <w:spacing w:lineRule="auto" w:line="240" w:before="80" w:after="0"/>
        <w:ind w:left="0" w:right="0" w:hanging="0"/>
        <w:rPr/>
      </w:pPr>
      <w:hyperlink w:anchor="_h0cxs3grlprj">
        <w:r>
          <w:rPr>
            <w:rStyle w:val="InternetLink"/>
            <w:b/>
            <w:color w:val="666666"/>
          </w:rPr>
          <w:t>1. Phase 1: Crimes Data only</w:t>
        </w:r>
      </w:hyperlink>
      <w:r>
        <w:rPr>
          <w:b/>
          <w:color w:val="666666"/>
        </w:rPr>
        <w:tab/>
      </w:r>
      <w:hyperlink w:anchor="_h0cxs3grlprj">
        <w:r>
          <w:rPr>
            <w:rStyle w:val="InternetLink"/>
            <w:b/>
            <w:color w:val="666666"/>
          </w:rPr>
          <w:t>3</w:t>
        </w:r>
      </w:hyperlink>
    </w:p>
    <w:p>
      <w:pPr>
        <w:pStyle w:val="Normal"/>
        <w:tabs>
          <w:tab w:val="right" w:pos="9025" w:leader="none"/>
        </w:tabs>
        <w:spacing w:lineRule="auto" w:line="240" w:before="60" w:after="0"/>
        <w:ind w:left="360" w:right="0" w:hanging="0"/>
        <w:rPr/>
      </w:pPr>
      <w:hyperlink w:anchor="_1oichm9sqdnf">
        <w:r>
          <w:rPr>
            <w:rStyle w:val="InternetLink"/>
            <w:color w:val="666666"/>
          </w:rPr>
          <w:t>1.1. Original Data Sets</w:t>
        </w:r>
      </w:hyperlink>
      <w:r>
        <w:rPr>
          <w:color w:val="666666"/>
        </w:rPr>
        <w:tab/>
      </w:r>
      <w:hyperlink w:anchor="_1oichm9sqdnf">
        <w:r>
          <w:rPr>
            <w:rStyle w:val="InternetLink"/>
            <w:color w:val="666666"/>
          </w:rPr>
          <w:t>3</w:t>
        </w:r>
      </w:hyperlink>
    </w:p>
    <w:p>
      <w:pPr>
        <w:pStyle w:val="Normal"/>
        <w:tabs>
          <w:tab w:val="right" w:pos="9025" w:leader="none"/>
        </w:tabs>
        <w:spacing w:lineRule="auto" w:line="240" w:before="60" w:after="0"/>
        <w:ind w:left="720" w:right="0" w:hanging="0"/>
        <w:rPr/>
      </w:pPr>
      <w:hyperlink w:anchor="_tfe1pdbndglp">
        <w:r>
          <w:rPr>
            <w:rStyle w:val="InternetLink"/>
            <w:color w:val="666666"/>
          </w:rPr>
          <w:t>1.1.1. data.police.uk</w:t>
        </w:r>
      </w:hyperlink>
      <w:r>
        <w:rPr>
          <w:color w:val="666666"/>
        </w:rPr>
        <w:tab/>
      </w:r>
      <w:hyperlink w:anchor="_tfe1pdbndglp">
        <w:r>
          <w:rPr>
            <w:rStyle w:val="InternetLink"/>
            <w:color w:val="666666"/>
          </w:rPr>
          <w:t>3</w:t>
        </w:r>
      </w:hyperlink>
    </w:p>
    <w:p>
      <w:pPr>
        <w:pStyle w:val="Normal"/>
        <w:tabs>
          <w:tab w:val="right" w:pos="9025" w:leader="none"/>
        </w:tabs>
        <w:spacing w:lineRule="auto" w:line="240" w:before="60" w:after="0"/>
        <w:ind w:left="1080" w:right="0" w:hanging="0"/>
        <w:rPr/>
      </w:pPr>
      <w:hyperlink w:anchor="_vddx64r2vo97">
        <w:r>
          <w:rPr>
            <w:rStyle w:val="InternetLink"/>
            <w:color w:val="666666"/>
          </w:rPr>
          <w:t>Cleanings</w:t>
        </w:r>
      </w:hyperlink>
      <w:r>
        <w:rPr>
          <w:color w:val="666666"/>
        </w:rPr>
        <w:tab/>
      </w:r>
      <w:hyperlink w:anchor="_vddx64r2vo97">
        <w:r>
          <w:rPr>
            <w:rStyle w:val="InternetLink"/>
            <w:color w:val="666666"/>
          </w:rPr>
          <w:t>3</w:t>
        </w:r>
      </w:hyperlink>
    </w:p>
    <w:p>
      <w:pPr>
        <w:pStyle w:val="Normal"/>
        <w:tabs>
          <w:tab w:val="right" w:pos="9025" w:leader="none"/>
        </w:tabs>
        <w:spacing w:lineRule="auto" w:line="240" w:before="60" w:after="0"/>
        <w:ind w:left="1080" w:right="0" w:hanging="0"/>
        <w:rPr/>
      </w:pPr>
      <w:hyperlink w:anchor="_3ema32q3nrgq">
        <w:r>
          <w:rPr>
            <w:rStyle w:val="InternetLink"/>
            <w:color w:val="666666"/>
          </w:rPr>
          <w:t>Data Attributes and Statistics</w:t>
        </w:r>
      </w:hyperlink>
      <w:r>
        <w:rPr>
          <w:color w:val="666666"/>
        </w:rPr>
        <w:tab/>
      </w:r>
      <w:hyperlink w:anchor="_3ema32q3nrgq">
        <w:r>
          <w:rPr>
            <w:rStyle w:val="InternetLink"/>
            <w:color w:val="666666"/>
          </w:rPr>
          <w:t>4</w:t>
        </w:r>
      </w:hyperlink>
    </w:p>
    <w:p>
      <w:pPr>
        <w:pStyle w:val="Normal"/>
        <w:tabs>
          <w:tab w:val="right" w:pos="9025" w:leader="none"/>
        </w:tabs>
        <w:spacing w:lineRule="auto" w:line="240" w:before="60" w:after="0"/>
        <w:ind w:left="1440" w:right="0" w:hanging="0"/>
        <w:rPr/>
      </w:pPr>
      <w:hyperlink w:anchor="_lm0vb78cyrhh">
        <w:r>
          <w:rPr>
            <w:rStyle w:val="InternetLink"/>
            <w:color w:val="666666"/>
          </w:rPr>
          <w:t>Streets</w:t>
        </w:r>
      </w:hyperlink>
      <w:r>
        <w:rPr>
          <w:color w:val="666666"/>
        </w:rPr>
        <w:tab/>
      </w:r>
      <w:hyperlink w:anchor="_lm0vb78cyrhh">
        <w:r>
          <w:rPr>
            <w:rStyle w:val="InternetLink"/>
            <w:color w:val="666666"/>
          </w:rPr>
          <w:t>4</w:t>
        </w:r>
      </w:hyperlink>
    </w:p>
    <w:p>
      <w:pPr>
        <w:pStyle w:val="Normal"/>
        <w:tabs>
          <w:tab w:val="right" w:pos="9025" w:leader="none"/>
        </w:tabs>
        <w:spacing w:lineRule="auto" w:line="240" w:before="60" w:after="0"/>
        <w:ind w:left="1440" w:right="0" w:hanging="0"/>
        <w:rPr/>
      </w:pPr>
      <w:hyperlink w:anchor="_g2qatpweirb6">
        <w:r>
          <w:rPr>
            <w:rStyle w:val="InternetLink"/>
            <w:color w:val="666666"/>
          </w:rPr>
          <w:t>Outcomes</w:t>
        </w:r>
      </w:hyperlink>
      <w:r>
        <w:rPr>
          <w:color w:val="666666"/>
        </w:rPr>
        <w:tab/>
      </w:r>
      <w:hyperlink w:anchor="_g2qatpweirb6">
        <w:r>
          <w:rPr>
            <w:rStyle w:val="InternetLink"/>
            <w:color w:val="666666"/>
          </w:rPr>
          <w:t>5</w:t>
        </w:r>
      </w:hyperlink>
    </w:p>
    <w:p>
      <w:pPr>
        <w:pStyle w:val="Normal"/>
        <w:tabs>
          <w:tab w:val="right" w:pos="9025" w:leader="none"/>
        </w:tabs>
        <w:spacing w:lineRule="auto" w:line="240" w:before="60" w:after="0"/>
        <w:ind w:left="1440" w:right="0" w:hanging="0"/>
        <w:rPr/>
      </w:pPr>
      <w:hyperlink w:anchor="_sbxakfxmu695">
        <w:r>
          <w:rPr>
            <w:rStyle w:val="InternetLink"/>
            <w:color w:val="666666"/>
          </w:rPr>
          <w:t>Stop and Search</w:t>
        </w:r>
      </w:hyperlink>
      <w:r>
        <w:rPr>
          <w:color w:val="666666"/>
        </w:rPr>
        <w:tab/>
      </w:r>
      <w:hyperlink w:anchor="_sbxakfxmu695">
        <w:r>
          <w:rPr>
            <w:rStyle w:val="InternetLink"/>
            <w:color w:val="666666"/>
          </w:rPr>
          <w:t>5</w:t>
        </w:r>
      </w:hyperlink>
    </w:p>
    <w:p>
      <w:pPr>
        <w:pStyle w:val="Normal"/>
        <w:tabs>
          <w:tab w:val="right" w:pos="9025" w:leader="none"/>
        </w:tabs>
        <w:spacing w:lineRule="auto" w:line="240" w:before="60" w:after="0"/>
        <w:ind w:left="720" w:right="0" w:hanging="0"/>
        <w:rPr/>
      </w:pPr>
      <w:hyperlink w:anchor="_j4rvomfg4i9q">
        <w:r>
          <w:rPr>
            <w:rStyle w:val="InternetLink"/>
            <w:color w:val="666666"/>
          </w:rPr>
          <w:t>1.1.2. Points of Interest</w:t>
        </w:r>
      </w:hyperlink>
      <w:r>
        <w:rPr>
          <w:color w:val="666666"/>
        </w:rPr>
        <w:tab/>
      </w:r>
      <w:hyperlink w:anchor="_j4rvomfg4i9q">
        <w:r>
          <w:rPr>
            <w:rStyle w:val="InternetLink"/>
            <w:color w:val="666666"/>
          </w:rPr>
          <w:t>6</w:t>
        </w:r>
      </w:hyperlink>
    </w:p>
    <w:p>
      <w:pPr>
        <w:pStyle w:val="Normal"/>
        <w:tabs>
          <w:tab w:val="right" w:pos="9025" w:leader="none"/>
        </w:tabs>
        <w:spacing w:lineRule="auto" w:line="240" w:before="60" w:after="0"/>
        <w:ind w:left="720" w:right="0" w:hanging="0"/>
        <w:rPr/>
      </w:pPr>
      <w:hyperlink w:anchor="_qnzx27vwceka">
        <w:r>
          <w:rPr>
            <w:rStyle w:val="InternetLink"/>
            <w:color w:val="666666"/>
          </w:rPr>
          <w:t>1.1.3. Geographical Data</w:t>
        </w:r>
      </w:hyperlink>
      <w:r>
        <w:rPr>
          <w:color w:val="666666"/>
        </w:rPr>
        <w:tab/>
      </w:r>
      <w:hyperlink w:anchor="_qnzx27vwceka">
        <w:r>
          <w:rPr>
            <w:rStyle w:val="InternetLink"/>
            <w:color w:val="666666"/>
          </w:rPr>
          <w:t>7</w:t>
        </w:r>
      </w:hyperlink>
    </w:p>
    <w:p>
      <w:pPr>
        <w:pStyle w:val="Normal"/>
        <w:tabs>
          <w:tab w:val="right" w:pos="9025" w:leader="none"/>
        </w:tabs>
        <w:spacing w:lineRule="auto" w:line="240" w:before="60" w:after="0"/>
        <w:ind w:left="360" w:right="0" w:hanging="0"/>
        <w:rPr/>
      </w:pPr>
      <w:hyperlink w:anchor="_f2k2y4gfhhss">
        <w:r>
          <w:rPr>
            <w:rStyle w:val="InternetLink"/>
            <w:color w:val="666666"/>
          </w:rPr>
          <w:t>1.2. Combining Data Sets</w:t>
        </w:r>
      </w:hyperlink>
      <w:r>
        <w:rPr>
          <w:color w:val="666666"/>
        </w:rPr>
        <w:tab/>
      </w:r>
      <w:hyperlink w:anchor="_f2k2y4gfhhss">
        <w:r>
          <w:rPr>
            <w:rStyle w:val="InternetLink"/>
            <w:color w:val="666666"/>
          </w:rPr>
          <w:t>8</w:t>
        </w:r>
      </w:hyperlink>
    </w:p>
    <w:p>
      <w:pPr>
        <w:pStyle w:val="Normal"/>
        <w:tabs>
          <w:tab w:val="right" w:pos="9025" w:leader="none"/>
        </w:tabs>
        <w:spacing w:lineRule="auto" w:line="240" w:before="60" w:after="0"/>
        <w:ind w:left="720" w:right="0" w:hanging="0"/>
        <w:rPr/>
      </w:pPr>
      <w:hyperlink w:anchor="_wtdu3ghvyuwl">
        <w:r>
          <w:rPr>
            <w:rStyle w:val="InternetLink"/>
            <w:color w:val="666666"/>
          </w:rPr>
          <w:t>1.2.1. Crime-centric</w:t>
        </w:r>
      </w:hyperlink>
      <w:r>
        <w:rPr>
          <w:color w:val="666666"/>
        </w:rPr>
        <w:tab/>
      </w:r>
      <w:hyperlink w:anchor="_wtdu3ghvyuwl">
        <w:r>
          <w:rPr>
            <w:rStyle w:val="InternetLink"/>
            <w:color w:val="666666"/>
          </w:rPr>
          <w:t>8</w:t>
        </w:r>
      </w:hyperlink>
    </w:p>
    <w:p>
      <w:pPr>
        <w:pStyle w:val="Normal"/>
        <w:tabs>
          <w:tab w:val="right" w:pos="9025" w:leader="none"/>
        </w:tabs>
        <w:spacing w:lineRule="auto" w:line="240" w:before="60" w:after="0"/>
        <w:ind w:left="720" w:right="0" w:hanging="0"/>
        <w:rPr/>
      </w:pPr>
      <w:hyperlink w:anchor="_js47xqo78zjz">
        <w:r>
          <w:rPr>
            <w:rStyle w:val="InternetLink"/>
            <w:color w:val="666666"/>
          </w:rPr>
          <w:t>1.2.2. Location-centric</w:t>
        </w:r>
      </w:hyperlink>
      <w:r>
        <w:rPr>
          <w:color w:val="666666"/>
        </w:rPr>
        <w:tab/>
      </w:r>
      <w:hyperlink w:anchor="_js47xqo78zjz">
        <w:r>
          <w:rPr>
            <w:rStyle w:val="InternetLink"/>
            <w:color w:val="666666"/>
          </w:rPr>
          <w:t>10</w:t>
        </w:r>
      </w:hyperlink>
    </w:p>
    <w:p>
      <w:pPr>
        <w:pStyle w:val="Normal"/>
        <w:tabs>
          <w:tab w:val="right" w:pos="9025" w:leader="none"/>
        </w:tabs>
        <w:spacing w:lineRule="auto" w:line="240" w:before="60" w:after="0"/>
        <w:ind w:left="360" w:right="0" w:hanging="0"/>
        <w:rPr/>
      </w:pPr>
      <w:hyperlink w:anchor="_cerjbbmdtx7f">
        <w:r>
          <w:rPr>
            <w:rStyle w:val="InternetLink"/>
            <w:color w:val="666666"/>
          </w:rPr>
          <w:t>1.3. Data Availability</w:t>
        </w:r>
      </w:hyperlink>
      <w:r>
        <w:rPr>
          <w:color w:val="666666"/>
        </w:rPr>
        <w:tab/>
      </w:r>
      <w:hyperlink w:anchor="_cerjbbmdtx7f">
        <w:r>
          <w:rPr>
            <w:rStyle w:val="InternetLink"/>
            <w:color w:val="666666"/>
          </w:rPr>
          <w:t>12</w:t>
        </w:r>
      </w:hyperlink>
    </w:p>
    <w:p>
      <w:pPr>
        <w:pStyle w:val="Normal"/>
        <w:tabs>
          <w:tab w:val="right" w:pos="9025" w:leader="none"/>
        </w:tabs>
        <w:spacing w:lineRule="auto" w:line="240" w:before="60" w:after="0"/>
        <w:ind w:left="720" w:right="0" w:hanging="0"/>
        <w:rPr/>
      </w:pPr>
      <w:hyperlink w:anchor="_ed4z1v4b2hw">
        <w:r>
          <w:rPr>
            <w:rStyle w:val="InternetLink"/>
            <w:color w:val="666666"/>
          </w:rPr>
          <w:t>1.3.1. Countries</w:t>
        </w:r>
      </w:hyperlink>
      <w:r>
        <w:rPr>
          <w:color w:val="666666"/>
        </w:rPr>
        <w:tab/>
      </w:r>
      <w:hyperlink w:anchor="_ed4z1v4b2hw">
        <w:r>
          <w:rPr>
            <w:rStyle w:val="InternetLink"/>
            <w:color w:val="666666"/>
          </w:rPr>
          <w:t>12</w:t>
        </w:r>
      </w:hyperlink>
    </w:p>
    <w:p>
      <w:pPr>
        <w:pStyle w:val="Normal"/>
        <w:tabs>
          <w:tab w:val="right" w:pos="9025" w:leader="none"/>
        </w:tabs>
        <w:spacing w:lineRule="auto" w:line="240" w:before="60" w:after="0"/>
        <w:ind w:left="720" w:right="0" w:hanging="0"/>
        <w:rPr/>
      </w:pPr>
      <w:hyperlink w:anchor="_qlu1w3h594gy">
        <w:r>
          <w:rPr>
            <w:rStyle w:val="InternetLink"/>
            <w:color w:val="666666"/>
          </w:rPr>
          <w:t>1.3.2. Police Forces</w:t>
        </w:r>
      </w:hyperlink>
      <w:r>
        <w:rPr>
          <w:color w:val="666666"/>
        </w:rPr>
        <w:tab/>
      </w:r>
      <w:hyperlink w:anchor="_qlu1w3h594gy">
        <w:r>
          <w:rPr>
            <w:rStyle w:val="InternetLink"/>
            <w:color w:val="666666"/>
          </w:rPr>
          <w:t>13</w:t>
        </w:r>
      </w:hyperlink>
    </w:p>
    <w:p>
      <w:pPr>
        <w:pStyle w:val="Normal"/>
        <w:tabs>
          <w:tab w:val="right" w:pos="9025" w:leader="none"/>
        </w:tabs>
        <w:spacing w:lineRule="auto" w:line="240" w:before="60" w:after="0"/>
        <w:ind w:left="720" w:right="0" w:hanging="0"/>
        <w:rPr/>
      </w:pPr>
      <w:hyperlink w:anchor="_1p5d39qsoaqk">
        <w:r>
          <w:rPr>
            <w:rStyle w:val="InternetLink"/>
            <w:color w:val="666666"/>
          </w:rPr>
          <w:t>1.3.3. Darkmap</w:t>
        </w:r>
      </w:hyperlink>
      <w:r>
        <w:rPr>
          <w:color w:val="666666"/>
        </w:rPr>
        <w:tab/>
      </w:r>
      <w:hyperlink w:anchor="_1p5d39qsoaqk">
        <w:r>
          <w:rPr>
            <w:rStyle w:val="InternetLink"/>
            <w:color w:val="666666"/>
          </w:rPr>
          <w:t>14</w:t>
        </w:r>
      </w:hyperlink>
    </w:p>
    <w:p>
      <w:pPr>
        <w:pStyle w:val="Normal"/>
        <w:tabs>
          <w:tab w:val="right" w:pos="9025" w:leader="none"/>
        </w:tabs>
        <w:spacing w:lineRule="auto" w:line="240" w:before="60" w:after="0"/>
        <w:ind w:left="360" w:right="0" w:hanging="0"/>
        <w:rPr/>
      </w:pPr>
      <w:hyperlink w:anchor="_udvig8f435mr">
        <w:r>
          <w:rPr>
            <w:rStyle w:val="InternetLink"/>
            <w:color w:val="666666"/>
          </w:rPr>
          <w:t>1.4. Stop and Searches</w:t>
        </w:r>
      </w:hyperlink>
      <w:r>
        <w:rPr>
          <w:color w:val="666666"/>
        </w:rPr>
        <w:tab/>
      </w:r>
      <w:hyperlink w:anchor="_udvig8f435mr">
        <w:r>
          <w:rPr>
            <w:rStyle w:val="InternetLink"/>
            <w:color w:val="666666"/>
          </w:rPr>
          <w:t>15</w:t>
        </w:r>
      </w:hyperlink>
    </w:p>
    <w:p>
      <w:pPr>
        <w:pStyle w:val="Normal"/>
        <w:tabs>
          <w:tab w:val="right" w:pos="9025" w:leader="none"/>
        </w:tabs>
        <w:spacing w:lineRule="auto" w:line="240" w:before="60" w:after="0"/>
        <w:ind w:left="720" w:right="0" w:hanging="0"/>
        <w:rPr/>
      </w:pPr>
      <w:hyperlink w:anchor="_axo3wtknj769">
        <w:r>
          <w:rPr>
            <w:rStyle w:val="InternetLink"/>
            <w:color w:val="666666"/>
          </w:rPr>
          <w:t>1.4.1. Simple Statistics</w:t>
        </w:r>
      </w:hyperlink>
      <w:r>
        <w:rPr>
          <w:color w:val="666666"/>
        </w:rPr>
        <w:tab/>
      </w:r>
      <w:hyperlink w:anchor="_axo3wtknj769">
        <w:r>
          <w:rPr>
            <w:rStyle w:val="InternetLink"/>
            <w:color w:val="666666"/>
          </w:rPr>
          <w:t>15</w:t>
        </w:r>
      </w:hyperlink>
    </w:p>
    <w:p>
      <w:pPr>
        <w:pStyle w:val="Normal"/>
        <w:tabs>
          <w:tab w:val="right" w:pos="9025" w:leader="none"/>
        </w:tabs>
        <w:spacing w:lineRule="auto" w:line="240" w:before="60" w:after="0"/>
        <w:ind w:left="1080" w:right="0" w:hanging="0"/>
        <w:rPr/>
      </w:pPr>
      <w:hyperlink w:anchor="_7hfb98axr73g">
        <w:r>
          <w:rPr>
            <w:rStyle w:val="InternetLink"/>
            <w:color w:val="666666"/>
          </w:rPr>
          <w:t>Age Range</w:t>
        </w:r>
      </w:hyperlink>
      <w:r>
        <w:rPr>
          <w:color w:val="666666"/>
        </w:rPr>
        <w:tab/>
      </w:r>
      <w:hyperlink w:anchor="_7hfb98axr73g">
        <w:r>
          <w:rPr>
            <w:rStyle w:val="InternetLink"/>
            <w:color w:val="666666"/>
          </w:rPr>
          <w:t>15</w:t>
        </w:r>
      </w:hyperlink>
    </w:p>
    <w:p>
      <w:pPr>
        <w:pStyle w:val="Normal"/>
        <w:tabs>
          <w:tab w:val="right" w:pos="9025" w:leader="none"/>
        </w:tabs>
        <w:spacing w:lineRule="auto" w:line="240" w:before="60" w:after="0"/>
        <w:ind w:left="1080" w:right="0" w:hanging="0"/>
        <w:rPr/>
      </w:pPr>
      <w:hyperlink w:anchor="_kdoqhnog4zol">
        <w:r>
          <w:rPr>
            <w:rStyle w:val="InternetLink"/>
            <w:color w:val="666666"/>
          </w:rPr>
          <w:t>Ethnicity</w:t>
        </w:r>
      </w:hyperlink>
      <w:r>
        <w:rPr>
          <w:color w:val="666666"/>
        </w:rPr>
        <w:tab/>
      </w:r>
      <w:hyperlink w:anchor="_kdoqhnog4zol">
        <w:r>
          <w:rPr>
            <w:rStyle w:val="InternetLink"/>
            <w:color w:val="666666"/>
          </w:rPr>
          <w:t>15</w:t>
        </w:r>
      </w:hyperlink>
    </w:p>
    <w:p>
      <w:pPr>
        <w:pStyle w:val="Normal"/>
        <w:tabs>
          <w:tab w:val="right" w:pos="9025" w:leader="none"/>
        </w:tabs>
        <w:spacing w:lineRule="auto" w:line="240" w:before="60" w:after="0"/>
        <w:ind w:left="1080" w:right="0" w:hanging="0"/>
        <w:rPr/>
      </w:pPr>
      <w:hyperlink w:anchor="_dvzwhryjcgoi">
        <w:r>
          <w:rPr>
            <w:rStyle w:val="InternetLink"/>
            <w:color w:val="666666"/>
          </w:rPr>
          <w:t>Gender</w:t>
        </w:r>
      </w:hyperlink>
      <w:r>
        <w:rPr>
          <w:color w:val="666666"/>
        </w:rPr>
        <w:tab/>
      </w:r>
      <w:hyperlink w:anchor="_dvzwhryjcgoi">
        <w:r>
          <w:rPr>
            <w:rStyle w:val="InternetLink"/>
            <w:color w:val="666666"/>
          </w:rPr>
          <w:t>16</w:t>
        </w:r>
      </w:hyperlink>
    </w:p>
    <w:p>
      <w:pPr>
        <w:pStyle w:val="Normal"/>
        <w:tabs>
          <w:tab w:val="right" w:pos="9025" w:leader="none"/>
        </w:tabs>
        <w:spacing w:lineRule="auto" w:line="240" w:before="60" w:after="0"/>
        <w:ind w:left="1080" w:right="0" w:hanging="0"/>
        <w:rPr/>
      </w:pPr>
      <w:hyperlink w:anchor="_pk7okilgkch1">
        <w:r>
          <w:rPr>
            <w:rStyle w:val="InternetLink"/>
            <w:color w:val="666666"/>
          </w:rPr>
          <w:t>Over the Time</w:t>
        </w:r>
      </w:hyperlink>
      <w:r>
        <w:rPr>
          <w:color w:val="666666"/>
        </w:rPr>
        <w:tab/>
      </w:r>
      <w:hyperlink w:anchor="_pk7okilgkch1">
        <w:r>
          <w:rPr>
            <w:rStyle w:val="InternetLink"/>
            <w:color w:val="666666"/>
          </w:rPr>
          <w:t>16</w:t>
        </w:r>
      </w:hyperlink>
    </w:p>
    <w:p>
      <w:pPr>
        <w:pStyle w:val="Normal"/>
        <w:tabs>
          <w:tab w:val="right" w:pos="9025" w:leader="none"/>
        </w:tabs>
        <w:spacing w:lineRule="auto" w:line="240" w:before="60" w:after="0"/>
        <w:ind w:left="360" w:right="0" w:hanging="0"/>
        <w:rPr/>
      </w:pPr>
      <w:hyperlink w:anchor="_tcuhd6cr3t9u">
        <w:r>
          <w:rPr>
            <w:rStyle w:val="InternetLink"/>
            <w:color w:val="666666"/>
          </w:rPr>
          <w:t>1.5. Crimes</w:t>
        </w:r>
      </w:hyperlink>
      <w:r>
        <w:rPr>
          <w:color w:val="666666"/>
        </w:rPr>
        <w:tab/>
      </w:r>
      <w:hyperlink w:anchor="_tcuhd6cr3t9u">
        <w:r>
          <w:rPr>
            <w:rStyle w:val="InternetLink"/>
            <w:color w:val="666666"/>
          </w:rPr>
          <w:t>17</w:t>
        </w:r>
      </w:hyperlink>
    </w:p>
    <w:p>
      <w:pPr>
        <w:pStyle w:val="Normal"/>
        <w:tabs>
          <w:tab w:val="right" w:pos="9025" w:leader="none"/>
        </w:tabs>
        <w:spacing w:lineRule="auto" w:line="240" w:before="60" w:after="0"/>
        <w:ind w:left="720" w:right="0" w:hanging="0"/>
        <w:rPr/>
      </w:pPr>
      <w:hyperlink w:anchor="_j1ldgxs642">
        <w:r>
          <w:rPr>
            <w:rStyle w:val="InternetLink"/>
            <w:color w:val="666666"/>
          </w:rPr>
          <w:t>1.5.1. Simple Statistics</w:t>
        </w:r>
      </w:hyperlink>
      <w:r>
        <w:rPr>
          <w:color w:val="666666"/>
        </w:rPr>
        <w:tab/>
      </w:r>
      <w:hyperlink w:anchor="_j1ldgxs642">
        <w:r>
          <w:rPr>
            <w:rStyle w:val="InternetLink"/>
            <w:color w:val="666666"/>
          </w:rPr>
          <w:t>17</w:t>
        </w:r>
      </w:hyperlink>
    </w:p>
    <w:p>
      <w:pPr>
        <w:pStyle w:val="Normal"/>
        <w:tabs>
          <w:tab w:val="right" w:pos="9025" w:leader="none"/>
        </w:tabs>
        <w:spacing w:lineRule="auto" w:line="240" w:before="60" w:after="0"/>
        <w:ind w:left="720" w:right="0" w:hanging="0"/>
        <w:rPr/>
      </w:pPr>
      <w:hyperlink w:anchor="_mz8uwhrus9u8">
        <w:r>
          <w:rPr>
            <w:rStyle w:val="InternetLink"/>
            <w:color w:val="666666"/>
          </w:rPr>
          <w:t>1.5.2. Crime Types</w:t>
        </w:r>
      </w:hyperlink>
      <w:r>
        <w:rPr>
          <w:color w:val="666666"/>
        </w:rPr>
        <w:tab/>
      </w:r>
      <w:hyperlink w:anchor="_mz8uwhrus9u8">
        <w:r>
          <w:rPr>
            <w:rStyle w:val="InternetLink"/>
            <w:color w:val="666666"/>
          </w:rPr>
          <w:t>18</w:t>
        </w:r>
      </w:hyperlink>
    </w:p>
    <w:p>
      <w:pPr>
        <w:pStyle w:val="Normal"/>
        <w:tabs>
          <w:tab w:val="right" w:pos="9025" w:leader="none"/>
        </w:tabs>
        <w:spacing w:lineRule="auto" w:line="240" w:before="60" w:after="0"/>
        <w:ind w:left="720" w:right="0" w:hanging="0"/>
        <w:rPr/>
      </w:pPr>
      <w:hyperlink w:anchor="_1nuvde4mmh3p">
        <w:r>
          <w:rPr>
            <w:rStyle w:val="InternetLink"/>
            <w:color w:val="666666"/>
          </w:rPr>
          <w:t>1.5.3. Outcomes</w:t>
        </w:r>
      </w:hyperlink>
      <w:r>
        <w:rPr>
          <w:color w:val="666666"/>
        </w:rPr>
        <w:tab/>
      </w:r>
      <w:hyperlink w:anchor="_1nuvde4mmh3p">
        <w:r>
          <w:rPr>
            <w:rStyle w:val="InternetLink"/>
            <w:color w:val="666666"/>
          </w:rPr>
          <w:t>20</w:t>
        </w:r>
      </w:hyperlink>
    </w:p>
    <w:p>
      <w:pPr>
        <w:pStyle w:val="Normal"/>
        <w:tabs>
          <w:tab w:val="right" w:pos="9025" w:leader="none"/>
        </w:tabs>
        <w:spacing w:lineRule="auto" w:line="240" w:before="60" w:after="0"/>
        <w:ind w:left="360" w:right="0" w:hanging="0"/>
        <w:rPr/>
      </w:pPr>
      <w:hyperlink w:anchor="_t108fe1nk9uq">
        <w:r>
          <w:rPr>
            <w:rStyle w:val="InternetLink"/>
            <w:color w:val="666666"/>
          </w:rPr>
          <w:t>1.6. Geographical Distributions</w:t>
        </w:r>
      </w:hyperlink>
      <w:r>
        <w:rPr>
          <w:color w:val="666666"/>
        </w:rPr>
        <w:tab/>
      </w:r>
      <w:hyperlink w:anchor="_t108fe1nk9uq">
        <w:r>
          <w:rPr>
            <w:rStyle w:val="InternetLink"/>
            <w:color w:val="666666"/>
          </w:rPr>
          <w:t>26</w:t>
        </w:r>
      </w:hyperlink>
    </w:p>
    <w:p>
      <w:pPr>
        <w:pStyle w:val="Normal"/>
        <w:tabs>
          <w:tab w:val="right" w:pos="9025" w:leader="none"/>
        </w:tabs>
        <w:spacing w:lineRule="auto" w:line="240" w:before="60" w:after="0"/>
        <w:ind w:left="720" w:right="0" w:hanging="0"/>
        <w:rPr/>
      </w:pPr>
      <w:hyperlink w:anchor="_74ol0sx72wua">
        <w:r>
          <w:rPr>
            <w:rStyle w:val="InternetLink"/>
            <w:color w:val="666666"/>
          </w:rPr>
          <w:t>1.6.1. Total Number of Crimes in the Regions</w:t>
        </w:r>
      </w:hyperlink>
      <w:r>
        <w:rPr>
          <w:color w:val="666666"/>
        </w:rPr>
        <w:tab/>
      </w:r>
      <w:hyperlink w:anchor="_74ol0sx72wua">
        <w:r>
          <w:rPr>
            <w:rStyle w:val="InternetLink"/>
            <w:color w:val="666666"/>
          </w:rPr>
          <w:t>26</w:t>
        </w:r>
      </w:hyperlink>
    </w:p>
    <w:p>
      <w:pPr>
        <w:pStyle w:val="Normal"/>
        <w:tabs>
          <w:tab w:val="right" w:pos="9025" w:leader="none"/>
        </w:tabs>
        <w:spacing w:lineRule="auto" w:line="240" w:before="60" w:after="0"/>
        <w:ind w:left="720" w:right="0" w:hanging="0"/>
        <w:rPr/>
      </w:pPr>
      <w:hyperlink w:anchor="_kzbfrvhktjm0">
        <w:r>
          <w:rPr>
            <w:rStyle w:val="InternetLink"/>
            <w:color w:val="666666"/>
          </w:rPr>
          <w:t>1.6.2. Total Number of Crimes in the Postcode Areas</w:t>
        </w:r>
      </w:hyperlink>
      <w:r>
        <w:rPr>
          <w:color w:val="666666"/>
        </w:rPr>
        <w:tab/>
      </w:r>
      <w:hyperlink w:anchor="_kzbfrvhktjm0">
        <w:r>
          <w:rPr>
            <w:rStyle w:val="InternetLink"/>
            <w:color w:val="666666"/>
          </w:rPr>
          <w:t>27</w:t>
        </w:r>
      </w:hyperlink>
    </w:p>
    <w:p>
      <w:pPr>
        <w:pStyle w:val="Normal"/>
        <w:tabs>
          <w:tab w:val="right" w:pos="9025" w:leader="none"/>
        </w:tabs>
        <w:spacing w:lineRule="auto" w:line="240" w:before="60" w:after="0"/>
        <w:ind w:left="360" w:right="0" w:hanging="0"/>
        <w:rPr/>
      </w:pPr>
      <w:hyperlink w:anchor="_m7xp1kpihgrb">
        <w:r>
          <w:rPr>
            <w:rStyle w:val="InternetLink"/>
            <w:color w:val="666666"/>
          </w:rPr>
          <w:t>1.7. Random Forest</w:t>
        </w:r>
      </w:hyperlink>
      <w:r>
        <w:rPr>
          <w:color w:val="666666"/>
        </w:rPr>
        <w:tab/>
      </w:r>
      <w:hyperlink w:anchor="_m7xp1kpihgrb">
        <w:r>
          <w:rPr>
            <w:rStyle w:val="InternetLink"/>
            <w:color w:val="666666"/>
          </w:rPr>
          <w:t>27</w:t>
        </w:r>
      </w:hyperlink>
    </w:p>
    <w:p>
      <w:pPr>
        <w:pStyle w:val="Normal"/>
        <w:tabs>
          <w:tab w:val="right" w:pos="9025" w:leader="none"/>
        </w:tabs>
        <w:spacing w:lineRule="auto" w:line="240" w:before="200" w:after="80"/>
        <w:ind w:left="0" w:right="0" w:hanging="0"/>
        <w:rPr/>
      </w:pPr>
      <w:hyperlink w:anchor="_fvwt3eq0qwtk">
        <w:r>
          <w:rPr>
            <w:rStyle w:val="InternetLink"/>
            <w:b/>
            <w:color w:val="666666"/>
          </w:rPr>
          <w:t>2. Phase 2: Demographical Influences</w:t>
        </w:r>
      </w:hyperlink>
      <w:r>
        <w:rPr>
          <w:b/>
          <w:color w:val="666666"/>
        </w:rPr>
        <w:tab/>
      </w:r>
      <w:hyperlink w:anchor="_fvwt3eq0qwtk">
        <w:r>
          <w:rPr>
            <w:rStyle w:val="InternetLink"/>
            <w:b/>
            <w:color w:val="666666"/>
          </w:rPr>
          <w:t>28</w:t>
        </w:r>
      </w:hyperlink>
    </w:p>
    <w:p>
      <w:pPr>
        <w:pStyle w:val="Heading1"/>
        <w:spacing w:before="0" w:after="0"/>
        <w:jc w:val="both"/>
        <w:rPr/>
      </w:pPr>
      <w:bookmarkStart w:id="2" w:name="_4utl3hukpwyg"/>
      <w:bookmarkStart w:id="3" w:name="_4utl3hukpwyg"/>
      <w:bookmarkEnd w:id="3"/>
      <w:r>
        <w:rPr/>
      </w:r>
    </w:p>
    <w:p>
      <w:pPr>
        <w:pStyle w:val="Normal"/>
        <w:rPr/>
      </w:pPr>
      <w:r>
        <w:rPr/>
      </w:r>
      <w:r>
        <w:br w:type="page"/>
      </w:r>
    </w:p>
    <w:p>
      <w:pPr>
        <w:pStyle w:val="Heading1"/>
        <w:spacing w:before="0" w:after="0"/>
        <w:jc w:val="both"/>
        <w:rPr/>
      </w:pPr>
      <w:bookmarkStart w:id="4" w:name="_4we0u0elfg2s"/>
      <w:bookmarkStart w:id="5" w:name="_4we0u0elfg2s"/>
      <w:bookmarkEnd w:id="5"/>
      <w:r>
        <w:rPr/>
      </w:r>
    </w:p>
    <w:p>
      <w:pPr>
        <w:pStyle w:val="Heading1"/>
        <w:spacing w:before="0" w:after="0"/>
        <w:jc w:val="both"/>
        <w:rPr/>
      </w:pPr>
      <w:bookmarkStart w:id="6" w:name="_h0cxs3grlprj"/>
      <w:bookmarkEnd w:id="6"/>
      <w:r>
        <w:rPr/>
        <w:t>1. Phase 1: Crimes Data only</w:t>
      </w:r>
    </w:p>
    <w:p>
      <w:pPr>
        <w:pStyle w:val="Normal"/>
        <w:spacing w:before="0" w:after="0"/>
        <w:jc w:val="both"/>
        <w:rPr/>
      </w:pPr>
      <w:r>
        <w:rPr/>
        <w:t>In the first phase of our project, we focused on the crimes data. …</w:t>
      </w:r>
    </w:p>
    <w:p>
      <w:pPr>
        <w:pStyle w:val="Normal"/>
        <w:spacing w:before="0" w:after="0"/>
        <w:jc w:val="both"/>
        <w:rPr/>
      </w:pPr>
      <w:r>
        <w:rPr/>
      </w:r>
    </w:p>
    <w:p>
      <w:pPr>
        <w:pStyle w:val="Heading2"/>
        <w:spacing w:before="0" w:after="0"/>
        <w:jc w:val="both"/>
        <w:rPr/>
      </w:pPr>
      <w:bookmarkStart w:id="7" w:name="_1oichm9sqdnf"/>
      <w:bookmarkEnd w:id="7"/>
      <w:r>
        <w:rPr/>
        <w:t>1.1. Original Data Sets</w:t>
      </w:r>
    </w:p>
    <w:p>
      <w:pPr>
        <w:pStyle w:val="Heading3"/>
        <w:spacing w:before="0" w:after="0"/>
        <w:jc w:val="both"/>
        <w:rPr/>
      </w:pPr>
      <w:bookmarkStart w:id="8" w:name="_tfe1pdbndglp"/>
      <w:bookmarkEnd w:id="8"/>
      <w:r>
        <w:rPr/>
        <w:t>1.1.1. data.police.uk</w:t>
      </w:r>
    </w:p>
    <w:p>
      <w:pPr>
        <w:pStyle w:val="Normal"/>
        <w:spacing w:before="0" w:after="0"/>
        <w:jc w:val="both"/>
        <w:rPr/>
      </w:pPr>
      <w:r>
        <w:rPr/>
        <w:t>Our main data set is provided by da</w:t>
      </w:r>
      <w:r>
        <w:rPr>
          <w:color w:val="auto"/>
        </w:rPr>
        <w:t xml:space="preserve">ta.police.uk. </w:t>
      </w:r>
      <w:r>
        <w:rPr>
          <w:color w:val="auto"/>
          <w:sz w:val="24"/>
          <w:szCs w:val="24"/>
        </w:rPr>
        <w:t>It is structured in 70 folders. Each folder represents the crime data for a single month of the respective year, broken down by territorial police force. The source files are stored as .CSV and have 13.2 GB. There are three types of data: Street-level crimes (called “</w:t>
      </w:r>
      <w:r>
        <w:rPr>
          <w:i/>
          <w:color w:val="auto"/>
          <w:sz w:val="24"/>
          <w:szCs w:val="24"/>
        </w:rPr>
        <w:t>streets</w:t>
      </w:r>
      <w:r>
        <w:rPr>
          <w:color w:val="auto"/>
          <w:sz w:val="24"/>
          <w:szCs w:val="24"/>
        </w:rPr>
        <w:t>”), street-level outcomes (called “</w:t>
      </w:r>
      <w:r>
        <w:rPr>
          <w:i/>
          <w:color w:val="auto"/>
          <w:sz w:val="24"/>
          <w:szCs w:val="24"/>
        </w:rPr>
        <w:t>outcomes</w:t>
      </w:r>
      <w:r>
        <w:rPr>
          <w:color w:val="auto"/>
          <w:sz w:val="24"/>
          <w:szCs w:val="24"/>
        </w:rPr>
        <w:t xml:space="preserve">”) and </w:t>
      </w:r>
      <w:r>
        <w:rPr>
          <w:i/>
          <w:color w:val="auto"/>
          <w:sz w:val="24"/>
          <w:szCs w:val="24"/>
        </w:rPr>
        <w:t xml:space="preserve">stop and search </w:t>
      </w:r>
      <w:r>
        <w:rPr>
          <w:color w:val="auto"/>
          <w:sz w:val="24"/>
          <w:szCs w:val="24"/>
        </w:rPr>
        <w:t>information.</w:t>
      </w:r>
    </w:p>
    <w:p>
      <w:pPr>
        <w:pStyle w:val="Normal"/>
        <w:spacing w:before="0" w:after="0"/>
        <w:jc w:val="both"/>
        <w:rPr>
          <w:color w:val="auto"/>
        </w:rPr>
      </w:pPr>
      <w:r>
        <w:rPr>
          <w:color w:val="auto"/>
          <w:sz w:val="24"/>
          <w:szCs w:val="24"/>
        </w:rPr>
        <w:t xml:space="preserve">The Street-level crimes data ranges from december 2010 till September 2016, the street-level outcomes data ranges from January 2012 till September 2016, and the stop and search data ranges from December 2014 till September 2016. </w:t>
      </w:r>
    </w:p>
    <w:p>
      <w:pPr>
        <w:pStyle w:val="Normal"/>
        <w:spacing w:before="0" w:after="0"/>
        <w:jc w:val="both"/>
        <w:rPr>
          <w:sz w:val="24"/>
          <w:szCs w:val="24"/>
        </w:rPr>
      </w:pPr>
      <w:r>
        <w:rPr>
          <w:color w:val="auto"/>
        </w:rPr>
      </w:r>
    </w:p>
    <w:p>
      <w:pPr>
        <w:pStyle w:val="Normal"/>
        <w:spacing w:before="0" w:after="0"/>
        <w:jc w:val="both"/>
        <w:rPr>
          <w:color w:val="auto"/>
        </w:rPr>
      </w:pPr>
      <w:r>
        <w:rPr>
          <w:color w:val="auto"/>
          <w:sz w:val="24"/>
          <w:szCs w:val="24"/>
        </w:rPr>
        <w:t>For privacy reasons, the data is being anonymized. For this, the location points of the data have been mapped to more than 750.000 map points all around UK. The generated data points represent some Points Of Interest (POI). If the nearest point is more than 20km away, the coordinates of the crimes are being removed. Also other fields like id or date have been anonymized.</w:t>
      </w:r>
    </w:p>
    <w:p>
      <w:pPr>
        <w:pStyle w:val="Normal"/>
        <w:spacing w:before="0" w:after="0"/>
        <w:jc w:val="both"/>
        <w:rPr>
          <w:sz w:val="24"/>
          <w:szCs w:val="24"/>
        </w:rPr>
      </w:pPr>
      <w:r>
        <w:rPr>
          <w:color w:val="auto"/>
        </w:rPr>
      </w:r>
    </w:p>
    <w:p>
      <w:pPr>
        <w:pStyle w:val="Heading4"/>
        <w:spacing w:before="0" w:after="0"/>
        <w:jc w:val="both"/>
        <w:rPr/>
      </w:pPr>
      <w:bookmarkStart w:id="9" w:name="_vddx64r2vo97"/>
      <w:bookmarkEnd w:id="9"/>
      <w:r>
        <w:rPr/>
        <w:t>Cleanings</w:t>
      </w:r>
    </w:p>
    <w:p>
      <w:pPr>
        <w:pStyle w:val="Normal"/>
        <w:spacing w:before="0" w:after="0"/>
        <w:jc w:val="both"/>
        <w:rPr/>
      </w:pPr>
      <w:r>
        <w:rPr/>
        <w:t>In outcomes, there are 2547177 “crime_id”s that exist more than one time. In streets, there are 145124</w:t>
      </w:r>
      <w:r>
        <w:rPr/>
        <w:t xml:space="preserve"> such</w:t>
      </w:r>
      <w:r>
        <w:rPr/>
        <w:t xml:space="preserve"> cases. The tuples with the same “crime_id” are very similar, so that we assume that they concern the same crime and that they accrued because of updates. Therefore, we removed the older tuples. In total, we removed 656261 tuples in streets and 3405907 tuples in outcomes.</w:t>
      </w:r>
    </w:p>
    <w:p>
      <w:pPr>
        <w:pStyle w:val="Normal"/>
        <w:spacing w:before="0" w:after="0"/>
        <w:jc w:val="both"/>
        <w:rPr/>
      </w:pPr>
      <w:r>
        <w:rPr/>
      </w:r>
    </w:p>
    <w:p>
      <w:pPr>
        <w:pStyle w:val="Normal"/>
        <w:spacing w:before="0" w:after="0"/>
        <w:jc w:val="both"/>
        <w:rPr/>
      </w:pPr>
      <w:r>
        <w:rPr/>
        <w:t>We also removed all tuples before September 2011 because in September 2011, a lot of new types of crimes were introduced. We deleted 5069641 tuples in streets.</w:t>
      </w:r>
    </w:p>
    <w:p>
      <w:pPr>
        <w:pStyle w:val="Normal"/>
        <w:spacing w:before="0" w:after="0"/>
        <w:jc w:val="both"/>
        <w:rPr/>
      </w:pPr>
      <w:r>
        <w:rPr/>
      </w:r>
    </w:p>
    <w:p>
      <w:pPr>
        <w:pStyle w:val="Normal"/>
        <w:spacing w:before="0" w:after="0"/>
        <w:jc w:val="both"/>
        <w:rPr/>
      </w:pPr>
      <w:r>
        <w:rPr/>
        <w:t>We dropped the column “reported_by” in outcomes, because it has always the same value like “falls_within”. Moreover, we dropped “context”, because the values are not very meaningful and is null in 99.64% of the cases.</w:t>
      </w:r>
    </w:p>
    <w:p>
      <w:pPr>
        <w:pStyle w:val="Normal"/>
        <w:spacing w:before="0" w:after="0"/>
        <w:jc w:val="both"/>
        <w:rPr/>
      </w:pPr>
      <w:r>
        <w:rPr/>
      </w:r>
    </w:p>
    <w:p>
      <w:pPr>
        <w:pStyle w:val="Normal"/>
        <w:spacing w:before="0" w:after="0"/>
        <w:jc w:val="both"/>
        <w:rPr/>
      </w:pPr>
      <w:r>
        <w:rPr/>
        <w:t>Streets and outcomes have beside of the coordinates-columns also a column named “location”, that contains a small description of a place. In some cases, the same place have different location values, because some values are different spelled (e.g. “On or near Moretons Lane” and “On or near Moreton'S Lane”). We corrected the differences.</w:t>
      </w:r>
    </w:p>
    <w:p>
      <w:pPr>
        <w:pStyle w:val="Normal"/>
        <w:spacing w:before="0" w:after="0"/>
        <w:jc w:val="both"/>
        <w:rPr/>
      </w:pPr>
      <w:r>
        <w:rPr/>
      </w:r>
    </w:p>
    <w:p>
      <w:pPr>
        <w:pStyle w:val="Normal"/>
        <w:spacing w:before="0" w:after="0"/>
        <w:jc w:val="both"/>
        <w:rPr/>
      </w:pPr>
      <w:r>
        <w:rPr/>
        <w:t>In the data sets from September 2013, “lsoa_code” is sometimes missing although a corresponding lsoa does exist and is given in other tuples with the same coordinates. We corrected it.</w:t>
      </w:r>
    </w:p>
    <w:p>
      <w:pPr>
        <w:pStyle w:val="Normal"/>
        <w:spacing w:before="0" w:after="0"/>
        <w:jc w:val="both"/>
        <w:rPr/>
      </w:pPr>
      <w:r>
        <w:rPr/>
      </w:r>
    </w:p>
    <w:p>
      <w:pPr>
        <w:pStyle w:val="Heading4"/>
        <w:spacing w:before="0" w:after="0"/>
        <w:jc w:val="both"/>
        <w:rPr/>
      </w:pPr>
      <w:bookmarkStart w:id="10" w:name="_3ema32q3nrgq"/>
      <w:bookmarkEnd w:id="10"/>
      <w:r>
        <w:rPr/>
        <w:t>Data Attributes and Statistics</w:t>
      </w:r>
    </w:p>
    <w:p>
      <w:pPr>
        <w:pStyle w:val="Normal"/>
        <w:spacing w:before="0" w:after="0"/>
        <w:jc w:val="both"/>
        <w:rPr/>
      </w:pPr>
      <w:r>
        <w:rPr/>
      </w:r>
    </w:p>
    <w:p>
      <w:pPr>
        <w:pStyle w:val="Normal"/>
        <w:spacing w:before="0" w:after="0"/>
        <w:rPr/>
      </w:pPr>
      <w:r>
        <w:rPr/>
        <w:t>After cleanings, we have the following attributes and number of tuples.</w:t>
      </w:r>
    </w:p>
    <w:p>
      <w:pPr>
        <w:pStyle w:val="Normal"/>
        <w:spacing w:before="0" w:after="0"/>
        <w:rPr/>
      </w:pPr>
      <w:r>
        <w:rPr/>
      </w:r>
    </w:p>
    <w:p>
      <w:pPr>
        <w:pStyle w:val="Heading5"/>
        <w:spacing w:before="0" w:after="0"/>
        <w:jc w:val="both"/>
        <w:rPr/>
      </w:pPr>
      <w:bookmarkStart w:id="11" w:name="_lm0vb78cyrhh"/>
      <w:bookmarkEnd w:id="11"/>
      <w:r>
        <w:rPr/>
        <w:t>Streets</w:t>
      </w:r>
    </w:p>
    <w:p>
      <w:pPr>
        <w:pStyle w:val="Normal"/>
        <w:spacing w:before="0" w:after="0"/>
        <w:jc w:val="both"/>
        <w:rPr/>
      </w:pPr>
      <w:r>
        <w:rPr/>
      </w:r>
    </w:p>
    <w:p>
      <w:pPr>
        <w:pStyle w:val="Normal"/>
        <w:spacing w:before="0" w:after="0"/>
        <w:jc w:val="both"/>
        <w:rPr/>
      </w:pPr>
      <w:r>
        <w:rPr/>
        <w:t>The streets relation has 29289398 tuples. The table below describes each attribute in the “streets” files of the dataset.</w:t>
      </w:r>
    </w:p>
    <w:p>
      <w:pPr>
        <w:pStyle w:val="Normal"/>
        <w:spacing w:before="0" w:after="0"/>
        <w:jc w:val="both"/>
        <w:rPr/>
      </w:pPr>
      <w:r>
        <w:rPr/>
      </w:r>
    </w:p>
    <w:tbl>
      <w:tblPr>
        <w:tblStyle w:val="Table1"/>
        <w:tblW w:w="9015"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725"/>
        <w:gridCol w:w="1650"/>
        <w:gridCol w:w="1125"/>
        <w:gridCol w:w="2174"/>
        <w:gridCol w:w="2341"/>
      </w:tblGrid>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b/>
                <w:sz w:val="18"/>
                <w:szCs w:val="18"/>
              </w:rPr>
              <w:t>Attribute name</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b/>
                <w:sz w:val="18"/>
                <w:szCs w:val="18"/>
              </w:rPr>
              <w:t>Missing values</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b/>
                <w:sz w:val="18"/>
                <w:szCs w:val="18"/>
              </w:rPr>
              <w:t>Number of distinct values</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b/>
                <w:sz w:val="18"/>
                <w:szCs w:val="18"/>
              </w:rPr>
              <w:t>Example value</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b/>
                <w:sz w:val="18"/>
                <w:szCs w:val="18"/>
              </w:rPr>
              <w:t>Comment</w:t>
            </w:r>
          </w:p>
        </w:tc>
      </w:tr>
      <w:tr>
        <w:trPr>
          <w:trHeight w:val="400" w:hRule="atLeast"/>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crime_id</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11758313 (40.1%)</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17531085</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42a1d4194f0a7d0f7f6e0d4e709c7f2d68a321e2b28f9a8fc5203c329bbdc5a4</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year_month</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0 (0%)</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61</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2015-09</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reported_by</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0 (0%)</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45</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Hertfordshire Constabulary</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Except 82506 cases, it is the same like falls_within.</w:t>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falls_within</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0 (0%)</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45</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Hertfordshire Constabulary</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longitude</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355661 (1.2%)</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749319</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-0.57560600</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latitude</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355661 (1.2%)</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720917</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51.76402600</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location</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355661 (1.2%)</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275005</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On or near BECKETTS</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lsoa_code</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699241 (2.4%)</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34750</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E01023370</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LSOA are only given for crimes in England and Wales. Scotland and Ireland have similar geographical areas</w:t>
            </w:r>
            <w:r>
              <w:rPr>
                <w:rStyle w:val="FootnoteAnchor"/>
                <w:sz w:val="18"/>
                <w:szCs w:val="18"/>
              </w:rPr>
              <w:footnoteReference w:id="2"/>
            </w:r>
            <w:r>
              <w:rPr>
                <w:sz w:val="18"/>
                <w:szCs w:val="18"/>
              </w:rPr>
              <w:t>, but they are not given by this data set.</w:t>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lsoa_name</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699241 (2.4%)</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34750</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Dacorum 012B</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crime_type</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0 (0%)</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16</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Anti-social behaviour</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last_outcome</w:t>
              <w:br/>
              <w:t>_category</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12823779 (43.8%)</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25</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Unable to prosecute suspect</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police_force</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0 (0%)</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45</w:t>
            </w:r>
          </w:p>
        </w:tc>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hertfordshire</w:t>
            </w:r>
          </w:p>
        </w:tc>
        <w:tc>
          <w:tcPr>
            <w:tcW w:w="23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A variant spelling of falls_within, that is used for joining with stop and search.</w:t>
            </w:r>
          </w:p>
        </w:tc>
      </w:tr>
    </w:tbl>
    <w:p>
      <w:pPr>
        <w:pStyle w:val="Normal"/>
        <w:spacing w:before="0" w:after="0"/>
        <w:jc w:val="both"/>
        <w:rPr/>
      </w:pPr>
      <w:r>
        <w:rPr/>
      </w:r>
    </w:p>
    <w:p>
      <w:pPr>
        <w:pStyle w:val="Normal"/>
        <w:spacing w:before="0" w:after="0"/>
        <w:jc w:val="both"/>
        <w:rPr/>
      </w:pPr>
      <w:r>
        <w:rPr/>
      </w:r>
    </w:p>
    <w:p>
      <w:pPr>
        <w:pStyle w:val="Heading5"/>
        <w:spacing w:before="0" w:after="0"/>
        <w:jc w:val="both"/>
        <w:rPr/>
      </w:pPr>
      <w:bookmarkStart w:id="12" w:name="_g2qatpweirb6"/>
      <w:bookmarkEnd w:id="12"/>
      <w:r>
        <w:rPr/>
        <w:t>Outcomes</w:t>
      </w:r>
    </w:p>
    <w:p>
      <w:pPr>
        <w:pStyle w:val="Normal"/>
        <w:spacing w:before="0" w:after="0"/>
        <w:jc w:val="both"/>
        <w:rPr/>
      </w:pPr>
      <w:r>
        <w:rPr/>
      </w:r>
    </w:p>
    <w:p>
      <w:pPr>
        <w:pStyle w:val="Normal"/>
        <w:spacing w:before="0" w:after="0"/>
        <w:jc w:val="both"/>
        <w:rPr/>
      </w:pPr>
      <w:r>
        <w:rPr/>
        <w:t>The outcomes relation has 14</w:t>
      </w:r>
      <w:r>
        <w:rPr/>
        <w:t>218059 tuples. The table below describes each attribute in the “outcomes” files of the dataset</w:t>
      </w:r>
    </w:p>
    <w:p>
      <w:pPr>
        <w:pStyle w:val="Normal"/>
        <w:spacing w:before="0" w:after="0"/>
        <w:jc w:val="both"/>
        <w:rPr/>
      </w:pPr>
      <w:r>
        <w:rPr/>
      </w:r>
    </w:p>
    <w:tbl>
      <w:tblPr>
        <w:tblStyle w:val="Table2"/>
        <w:tblW w:w="903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724"/>
        <w:gridCol w:w="1636"/>
        <w:gridCol w:w="1155"/>
        <w:gridCol w:w="2475"/>
        <w:gridCol w:w="2040"/>
      </w:tblGrid>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Attribute name</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Missing values</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Number of distinct values</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Example value</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Comment</w:t>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crime_id</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0 (0%)</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14218059</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42a1d4194f0a7d0f7f6e0d4e709c7f2d68a321e2b28f9a8fc5203c329bbdc5a4</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year_month</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0 (0%)</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57</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2015-09</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police_force</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0 (0%)</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43</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hertfordshire</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See above</w:t>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falls_within</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0 (0%)</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43</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Hertfordshire Constabulary</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longitude</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257468 (1.8%)</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648721</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-0.57560600</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latitude</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257468 (1.8%)</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630170</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51.76402600</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location</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257468 (1.8%)</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253550</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On or near BECKETTS</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lsoa_code</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257924 (1.8%)</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34749</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E01023370</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See above</w:t>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lsoa_name</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257924 (1.8%)</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34749</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Dacorum 012B</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72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outcome_type</w:t>
            </w:r>
          </w:p>
        </w:tc>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0 (0%)</w:t>
            </w:r>
          </w:p>
        </w:tc>
        <w:tc>
          <w:tcPr>
            <w:tcW w:w="11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23</w:t>
            </w:r>
          </w:p>
        </w:tc>
        <w:tc>
          <w:tcPr>
            <w:tcW w:w="24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Offender given a caution</w:t>
            </w:r>
          </w:p>
        </w:tc>
        <w:tc>
          <w:tcPr>
            <w:tcW w:w="2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bl>
    <w:p>
      <w:pPr>
        <w:pStyle w:val="Heading5"/>
        <w:spacing w:before="0" w:after="0"/>
        <w:jc w:val="both"/>
        <w:rPr/>
      </w:pPr>
      <w:r>
        <w:rPr/>
      </w:r>
    </w:p>
    <w:p>
      <w:pPr>
        <w:pStyle w:val="Heading5"/>
        <w:spacing w:before="0" w:after="0"/>
        <w:jc w:val="both"/>
        <w:rPr/>
      </w:pPr>
      <w:r>
        <w:rPr/>
      </w:r>
    </w:p>
    <w:p>
      <w:pPr>
        <w:pStyle w:val="Heading5"/>
        <w:spacing w:before="0" w:after="0"/>
        <w:jc w:val="both"/>
        <w:rPr/>
      </w:pPr>
      <w:bookmarkStart w:id="13" w:name="_sbxakfxmu695"/>
      <w:bookmarkEnd w:id="13"/>
      <w:r>
        <w:rPr/>
        <w:t>Stop and Search</w:t>
      </w:r>
    </w:p>
    <w:p>
      <w:pPr>
        <w:pStyle w:val="Normal"/>
        <w:spacing w:before="0" w:after="0"/>
        <w:jc w:val="both"/>
        <w:rPr/>
      </w:pPr>
      <w:r>
        <w:rPr/>
      </w:r>
    </w:p>
    <w:p>
      <w:pPr>
        <w:pStyle w:val="Normal"/>
        <w:spacing w:before="0" w:after="0"/>
        <w:rPr/>
      </w:pPr>
      <w:r>
        <w:rPr/>
        <w:t xml:space="preserve">The stop and search relation has 584841 tuples. </w:t>
      </w:r>
      <w:r>
        <w:rPr/>
        <w:t>The table below describes each attribute in the stop and search files of the dataset</w:t>
      </w:r>
    </w:p>
    <w:p>
      <w:pPr>
        <w:pStyle w:val="Normal"/>
        <w:spacing w:before="0" w:after="0"/>
        <w:jc w:val="both"/>
        <w:rPr/>
      </w:pPr>
      <w:r>
        <w:rPr/>
      </w:r>
    </w:p>
    <w:tbl>
      <w:tblPr>
        <w:tblStyle w:val="Table3"/>
        <w:tblW w:w="9015"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875"/>
        <w:gridCol w:w="1545"/>
        <w:gridCol w:w="1140"/>
        <w:gridCol w:w="2520"/>
        <w:gridCol w:w="1935"/>
      </w:tblGrid>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Attribute name</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Missing values</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Number of distinct values</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Example value</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Comment</w:t>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type</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0 (0%)</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3</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Person search</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year_month_day</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0 (0%)</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278644</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2015-09-01</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part_of_a_policing</w:t>
              <w:br/>
              <w:t>_operation</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410668 (70.2%)</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False</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policing_operation</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569290 (97.3%)</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1316</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OPERATION BLACKJACK</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latitude</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274057 (46.8%)</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97563</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53.73099100</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longitude</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274057 (46.8%)</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98148</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-1.75077100</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gender</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57273 (9.7%)</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3</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Male</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age_range</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33856 (5.7%)</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5</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18-24</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self_defined</w:t>
              <w:br/>
              <w:t>_ethnicity</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8979 (1.5%)</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17</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White - White British (W1)</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officer_defined</w:t>
              <w:br/>
              <w:t>_ethnicity</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48310 (8.2%)</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5</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White</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legislation</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47621 (8.1%)</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14</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Police and Criminal Evidence Act 1984 (section 1)</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object_of_search</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113984 (19.4%)</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14</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Article for use in theft</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outcome</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17957 (3%)</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14</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Nothing found - no further action</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outcome_linked_to</w:t>
              <w:br/>
              <w:t>_object_of_search</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445630 (76.1%)</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True</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removal_of_more</w:t>
              <w:br/>
              <w:t>_than</w:t>
              <w:br/>
              <w:t>_just_outer_clothing</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426419 (72.9%)</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2</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False</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r>
        <w:trPr/>
        <w:tc>
          <w:tcPr>
            <w:tcW w:w="18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police_force</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0 (0%)</w:t>
            </w:r>
          </w:p>
        </w:tc>
        <w:tc>
          <w:tcPr>
            <w:tcW w:w="11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44</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18"/>
                <w:szCs w:val="18"/>
              </w:rPr>
              <w:t>west yorkshire</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r>
          </w:p>
        </w:tc>
      </w:tr>
    </w:tbl>
    <w:p>
      <w:pPr>
        <w:pStyle w:val="Normal"/>
        <w:spacing w:before="0" w:after="0"/>
        <w:jc w:val="both"/>
        <w:rPr/>
      </w:pPr>
      <w:r>
        <w:rPr/>
      </w:r>
    </w:p>
    <w:p>
      <w:pPr>
        <w:pStyle w:val="Normal"/>
        <w:spacing w:before="0" w:after="0"/>
        <w:jc w:val="both"/>
        <w:rPr/>
      </w:pPr>
      <w:r>
        <w:rPr/>
      </w:r>
    </w:p>
    <w:p>
      <w:pPr>
        <w:pStyle w:val="Heading3"/>
        <w:spacing w:before="0" w:after="0"/>
        <w:jc w:val="both"/>
        <w:rPr/>
      </w:pPr>
      <w:bookmarkStart w:id="14" w:name="_j4rvomfg4i9q"/>
      <w:bookmarkEnd w:id="14"/>
      <w:r>
        <w:rPr/>
        <w:t>1.1.2. Points of Interest</w:t>
      </w:r>
    </w:p>
    <w:p>
      <w:pPr>
        <w:pStyle w:val="Normal"/>
        <w:spacing w:before="0" w:after="0"/>
        <w:jc w:val="both"/>
        <w:rPr/>
      </w:pPr>
      <w:r>
        <w:rPr/>
      </w:r>
    </w:p>
    <w:p>
      <w:pPr>
        <w:pStyle w:val="Normal"/>
        <w:spacing w:before="0" w:after="0"/>
        <w:rPr/>
      </w:pPr>
      <w:r>
        <w:rPr/>
        <w:t>As an enrichment to the crimes data, we used a data set</w:t>
      </w:r>
      <w:r>
        <w:rPr>
          <w:rStyle w:val="FootnoteAnchor"/>
        </w:rPr>
        <w:footnoteReference w:id="3"/>
      </w:r>
      <w:r>
        <w:rPr/>
        <w:t xml:space="preserve"> that provides around 191,000 POI all over the UK, broken down by the different categories listed below.</w:t>
      </w:r>
    </w:p>
    <w:p>
      <w:pPr>
        <w:pStyle w:val="Normal"/>
        <w:spacing w:before="0" w:after="0"/>
        <w:rPr/>
      </w:pPr>
      <w:r>
        <w:rPr/>
      </w:r>
    </w:p>
    <w:p>
      <w:pPr>
        <w:pStyle w:val="Normal"/>
        <w:numPr>
          <w:ilvl w:val="0"/>
          <w:numId w:val="2"/>
        </w:numPr>
        <w:spacing w:lineRule="auto" w:line="240" w:before="0" w:after="240"/>
        <w:ind w:left="720" w:right="0" w:hanging="360"/>
        <w:contextualSpacing/>
        <w:rPr>
          <w:color w:val="333333"/>
          <w:sz w:val="24"/>
          <w:szCs w:val="24"/>
          <w:highlight w:val="white"/>
        </w:rPr>
      </w:pPr>
      <w:r>
        <w:rPr>
          <w:color w:val="000000"/>
          <w:sz w:val="22"/>
          <w:szCs w:val="22"/>
          <w:highlight w:val="white"/>
        </w:rPr>
        <w:t>Wifi hotspot</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Fuel: Gas station</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Shopping consumer electronics: electrical retailer selling home electronics and household appliances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Transport: airports and train stations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Accommodation: Hotels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Entertainment: Casinos, Cinemas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Banks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Food and drink: restaurants, dining pups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Government agency: Tax office, passport office</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Public service buildings: Police station, fire station</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Landmark: Mountains, hills, waterfalls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Attraction: Aquarium, museums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Book shop</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Special Interest: Madame Tussaud, Church bell</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Community: churches, Universities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Courier: DHL, Express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Healthcare: Hospital, practice</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Sports center: sports clubs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Pharmacy</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Shopping supermarkets: Lidl, Aldi</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Association</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Holiday parks</w:t>
      </w:r>
    </w:p>
    <w:p>
      <w:pPr>
        <w:pStyle w:val="Normal"/>
        <w:numPr>
          <w:ilvl w:val="0"/>
          <w:numId w:val="2"/>
        </w:numPr>
        <w:spacing w:lineRule="auto" w:line="240" w:before="60" w:after="240"/>
        <w:ind w:left="720" w:right="0" w:hanging="360"/>
        <w:contextualSpacing/>
        <w:rPr>
          <w:color w:val="333333"/>
          <w:sz w:val="24"/>
          <w:szCs w:val="24"/>
          <w:highlight w:val="white"/>
        </w:rPr>
      </w:pPr>
      <w:r>
        <w:rPr>
          <w:color w:val="000000"/>
          <w:sz w:val="22"/>
          <w:szCs w:val="22"/>
          <w:highlight w:val="white"/>
        </w:rPr>
        <w:t>ATM</w:t>
      </w:r>
    </w:p>
    <w:p>
      <w:pPr>
        <w:pStyle w:val="Heading3"/>
        <w:spacing w:lineRule="auto" w:line="240" w:before="60" w:after="240"/>
        <w:rPr/>
      </w:pPr>
      <w:bookmarkStart w:id="15" w:name="_qnzx27vwceka"/>
      <w:bookmarkEnd w:id="15"/>
      <w:r>
        <w:rPr/>
        <w:t>1.1.3. Geographical Data</w:t>
      </w:r>
    </w:p>
    <w:p>
      <w:pPr>
        <w:pStyle w:val="Normal"/>
        <w:spacing w:before="0" w:after="0"/>
        <w:rPr>
          <w:color w:val="000000"/>
          <w:sz w:val="22"/>
          <w:szCs w:val="22"/>
        </w:rPr>
      </w:pPr>
      <w:r>
        <w:rPr>
          <w:color w:val="000000"/>
          <w:sz w:val="22"/>
          <w:szCs w:val="22"/>
        </w:rPr>
        <w:t>In addition to the coordinates, we also had the Lower Layer Super Output Areas (LSOA) code of the area where a crime happened. LSOAs have an average population size of around 1,500 citizens. This low granularity was i) too small to be visualized on a map in an informative manner ii) not enough to discover location-</w:t>
      </w:r>
      <w:r>
        <w:rPr>
          <w:color w:val="000000"/>
          <w:sz w:val="22"/>
          <w:szCs w:val="22"/>
          <w:highlight w:val="white"/>
        </w:rPr>
        <w:t>based patterns. Therefore, we integrated more geographical data</w:t>
      </w:r>
      <w:r>
        <w:rPr>
          <w:rStyle w:val="FootnoteAnchor"/>
          <w:color w:val="000000"/>
          <w:sz w:val="22"/>
          <w:szCs w:val="22"/>
          <w:highlight w:val="white"/>
        </w:rPr>
        <w:footnoteReference w:id="4"/>
      </w:r>
      <w:r>
        <w:rPr>
          <w:color w:val="000000"/>
          <w:sz w:val="22"/>
          <w:szCs w:val="22"/>
          <w:highlight w:val="white"/>
        </w:rPr>
        <w:t>. This allowed us to come up with the following geographical structure and therefore derive new features about the crime locations:</w:t>
      </w:r>
    </w:p>
    <w:p>
      <w:pPr>
        <w:pStyle w:val="Normal"/>
        <w:spacing w:before="0" w:after="0"/>
        <w:rPr>
          <w:color w:val="000000"/>
          <w:sz w:val="22"/>
          <w:szCs w:val="22"/>
        </w:rPr>
      </w:pPr>
      <w:r>
        <w:rPr>
          <w:color w:val="000000"/>
          <w:sz w:val="22"/>
          <w:szCs w:val="22"/>
        </w:rPr>
      </w:r>
    </w:p>
    <w:tbl>
      <w:tblPr>
        <w:tblStyle w:val="Table4"/>
        <w:tblW w:w="9000" w:type="dxa"/>
        <w:jc w:val="left"/>
        <w:tblInd w:w="8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0" w:type="dxa"/>
          <w:left w:w="192" w:type="dxa"/>
          <w:bottom w:w="100" w:type="dxa"/>
          <w:right w:w="200" w:type="dxa"/>
        </w:tblCellMar>
        <w:tblLook w:val="0600"/>
      </w:tblPr>
      <w:tblGrid>
        <w:gridCol w:w="3119"/>
        <w:gridCol w:w="5880"/>
      </w:tblGrid>
      <w:tr>
        <w:trPr/>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jc w:val="center"/>
              <w:rPr/>
            </w:pPr>
            <w:r>
              <w:rPr>
                <w:b/>
              </w:rPr>
              <w:t>Area Type</w:t>
            </w:r>
          </w:p>
        </w:tc>
        <w:tc>
          <w:tcPr>
            <w:tcW w:w="58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jc w:val="center"/>
              <w:rPr/>
            </w:pPr>
            <w:r>
              <w:rPr>
                <w:b/>
              </w:rPr>
              <w:t>Description</w:t>
            </w:r>
          </w:p>
        </w:tc>
      </w:tr>
      <w:tr>
        <w:trPr/>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Latitude/Longitude</w:t>
            </w:r>
          </w:p>
        </w:tc>
        <w:tc>
          <w:tcPr>
            <w:tcW w:w="58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The anonymised coordinates. (~800.000 values)</w:t>
            </w:r>
          </w:p>
        </w:tc>
      </w:tr>
      <w:tr>
        <w:trPr/>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Lower Layer Super Output Area (LSOA)</w:t>
            </w:r>
          </w:p>
        </w:tc>
        <w:tc>
          <w:tcPr>
            <w:tcW w:w="58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Small areas defined by the Office for National Statistics with about 1,500 citizens. (~35,000 values)</w:t>
            </w:r>
          </w:p>
        </w:tc>
      </w:tr>
      <w:tr>
        <w:trPr/>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Middle Layer Super Output Areas (MSOA)</w:t>
            </w:r>
          </w:p>
        </w:tc>
        <w:tc>
          <w:tcPr>
            <w:tcW w:w="58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Like LSOA but with about 7,200 citizens. (~7,200 values)</w:t>
            </w:r>
          </w:p>
        </w:tc>
      </w:tr>
      <w:tr>
        <w:trPr/>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Postcode Area</w:t>
            </w:r>
          </w:p>
        </w:tc>
        <w:tc>
          <w:tcPr>
            <w:tcW w:w="58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There are 121 postcode areas in the UK. We have data about crimes in 105 areas.</w:t>
            </w:r>
          </w:p>
        </w:tc>
      </w:tr>
      <w:tr>
        <w:trPr/>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Region</w:t>
            </w:r>
          </w:p>
        </w:tc>
        <w:tc>
          <w:tcPr>
            <w:tcW w:w="58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192" w:type="dxa"/>
            </w:tcMar>
          </w:tcPr>
          <w:p>
            <w:pPr>
              <w:pStyle w:val="Normal"/>
              <w:spacing w:lineRule="auto" w:line="240" w:before="0" w:after="0"/>
              <w:ind w:left="0" w:right="0" w:hanging="0"/>
              <w:rPr/>
            </w:pPr>
            <w:r>
              <w:rPr/>
              <w:t>England can be divided into 9 regions. Furthermore, we also consider Wales, Scotland and Northern Ireland as regions.</w:t>
            </w:r>
          </w:p>
        </w:tc>
      </w:tr>
    </w:tbl>
    <w:p>
      <w:pPr>
        <w:pStyle w:val="Normal"/>
        <w:spacing w:before="0" w:after="0"/>
        <w:rPr/>
      </w:pPr>
      <w:r>
        <w:rPr/>
      </w:r>
    </w:p>
    <w:p>
      <w:pPr>
        <w:pStyle w:val="Heading2"/>
        <w:spacing w:before="0" w:after="0"/>
        <w:rPr/>
      </w:pPr>
      <w:bookmarkStart w:id="16" w:name="_f2k2y4gfhhss"/>
      <w:bookmarkEnd w:id="16"/>
      <w:r>
        <w:rPr/>
        <w:t>1.2. Combining Data Sets</w:t>
      </w:r>
    </w:p>
    <w:p>
      <w:pPr>
        <w:pStyle w:val="Heading3"/>
        <w:spacing w:before="0" w:after="0"/>
        <w:rPr/>
      </w:pPr>
      <w:bookmarkStart w:id="17" w:name="_wtdu3ghvyuwl"/>
      <w:bookmarkEnd w:id="17"/>
      <w:r>
        <w:rPr/>
        <w:t>1.2.1. Crime-centric</w:t>
      </w:r>
    </w:p>
    <w:p>
      <w:pPr>
        <w:pStyle w:val="Normal"/>
        <w:spacing w:before="0" w:after="0"/>
        <w:rPr/>
      </w:pPr>
      <w:r>
        <w:rPr/>
        <w:t xml:space="preserve">Using the three data sets, we created two relations. The first one is crime-centric and called </w:t>
      </w:r>
      <w:r>
        <w:rPr>
          <w:i/>
        </w:rPr>
        <w:t>crimes</w:t>
      </w:r>
      <w:r>
        <w:rPr/>
        <w:t>.</w:t>
      </w:r>
    </w:p>
    <w:p>
      <w:pPr>
        <w:pStyle w:val="Normal"/>
        <w:spacing w:before="0" w:after="0"/>
        <w:rPr/>
      </w:pPr>
      <w:r>
        <w:rPr/>
      </w:r>
    </w:p>
    <w:p>
      <w:pPr>
        <w:pStyle w:val="Normal"/>
        <w:spacing w:before="0" w:after="0"/>
        <w:rPr/>
      </w:pPr>
      <w:r>
        <w:rPr/>
        <w:t>In order to detect the nearest stop and search incidents and POIs within the range of 500m from crimes, we used PostGIS, a spatial database extender for PostgreSQL. Because of performance reasons, we used as distance metric the L-infinity norm, so we could build indices with the coordinates of Stop-and-Search and Points-of-Interest points. Afterwards, we were able to perform a fast search of surrounding points for every crime entry - which still took many hours on our local machines.</w:t>
      </w:r>
    </w:p>
    <w:p>
      <w:pPr>
        <w:pStyle w:val="Normal"/>
        <w:spacing w:before="0" w:after="0"/>
        <w:rPr/>
      </w:pPr>
      <w:r>
        <w:rPr/>
      </w:r>
    </w:p>
    <w:p>
      <w:pPr>
        <w:pStyle w:val="Normal"/>
        <w:spacing w:before="0" w:after="0"/>
        <w:rPr/>
      </w:pPr>
      <w:r>
        <w:rPr/>
        <w:t xml:space="preserve">The </w:t>
      </w:r>
      <w:r>
        <w:rPr>
          <w:i/>
        </w:rPr>
        <w:t>crimes</w:t>
      </w:r>
      <w:r>
        <w:rPr/>
        <w:t xml:space="preserve"> relation has the following attributes:</w:t>
      </w:r>
    </w:p>
    <w:p>
      <w:pPr>
        <w:pStyle w:val="Normal"/>
        <w:spacing w:before="0" w:after="0"/>
        <w:rPr/>
      </w:pPr>
      <w:r>
        <w:rPr/>
      </w:r>
    </w:p>
    <w:p>
      <w:pPr>
        <w:pStyle w:val="Normal"/>
        <w:numPr>
          <w:ilvl w:val="0"/>
          <w:numId w:val="1"/>
        </w:numPr>
        <w:spacing w:before="0" w:after="0"/>
        <w:ind w:left="720" w:right="0" w:hanging="360"/>
        <w:contextualSpacing/>
        <w:rPr/>
      </w:pPr>
      <w:r>
        <w:rPr/>
        <w:t>id</w:t>
      </w:r>
    </w:p>
    <w:p>
      <w:pPr>
        <w:pStyle w:val="Normal"/>
        <w:numPr>
          <w:ilvl w:val="0"/>
          <w:numId w:val="1"/>
        </w:numPr>
        <w:spacing w:before="0" w:after="0"/>
        <w:ind w:left="720" w:right="0" w:hanging="360"/>
        <w:contextualSpacing/>
        <w:rPr/>
      </w:pPr>
      <w:r>
        <w:rPr/>
        <w:t>crime_id</w:t>
      </w:r>
    </w:p>
    <w:p>
      <w:pPr>
        <w:pStyle w:val="Normal"/>
        <w:numPr>
          <w:ilvl w:val="0"/>
          <w:numId w:val="1"/>
        </w:numPr>
        <w:spacing w:before="0" w:after="0"/>
        <w:ind w:left="720" w:right="0" w:hanging="360"/>
        <w:contextualSpacing/>
        <w:rPr/>
      </w:pPr>
      <w:r>
        <w:rPr/>
        <w:t>year_month</w:t>
      </w:r>
    </w:p>
    <w:p>
      <w:pPr>
        <w:pStyle w:val="Normal"/>
        <w:numPr>
          <w:ilvl w:val="0"/>
          <w:numId w:val="1"/>
        </w:numPr>
        <w:spacing w:before="0" w:after="0"/>
        <w:ind w:left="720" w:right="0" w:hanging="360"/>
        <w:contextualSpacing/>
        <w:rPr/>
      </w:pPr>
      <w:r>
        <w:rPr/>
        <w:t>reported_by</w:t>
      </w:r>
    </w:p>
    <w:p>
      <w:pPr>
        <w:pStyle w:val="Normal"/>
        <w:numPr>
          <w:ilvl w:val="0"/>
          <w:numId w:val="1"/>
        </w:numPr>
        <w:spacing w:before="0" w:after="0"/>
        <w:ind w:left="720" w:right="0" w:hanging="360"/>
        <w:contextualSpacing/>
        <w:rPr/>
      </w:pPr>
      <w:r>
        <w:rPr/>
        <w:t>falls_within</w:t>
      </w:r>
    </w:p>
    <w:p>
      <w:pPr>
        <w:pStyle w:val="Normal"/>
        <w:numPr>
          <w:ilvl w:val="0"/>
          <w:numId w:val="1"/>
        </w:numPr>
        <w:spacing w:before="0" w:after="0"/>
        <w:ind w:left="720" w:right="0" w:hanging="360"/>
        <w:contextualSpacing/>
        <w:rPr/>
      </w:pPr>
      <w:r>
        <w:rPr/>
        <w:t>latitude</w:t>
      </w:r>
    </w:p>
    <w:p>
      <w:pPr>
        <w:pStyle w:val="Normal"/>
        <w:numPr>
          <w:ilvl w:val="0"/>
          <w:numId w:val="1"/>
        </w:numPr>
        <w:spacing w:before="0" w:after="0"/>
        <w:ind w:left="720" w:right="0" w:hanging="360"/>
        <w:contextualSpacing/>
        <w:rPr/>
      </w:pPr>
      <w:r>
        <w:rPr/>
        <w:t>longitude</w:t>
      </w:r>
    </w:p>
    <w:p>
      <w:pPr>
        <w:pStyle w:val="Normal"/>
        <w:numPr>
          <w:ilvl w:val="0"/>
          <w:numId w:val="1"/>
        </w:numPr>
        <w:spacing w:before="0" w:after="0"/>
        <w:ind w:left="720" w:right="0" w:hanging="360"/>
        <w:contextualSpacing/>
        <w:rPr/>
      </w:pPr>
      <w:r>
        <w:rPr/>
        <w:t>location</w:t>
      </w:r>
    </w:p>
    <w:p>
      <w:pPr>
        <w:pStyle w:val="Normal"/>
        <w:numPr>
          <w:ilvl w:val="0"/>
          <w:numId w:val="1"/>
        </w:numPr>
        <w:spacing w:before="0" w:after="0"/>
        <w:ind w:left="720" w:right="0" w:hanging="360"/>
        <w:contextualSpacing/>
        <w:rPr/>
      </w:pPr>
      <w:r>
        <w:rPr/>
        <w:t>lsoa_code</w:t>
      </w:r>
    </w:p>
    <w:p>
      <w:pPr>
        <w:pStyle w:val="Normal"/>
        <w:numPr>
          <w:ilvl w:val="0"/>
          <w:numId w:val="1"/>
        </w:numPr>
        <w:spacing w:before="0" w:after="0"/>
        <w:ind w:left="720" w:right="0" w:hanging="360"/>
        <w:contextualSpacing/>
        <w:rPr/>
      </w:pPr>
      <w:r>
        <w:rPr/>
        <w:t>lsoa_name</w:t>
      </w:r>
    </w:p>
    <w:p>
      <w:pPr>
        <w:pStyle w:val="Normal"/>
        <w:numPr>
          <w:ilvl w:val="0"/>
          <w:numId w:val="1"/>
        </w:numPr>
        <w:spacing w:before="0" w:after="0"/>
        <w:ind w:left="720" w:right="0" w:hanging="360"/>
        <w:contextualSpacing/>
        <w:rPr/>
      </w:pPr>
      <w:r>
        <w:rPr/>
        <w:t>msoa_code</w:t>
      </w:r>
    </w:p>
    <w:p>
      <w:pPr>
        <w:pStyle w:val="Normal"/>
        <w:numPr>
          <w:ilvl w:val="0"/>
          <w:numId w:val="1"/>
        </w:numPr>
        <w:spacing w:before="0" w:after="0"/>
        <w:ind w:left="720" w:right="0" w:hanging="360"/>
        <w:contextualSpacing/>
        <w:rPr/>
      </w:pPr>
      <w:r>
        <w:rPr/>
        <w:t>msoa_name</w:t>
      </w:r>
    </w:p>
    <w:p>
      <w:pPr>
        <w:pStyle w:val="Normal"/>
        <w:numPr>
          <w:ilvl w:val="0"/>
          <w:numId w:val="1"/>
        </w:numPr>
        <w:spacing w:before="0" w:after="0"/>
        <w:ind w:left="720" w:right="0" w:hanging="360"/>
        <w:contextualSpacing/>
        <w:rPr/>
      </w:pPr>
      <w:r>
        <w:rPr/>
        <w:t>local_authority_code</w:t>
      </w:r>
    </w:p>
    <w:p>
      <w:pPr>
        <w:pStyle w:val="Normal"/>
        <w:numPr>
          <w:ilvl w:val="0"/>
          <w:numId w:val="1"/>
        </w:numPr>
        <w:spacing w:before="0" w:after="0"/>
        <w:ind w:left="720" w:right="0" w:hanging="360"/>
        <w:contextualSpacing/>
        <w:rPr/>
      </w:pPr>
      <w:r>
        <w:rPr/>
        <w:t>local_authority_name</w:t>
      </w:r>
    </w:p>
    <w:p>
      <w:pPr>
        <w:pStyle w:val="Normal"/>
        <w:numPr>
          <w:ilvl w:val="0"/>
          <w:numId w:val="1"/>
        </w:numPr>
        <w:spacing w:before="0" w:after="0"/>
        <w:ind w:left="720" w:right="0" w:hanging="360"/>
        <w:contextualSpacing/>
        <w:rPr/>
      </w:pPr>
      <w:r>
        <w:rPr/>
        <w:t>postcode_area</w:t>
      </w:r>
    </w:p>
    <w:p>
      <w:pPr>
        <w:pStyle w:val="Normal"/>
        <w:numPr>
          <w:ilvl w:val="0"/>
          <w:numId w:val="1"/>
        </w:numPr>
        <w:spacing w:before="0" w:after="0"/>
        <w:ind w:left="720" w:right="0" w:hanging="360"/>
        <w:contextualSpacing/>
        <w:rPr/>
      </w:pPr>
      <w:r>
        <w:rPr/>
        <w:t>region_code</w:t>
      </w:r>
    </w:p>
    <w:p>
      <w:pPr>
        <w:pStyle w:val="Normal"/>
        <w:numPr>
          <w:ilvl w:val="0"/>
          <w:numId w:val="1"/>
        </w:numPr>
        <w:spacing w:before="0" w:after="0"/>
        <w:ind w:left="720" w:right="0" w:hanging="360"/>
        <w:contextualSpacing/>
        <w:rPr/>
      </w:pPr>
      <w:r>
        <w:rPr/>
        <w:t>region_name</w:t>
      </w:r>
    </w:p>
    <w:p>
      <w:pPr>
        <w:pStyle w:val="Normal"/>
        <w:numPr>
          <w:ilvl w:val="0"/>
          <w:numId w:val="1"/>
        </w:numPr>
        <w:spacing w:before="0" w:after="0"/>
        <w:ind w:left="720" w:right="0" w:hanging="360"/>
        <w:contextualSpacing/>
        <w:rPr>
          <w:b/>
          <w:b/>
        </w:rPr>
      </w:pPr>
      <w:r>
        <w:rPr>
          <w:b/>
        </w:rPr>
        <w:t>crime_type</w:t>
      </w:r>
    </w:p>
    <w:p>
      <w:pPr>
        <w:pStyle w:val="Normal"/>
        <w:numPr>
          <w:ilvl w:val="0"/>
          <w:numId w:val="1"/>
        </w:numPr>
        <w:spacing w:before="0" w:after="0"/>
        <w:ind w:left="720" w:right="0" w:hanging="360"/>
        <w:contextualSpacing/>
        <w:rPr/>
      </w:pPr>
      <w:r>
        <w:rPr/>
        <w:t>last_outcome_category</w:t>
      </w:r>
    </w:p>
    <w:p>
      <w:pPr>
        <w:pStyle w:val="Normal"/>
        <w:numPr>
          <w:ilvl w:val="0"/>
          <w:numId w:val="1"/>
        </w:numPr>
        <w:spacing w:before="0" w:after="0"/>
        <w:ind w:left="720" w:right="0" w:hanging="360"/>
        <w:contextualSpacing/>
        <w:rPr/>
      </w:pPr>
      <w:r>
        <w:rPr/>
        <w:t>suspect_identified</w:t>
      </w:r>
    </w:p>
    <w:p>
      <w:pPr>
        <w:pStyle w:val="Normal"/>
        <w:numPr>
          <w:ilvl w:val="0"/>
          <w:numId w:val="1"/>
        </w:numPr>
        <w:spacing w:before="0" w:after="0"/>
        <w:ind w:left="720" w:right="0" w:hanging="360"/>
        <w:contextualSpacing/>
        <w:rPr/>
      </w:pPr>
      <w:r>
        <w:rPr/>
        <w:t>police_force</w:t>
      </w:r>
    </w:p>
    <w:p>
      <w:pPr>
        <w:pStyle w:val="Normal"/>
        <w:numPr>
          <w:ilvl w:val="0"/>
          <w:numId w:val="1"/>
        </w:numPr>
        <w:spacing w:before="0" w:after="0"/>
        <w:ind w:left="720" w:right="0" w:hanging="360"/>
        <w:contextualSpacing/>
        <w:rPr/>
      </w:pPr>
      <w:r>
        <w:rPr/>
        <w:t>outcome_type</w:t>
      </w:r>
    </w:p>
    <w:p>
      <w:pPr>
        <w:pStyle w:val="Normal"/>
        <w:numPr>
          <w:ilvl w:val="0"/>
          <w:numId w:val="1"/>
        </w:numPr>
        <w:spacing w:before="0" w:after="0"/>
        <w:ind w:left="720" w:right="0" w:hanging="360"/>
        <w:contextualSpacing/>
        <w:rPr/>
      </w:pPr>
      <w:r>
        <w:rPr/>
        <w:t>suspect_identified_outcome</w:t>
      </w:r>
    </w:p>
    <w:p>
      <w:pPr>
        <w:pStyle w:val="Normal"/>
        <w:numPr>
          <w:ilvl w:val="0"/>
          <w:numId w:val="1"/>
        </w:numPr>
        <w:spacing w:before="0" w:after="0"/>
        <w:ind w:left="720" w:right="0" w:hanging="360"/>
        <w:contextualSpacing/>
        <w:rPr/>
      </w:pPr>
      <w:r>
        <w:rPr/>
        <w:t>number_500m_ss</w:t>
      </w:r>
    </w:p>
    <w:p>
      <w:pPr>
        <w:pStyle w:val="Normal"/>
        <w:numPr>
          <w:ilvl w:val="0"/>
          <w:numId w:val="1"/>
        </w:numPr>
        <w:spacing w:before="0" w:after="0"/>
        <w:ind w:left="720" w:right="0" w:hanging="360"/>
        <w:contextualSpacing/>
        <w:rPr/>
      </w:pPr>
      <w:r>
        <w:rPr/>
        <w:t>number_500m_ss_person_searches</w:t>
      </w:r>
    </w:p>
    <w:p>
      <w:pPr>
        <w:pStyle w:val="Normal"/>
        <w:numPr>
          <w:ilvl w:val="0"/>
          <w:numId w:val="1"/>
        </w:numPr>
        <w:spacing w:before="0" w:after="0"/>
        <w:ind w:left="720" w:right="0" w:hanging="360"/>
        <w:contextualSpacing/>
        <w:rPr/>
      </w:pPr>
      <w:r>
        <w:rPr/>
        <w:t>number_500m_ss_vehicle_searches</w:t>
      </w:r>
    </w:p>
    <w:p>
      <w:pPr>
        <w:pStyle w:val="Normal"/>
        <w:numPr>
          <w:ilvl w:val="0"/>
          <w:numId w:val="1"/>
        </w:numPr>
        <w:spacing w:before="0" w:after="0"/>
        <w:ind w:left="720" w:right="0" w:hanging="360"/>
        <w:contextualSpacing/>
        <w:rPr/>
      </w:pPr>
      <w:r>
        <w:rPr/>
        <w:t>number_500m_ss_asian_searches</w:t>
      </w:r>
    </w:p>
    <w:p>
      <w:pPr>
        <w:pStyle w:val="Normal"/>
        <w:numPr>
          <w:ilvl w:val="0"/>
          <w:numId w:val="1"/>
        </w:numPr>
        <w:spacing w:before="0" w:after="0"/>
        <w:ind w:left="720" w:right="0" w:hanging="360"/>
        <w:contextualSpacing/>
        <w:rPr/>
      </w:pPr>
      <w:r>
        <w:rPr/>
        <w:t>number_500m_ss_black_searches</w:t>
      </w:r>
    </w:p>
    <w:p>
      <w:pPr>
        <w:pStyle w:val="Normal"/>
        <w:numPr>
          <w:ilvl w:val="0"/>
          <w:numId w:val="1"/>
        </w:numPr>
        <w:spacing w:before="0" w:after="0"/>
        <w:ind w:left="720" w:right="0" w:hanging="360"/>
        <w:contextualSpacing/>
        <w:rPr/>
      </w:pPr>
      <w:r>
        <w:rPr/>
        <w:t>number_500m_ss_white_searches</w:t>
      </w:r>
    </w:p>
    <w:p>
      <w:pPr>
        <w:pStyle w:val="Normal"/>
        <w:numPr>
          <w:ilvl w:val="0"/>
          <w:numId w:val="1"/>
        </w:numPr>
        <w:spacing w:before="0" w:after="0"/>
        <w:ind w:left="720" w:right="0" w:hanging="360"/>
        <w:contextualSpacing/>
        <w:rPr/>
      </w:pPr>
      <w:r>
        <w:rPr/>
        <w:t>number_500m_ss_outcome_suspect_arrested</w:t>
      </w:r>
    </w:p>
    <w:p>
      <w:pPr>
        <w:pStyle w:val="Normal"/>
        <w:numPr>
          <w:ilvl w:val="0"/>
          <w:numId w:val="1"/>
        </w:numPr>
        <w:spacing w:before="0" w:after="0"/>
        <w:ind w:left="720" w:right="0" w:hanging="360"/>
        <w:contextualSpacing/>
        <w:rPr/>
      </w:pPr>
      <w:r>
        <w:rPr/>
        <w:t>number_500m_ss_outcome_article_found</w:t>
      </w:r>
    </w:p>
    <w:p>
      <w:pPr>
        <w:pStyle w:val="Normal"/>
        <w:numPr>
          <w:ilvl w:val="0"/>
          <w:numId w:val="1"/>
        </w:numPr>
        <w:spacing w:before="0" w:after="0"/>
        <w:ind w:left="720" w:right="0" w:hanging="360"/>
        <w:contextualSpacing/>
        <w:rPr/>
      </w:pPr>
      <w:r>
        <w:rPr/>
        <w:t>number_500m_ss_outcome_offender_given_drugs_p_warning</w:t>
      </w:r>
    </w:p>
    <w:p>
      <w:pPr>
        <w:pStyle w:val="Normal"/>
        <w:numPr>
          <w:ilvl w:val="0"/>
          <w:numId w:val="1"/>
        </w:numPr>
        <w:spacing w:before="0" w:after="0"/>
        <w:ind w:left="720" w:right="0" w:hanging="360"/>
        <w:contextualSpacing/>
        <w:rPr/>
      </w:pPr>
      <w:r>
        <w:rPr/>
        <w:t>number_500m_ss_outcome_offender_cautioned</w:t>
      </w:r>
    </w:p>
    <w:p>
      <w:pPr>
        <w:pStyle w:val="Normal"/>
        <w:numPr>
          <w:ilvl w:val="0"/>
          <w:numId w:val="1"/>
        </w:numPr>
        <w:spacing w:before="0" w:after="0"/>
        <w:ind w:left="720" w:right="0" w:hanging="360"/>
        <w:contextualSpacing/>
        <w:rPr/>
      </w:pPr>
      <w:r>
        <w:rPr/>
        <w:t>number_500m_ss_outcome_suspect_summonsed_to_court</w:t>
      </w:r>
    </w:p>
    <w:p>
      <w:pPr>
        <w:pStyle w:val="Normal"/>
        <w:numPr>
          <w:ilvl w:val="0"/>
          <w:numId w:val="1"/>
        </w:numPr>
        <w:spacing w:before="0" w:after="0"/>
        <w:ind w:left="720" w:right="0" w:hanging="360"/>
        <w:contextualSpacing/>
        <w:rPr/>
      </w:pPr>
      <w:r>
        <w:rPr/>
        <w:t>number_500m_ss_outcome_nothing_found</w:t>
      </w:r>
    </w:p>
    <w:p>
      <w:pPr>
        <w:pStyle w:val="Normal"/>
        <w:numPr>
          <w:ilvl w:val="0"/>
          <w:numId w:val="1"/>
        </w:numPr>
        <w:spacing w:before="0" w:after="0"/>
        <w:ind w:left="720" w:right="0" w:hanging="360"/>
        <w:contextualSpacing/>
        <w:rPr/>
      </w:pPr>
      <w:r>
        <w:rPr/>
        <w:t>number_500m_ss_outcome_offender_given_penalty_notice</w:t>
      </w:r>
    </w:p>
    <w:p>
      <w:pPr>
        <w:pStyle w:val="Normal"/>
        <w:numPr>
          <w:ilvl w:val="0"/>
          <w:numId w:val="1"/>
        </w:numPr>
        <w:spacing w:before="0" w:after="0"/>
        <w:ind w:left="720" w:right="0" w:hanging="360"/>
        <w:contextualSpacing/>
        <w:rPr/>
      </w:pPr>
      <w:r>
        <w:rPr/>
        <w:t>number_500m_ss_outcome_local_resolution</w:t>
      </w:r>
    </w:p>
    <w:p>
      <w:pPr>
        <w:pStyle w:val="Normal"/>
        <w:numPr>
          <w:ilvl w:val="0"/>
          <w:numId w:val="1"/>
        </w:numPr>
        <w:spacing w:before="0" w:after="0"/>
        <w:ind w:left="720" w:right="0" w:hanging="360"/>
        <w:contextualSpacing/>
        <w:rPr/>
      </w:pPr>
      <w:r>
        <w:rPr/>
        <w:t>number_500m_ss_age_under_10</w:t>
      </w:r>
    </w:p>
    <w:p>
      <w:pPr>
        <w:pStyle w:val="Normal"/>
        <w:numPr>
          <w:ilvl w:val="0"/>
          <w:numId w:val="1"/>
        </w:numPr>
        <w:spacing w:before="0" w:after="0"/>
        <w:ind w:left="720" w:right="0" w:hanging="360"/>
        <w:contextualSpacing/>
        <w:rPr/>
      </w:pPr>
      <w:r>
        <w:rPr/>
        <w:t>number_500m_ss_age_10_17</w:t>
      </w:r>
    </w:p>
    <w:p>
      <w:pPr>
        <w:pStyle w:val="Normal"/>
        <w:numPr>
          <w:ilvl w:val="0"/>
          <w:numId w:val="1"/>
        </w:numPr>
        <w:spacing w:before="0" w:after="0"/>
        <w:ind w:left="720" w:right="0" w:hanging="360"/>
        <w:contextualSpacing/>
        <w:rPr/>
      </w:pPr>
      <w:r>
        <w:rPr/>
        <w:t>number_500m_ss_age_18_24</w:t>
      </w:r>
    </w:p>
    <w:p>
      <w:pPr>
        <w:pStyle w:val="Normal"/>
        <w:numPr>
          <w:ilvl w:val="0"/>
          <w:numId w:val="1"/>
        </w:numPr>
        <w:spacing w:before="0" w:after="0"/>
        <w:ind w:left="720" w:right="0" w:hanging="360"/>
        <w:contextualSpacing/>
        <w:rPr/>
      </w:pPr>
      <w:r>
        <w:rPr/>
        <w:t>number_500m_ss_age_25_34</w:t>
      </w:r>
    </w:p>
    <w:p>
      <w:pPr>
        <w:pStyle w:val="Normal"/>
        <w:numPr>
          <w:ilvl w:val="0"/>
          <w:numId w:val="1"/>
        </w:numPr>
        <w:spacing w:before="0" w:after="0"/>
        <w:ind w:left="720" w:right="0" w:hanging="360"/>
        <w:contextualSpacing/>
        <w:rPr/>
      </w:pPr>
      <w:r>
        <w:rPr/>
        <w:t>number_500m_ss_age_over_34</w:t>
      </w:r>
    </w:p>
    <w:p>
      <w:pPr>
        <w:pStyle w:val="Normal"/>
        <w:numPr>
          <w:ilvl w:val="0"/>
          <w:numId w:val="1"/>
        </w:numPr>
        <w:spacing w:before="0" w:after="0"/>
        <w:ind w:left="720" w:right="0" w:hanging="360"/>
        <w:contextualSpacing/>
        <w:rPr/>
      </w:pPr>
      <w:r>
        <w:rPr/>
        <w:t>number_500m_ss_object_controlled_drugs</w:t>
      </w:r>
    </w:p>
    <w:p>
      <w:pPr>
        <w:pStyle w:val="Normal"/>
        <w:numPr>
          <w:ilvl w:val="0"/>
          <w:numId w:val="1"/>
        </w:numPr>
        <w:spacing w:before="0" w:after="0"/>
        <w:ind w:left="720" w:right="0" w:hanging="360"/>
        <w:contextualSpacing/>
        <w:rPr/>
      </w:pPr>
      <w:r>
        <w:rPr/>
        <w:t>number_500m_ss_object_criminal_demage_articles</w:t>
      </w:r>
    </w:p>
    <w:p>
      <w:pPr>
        <w:pStyle w:val="Normal"/>
        <w:numPr>
          <w:ilvl w:val="0"/>
          <w:numId w:val="1"/>
        </w:numPr>
        <w:spacing w:before="0" w:after="0"/>
        <w:ind w:left="720" w:right="0" w:hanging="360"/>
        <w:contextualSpacing/>
        <w:rPr/>
      </w:pPr>
      <w:r>
        <w:rPr/>
        <w:t>number_500m_ss_object_stolen_goods</w:t>
      </w:r>
    </w:p>
    <w:p>
      <w:pPr>
        <w:pStyle w:val="Normal"/>
        <w:numPr>
          <w:ilvl w:val="0"/>
          <w:numId w:val="1"/>
        </w:numPr>
        <w:spacing w:before="0" w:after="0"/>
        <w:ind w:left="720" w:right="0" w:hanging="360"/>
        <w:contextualSpacing/>
        <w:rPr/>
      </w:pPr>
      <w:r>
        <w:rPr/>
        <w:t>number_500m_ss_object_weapons</w:t>
      </w:r>
    </w:p>
    <w:p>
      <w:pPr>
        <w:pStyle w:val="Normal"/>
        <w:numPr>
          <w:ilvl w:val="0"/>
          <w:numId w:val="1"/>
        </w:numPr>
        <w:spacing w:before="0" w:after="0"/>
        <w:ind w:left="720" w:right="0" w:hanging="360"/>
        <w:contextualSpacing/>
        <w:rPr/>
      </w:pPr>
      <w:r>
        <w:rPr/>
        <w:t>number_500m_ss_object_firearms</w:t>
      </w:r>
    </w:p>
    <w:p>
      <w:pPr>
        <w:pStyle w:val="Normal"/>
        <w:numPr>
          <w:ilvl w:val="0"/>
          <w:numId w:val="1"/>
        </w:numPr>
        <w:spacing w:before="0" w:after="0"/>
        <w:ind w:left="720" w:right="0" w:hanging="360"/>
        <w:contextualSpacing/>
        <w:rPr/>
      </w:pPr>
      <w:r>
        <w:rPr/>
        <w:t>number_500m_ss_object_evidence</w:t>
      </w:r>
    </w:p>
    <w:p>
      <w:pPr>
        <w:pStyle w:val="Normal"/>
        <w:numPr>
          <w:ilvl w:val="0"/>
          <w:numId w:val="1"/>
        </w:numPr>
        <w:spacing w:before="0" w:after="0"/>
        <w:ind w:left="720" w:right="0" w:hanging="360"/>
        <w:contextualSpacing/>
        <w:rPr/>
      </w:pPr>
      <w:r>
        <w:rPr/>
        <w:t>number_500m_poi</w:t>
      </w:r>
    </w:p>
    <w:p>
      <w:pPr>
        <w:pStyle w:val="Normal"/>
        <w:numPr>
          <w:ilvl w:val="0"/>
          <w:numId w:val="1"/>
        </w:numPr>
        <w:spacing w:before="0" w:after="0"/>
        <w:ind w:left="720" w:right="0" w:hanging="360"/>
        <w:contextualSpacing/>
        <w:rPr/>
      </w:pPr>
      <w:r>
        <w:rPr/>
        <w:t>number_500m_poi_community</w:t>
      </w:r>
    </w:p>
    <w:p>
      <w:pPr>
        <w:pStyle w:val="Normal"/>
        <w:numPr>
          <w:ilvl w:val="0"/>
          <w:numId w:val="1"/>
        </w:numPr>
        <w:spacing w:before="0" w:after="0"/>
        <w:ind w:left="720" w:right="0" w:hanging="360"/>
        <w:contextualSpacing/>
        <w:rPr/>
      </w:pPr>
      <w:r>
        <w:rPr/>
        <w:t>number_500m_poi_food_and_drink</w:t>
      </w:r>
    </w:p>
    <w:p>
      <w:pPr>
        <w:pStyle w:val="Normal"/>
        <w:numPr>
          <w:ilvl w:val="0"/>
          <w:numId w:val="1"/>
        </w:numPr>
        <w:spacing w:before="0" w:after="0"/>
        <w:ind w:left="720" w:right="0" w:hanging="360"/>
        <w:contextualSpacing/>
        <w:rPr/>
      </w:pPr>
      <w:r>
        <w:rPr/>
        <w:t>number_500m_poi_fuel</w:t>
      </w:r>
    </w:p>
    <w:p>
      <w:pPr>
        <w:pStyle w:val="Normal"/>
        <w:numPr>
          <w:ilvl w:val="0"/>
          <w:numId w:val="1"/>
        </w:numPr>
        <w:spacing w:before="0" w:after="0"/>
        <w:ind w:left="720" w:right="0" w:hanging="360"/>
        <w:contextualSpacing/>
        <w:rPr/>
      </w:pPr>
      <w:r>
        <w:rPr/>
        <w:t>number_500m_poi_atm</w:t>
      </w:r>
    </w:p>
    <w:p>
      <w:pPr>
        <w:pStyle w:val="Normal"/>
        <w:numPr>
          <w:ilvl w:val="0"/>
          <w:numId w:val="1"/>
        </w:numPr>
        <w:spacing w:before="0" w:after="0"/>
        <w:ind w:left="720" w:right="0" w:hanging="360"/>
        <w:contextualSpacing/>
        <w:rPr/>
      </w:pPr>
      <w:r>
        <w:rPr/>
        <w:t>number_500m_poi_transport</w:t>
      </w:r>
    </w:p>
    <w:p>
      <w:pPr>
        <w:pStyle w:val="Normal"/>
        <w:numPr>
          <w:ilvl w:val="0"/>
          <w:numId w:val="1"/>
        </w:numPr>
        <w:spacing w:before="0" w:after="0"/>
        <w:ind w:left="720" w:right="0" w:hanging="360"/>
        <w:contextualSpacing/>
        <w:rPr/>
      </w:pPr>
      <w:r>
        <w:rPr/>
        <w:t>number_500m_poi_motorcycle_dealership</w:t>
      </w:r>
    </w:p>
    <w:p>
      <w:pPr>
        <w:pStyle w:val="Normal"/>
        <w:numPr>
          <w:ilvl w:val="0"/>
          <w:numId w:val="1"/>
        </w:numPr>
        <w:spacing w:before="0" w:after="0"/>
        <w:ind w:left="720" w:right="0" w:hanging="360"/>
        <w:contextualSpacing/>
        <w:rPr/>
      </w:pPr>
      <w:r>
        <w:rPr/>
        <w:t>number_500m_poi_wifi_hotspot</w:t>
      </w:r>
    </w:p>
    <w:p>
      <w:pPr>
        <w:pStyle w:val="Normal"/>
        <w:numPr>
          <w:ilvl w:val="0"/>
          <w:numId w:val="1"/>
        </w:numPr>
        <w:spacing w:before="0" w:after="0"/>
        <w:ind w:left="720" w:right="0" w:hanging="360"/>
        <w:contextualSpacing/>
        <w:rPr/>
      </w:pPr>
      <w:r>
        <w:rPr/>
        <w:t>number_500m_poi_shopping_supermarkets</w:t>
      </w:r>
    </w:p>
    <w:p>
      <w:pPr>
        <w:pStyle w:val="Normal"/>
        <w:numPr>
          <w:ilvl w:val="0"/>
          <w:numId w:val="1"/>
        </w:numPr>
        <w:spacing w:before="0" w:after="0"/>
        <w:ind w:left="720" w:right="0" w:hanging="360"/>
        <w:contextualSpacing/>
        <w:rPr/>
      </w:pPr>
      <w:r>
        <w:rPr/>
        <w:t>number_500m_poi_special_interest</w:t>
      </w:r>
    </w:p>
    <w:p>
      <w:pPr>
        <w:pStyle w:val="Normal"/>
        <w:numPr>
          <w:ilvl w:val="0"/>
          <w:numId w:val="1"/>
        </w:numPr>
        <w:spacing w:before="0" w:after="0"/>
        <w:ind w:left="720" w:right="0" w:hanging="360"/>
        <w:contextualSpacing/>
        <w:rPr/>
      </w:pPr>
      <w:r>
        <w:rPr/>
        <w:t>number_500m_poi_shopping_others</w:t>
      </w:r>
    </w:p>
    <w:p>
      <w:pPr>
        <w:pStyle w:val="Normal"/>
        <w:numPr>
          <w:ilvl w:val="0"/>
          <w:numId w:val="1"/>
        </w:numPr>
        <w:spacing w:before="0" w:after="0"/>
        <w:ind w:left="720" w:right="0" w:hanging="360"/>
        <w:contextualSpacing/>
        <w:rPr/>
      </w:pPr>
      <w:r>
        <w:rPr/>
        <w:t>number_500m_poi_banks</w:t>
      </w:r>
    </w:p>
    <w:p>
      <w:pPr>
        <w:pStyle w:val="Normal"/>
        <w:numPr>
          <w:ilvl w:val="0"/>
          <w:numId w:val="1"/>
        </w:numPr>
        <w:spacing w:before="0" w:after="0"/>
        <w:ind w:left="720" w:right="0" w:hanging="360"/>
        <w:contextualSpacing/>
        <w:rPr/>
      </w:pPr>
      <w:r>
        <w:rPr/>
        <w:t>number_500m_poi_sports_center</w:t>
      </w:r>
    </w:p>
    <w:p>
      <w:pPr>
        <w:pStyle w:val="Normal"/>
        <w:numPr>
          <w:ilvl w:val="0"/>
          <w:numId w:val="1"/>
        </w:numPr>
        <w:spacing w:before="0" w:after="0"/>
        <w:ind w:left="720" w:right="0" w:hanging="360"/>
        <w:contextualSpacing/>
        <w:rPr/>
      </w:pPr>
      <w:r>
        <w:rPr/>
        <w:t>number_500m_poi_car_dealership</w:t>
      </w:r>
    </w:p>
    <w:p>
      <w:pPr>
        <w:pStyle w:val="Normal"/>
        <w:numPr>
          <w:ilvl w:val="0"/>
          <w:numId w:val="1"/>
        </w:numPr>
        <w:spacing w:before="0" w:after="0"/>
        <w:ind w:left="720" w:right="0" w:hanging="360"/>
        <w:contextualSpacing/>
        <w:rPr/>
      </w:pPr>
      <w:r>
        <w:rPr/>
        <w:t>number_500m_poi_commercial_site</w:t>
      </w:r>
    </w:p>
    <w:p>
      <w:pPr>
        <w:pStyle w:val="Normal"/>
        <w:numPr>
          <w:ilvl w:val="0"/>
          <w:numId w:val="1"/>
        </w:numPr>
        <w:spacing w:before="0" w:after="0"/>
        <w:ind w:left="720" w:right="0" w:hanging="360"/>
        <w:contextualSpacing/>
        <w:rPr/>
      </w:pPr>
      <w:r>
        <w:rPr/>
        <w:t>number_500m_poi_association</w:t>
      </w:r>
    </w:p>
    <w:p>
      <w:pPr>
        <w:pStyle w:val="Normal"/>
        <w:numPr>
          <w:ilvl w:val="0"/>
          <w:numId w:val="1"/>
        </w:numPr>
        <w:spacing w:before="0" w:after="0"/>
        <w:ind w:left="720" w:right="0" w:hanging="360"/>
        <w:contextualSpacing/>
        <w:rPr/>
      </w:pPr>
      <w:r>
        <w:rPr/>
        <w:t>number_500m_poi_car_parts_supplier</w:t>
      </w:r>
    </w:p>
    <w:p>
      <w:pPr>
        <w:pStyle w:val="Normal"/>
        <w:numPr>
          <w:ilvl w:val="0"/>
          <w:numId w:val="1"/>
        </w:numPr>
        <w:spacing w:before="0" w:after="0"/>
        <w:ind w:left="720" w:right="0" w:hanging="360"/>
        <w:contextualSpacing/>
        <w:rPr/>
      </w:pPr>
      <w:r>
        <w:rPr/>
        <w:t>number_500m_poi_builder_and_diy_supplies</w:t>
      </w:r>
    </w:p>
    <w:p>
      <w:pPr>
        <w:pStyle w:val="Normal"/>
        <w:numPr>
          <w:ilvl w:val="0"/>
          <w:numId w:val="1"/>
        </w:numPr>
        <w:spacing w:before="0" w:after="0"/>
        <w:ind w:left="720" w:right="0" w:hanging="360"/>
        <w:contextualSpacing/>
        <w:rPr/>
      </w:pPr>
      <w:r>
        <w:rPr/>
        <w:t>number_500m_poi_accommodation</w:t>
      </w:r>
    </w:p>
    <w:p>
      <w:pPr>
        <w:pStyle w:val="Normal"/>
        <w:numPr>
          <w:ilvl w:val="0"/>
          <w:numId w:val="1"/>
        </w:numPr>
        <w:spacing w:before="0" w:after="0"/>
        <w:ind w:left="720" w:right="0" w:hanging="360"/>
        <w:contextualSpacing/>
        <w:rPr/>
      </w:pPr>
      <w:r>
        <w:rPr/>
        <w:t>number_500m_poi_attraction</w:t>
      </w:r>
    </w:p>
    <w:p>
      <w:pPr>
        <w:pStyle w:val="Normal"/>
        <w:numPr>
          <w:ilvl w:val="0"/>
          <w:numId w:val="1"/>
        </w:numPr>
        <w:spacing w:before="0" w:after="0"/>
        <w:ind w:left="720" w:right="0" w:hanging="360"/>
        <w:contextualSpacing/>
        <w:rPr/>
      </w:pPr>
      <w:r>
        <w:rPr/>
        <w:t>number_500m_poi_pharmacy</w:t>
      </w:r>
    </w:p>
    <w:p>
      <w:pPr>
        <w:pStyle w:val="Normal"/>
        <w:numPr>
          <w:ilvl w:val="0"/>
          <w:numId w:val="1"/>
        </w:numPr>
        <w:spacing w:before="0" w:after="0"/>
        <w:ind w:left="720" w:right="0" w:hanging="360"/>
        <w:contextualSpacing/>
        <w:rPr/>
      </w:pPr>
      <w:r>
        <w:rPr/>
        <w:t>number_500m_poi_healthcare</w:t>
      </w:r>
    </w:p>
    <w:p>
      <w:pPr>
        <w:pStyle w:val="Normal"/>
        <w:numPr>
          <w:ilvl w:val="0"/>
          <w:numId w:val="1"/>
        </w:numPr>
        <w:spacing w:before="0" w:after="0"/>
        <w:ind w:left="720" w:right="0" w:hanging="360"/>
        <w:contextualSpacing/>
        <w:rPr/>
      </w:pPr>
      <w:r>
        <w:rPr/>
        <w:t>number_500m_poi_landmark</w:t>
      </w:r>
    </w:p>
    <w:p>
      <w:pPr>
        <w:pStyle w:val="Normal"/>
        <w:numPr>
          <w:ilvl w:val="0"/>
          <w:numId w:val="1"/>
        </w:numPr>
        <w:spacing w:before="0" w:after="0"/>
        <w:ind w:left="720" w:right="0" w:hanging="360"/>
        <w:contextualSpacing/>
        <w:rPr/>
      </w:pPr>
      <w:r>
        <w:rPr/>
        <w:t>number_500m_poi_public_service_buildings</w:t>
      </w:r>
    </w:p>
    <w:p>
      <w:pPr>
        <w:pStyle w:val="Normal"/>
        <w:numPr>
          <w:ilvl w:val="0"/>
          <w:numId w:val="1"/>
        </w:numPr>
        <w:spacing w:before="0" w:after="0"/>
        <w:ind w:left="720" w:right="0" w:hanging="360"/>
        <w:contextualSpacing/>
        <w:rPr/>
      </w:pPr>
      <w:r>
        <w:rPr/>
        <w:t>number_500m_poi_shopping_consumer_electrics</w:t>
      </w:r>
    </w:p>
    <w:p>
      <w:pPr>
        <w:pStyle w:val="Normal"/>
        <w:numPr>
          <w:ilvl w:val="0"/>
          <w:numId w:val="1"/>
        </w:numPr>
        <w:spacing w:before="0" w:after="0"/>
        <w:ind w:left="720" w:right="0" w:hanging="360"/>
        <w:contextualSpacing/>
        <w:rPr/>
      </w:pPr>
      <w:r>
        <w:rPr/>
        <w:t>number_500m_poi_entertainment</w:t>
      </w:r>
    </w:p>
    <w:p>
      <w:pPr>
        <w:pStyle w:val="Normal"/>
        <w:numPr>
          <w:ilvl w:val="0"/>
          <w:numId w:val="1"/>
        </w:numPr>
        <w:spacing w:before="0" w:after="0"/>
        <w:ind w:left="720" w:right="0" w:hanging="360"/>
        <w:contextualSpacing/>
        <w:rPr/>
      </w:pPr>
      <w:r>
        <w:rPr/>
        <w:t>number_500m_poi_car_servicing</w:t>
      </w:r>
    </w:p>
    <w:p>
      <w:pPr>
        <w:pStyle w:val="Normal"/>
        <w:numPr>
          <w:ilvl w:val="0"/>
          <w:numId w:val="1"/>
        </w:numPr>
        <w:spacing w:before="0" w:after="0"/>
        <w:ind w:left="720" w:right="0" w:hanging="360"/>
        <w:contextualSpacing/>
        <w:rPr/>
      </w:pPr>
      <w:r>
        <w:rPr/>
        <w:t>number_500m_poi_building_society</w:t>
      </w:r>
    </w:p>
    <w:p>
      <w:pPr>
        <w:pStyle w:val="Normal"/>
        <w:numPr>
          <w:ilvl w:val="0"/>
          <w:numId w:val="1"/>
        </w:numPr>
        <w:spacing w:before="0" w:after="0"/>
        <w:ind w:left="720" w:right="0" w:hanging="360"/>
        <w:contextualSpacing/>
        <w:rPr/>
      </w:pPr>
      <w:r>
        <w:rPr/>
        <w:t>number_500m_poi_</w:t>
      </w:r>
      <w:r>
        <w:rPr/>
        <w:t>bookshop</w:t>
      </w:r>
    </w:p>
    <w:p>
      <w:pPr>
        <w:pStyle w:val="Normal"/>
        <w:numPr>
          <w:ilvl w:val="0"/>
          <w:numId w:val="1"/>
        </w:numPr>
        <w:spacing w:before="0" w:after="0"/>
        <w:ind w:left="720" w:right="0" w:hanging="360"/>
        <w:contextualSpacing/>
        <w:rPr/>
      </w:pPr>
      <w:r>
        <w:rPr/>
        <w:t>number_500m_poi_truck_dealership</w:t>
      </w:r>
    </w:p>
    <w:p>
      <w:pPr>
        <w:pStyle w:val="Normal"/>
        <w:numPr>
          <w:ilvl w:val="0"/>
          <w:numId w:val="1"/>
        </w:numPr>
        <w:spacing w:before="0" w:after="0"/>
        <w:ind w:left="720" w:right="0" w:hanging="360"/>
        <w:contextualSpacing/>
        <w:rPr/>
      </w:pPr>
      <w:r>
        <w:rPr/>
        <w:t>number_500m_poi_holiday_park</w:t>
      </w:r>
    </w:p>
    <w:p>
      <w:pPr>
        <w:pStyle w:val="Normal"/>
        <w:numPr>
          <w:ilvl w:val="0"/>
          <w:numId w:val="1"/>
        </w:numPr>
        <w:spacing w:before="0" w:after="0"/>
        <w:ind w:left="720" w:right="0" w:hanging="360"/>
        <w:contextualSpacing/>
        <w:rPr/>
      </w:pPr>
      <w:r>
        <w:rPr/>
        <w:t>number_500m_poi_government_agency</w:t>
      </w:r>
    </w:p>
    <w:p>
      <w:pPr>
        <w:pStyle w:val="Normal"/>
        <w:numPr>
          <w:ilvl w:val="0"/>
          <w:numId w:val="1"/>
        </w:numPr>
        <w:spacing w:before="0" w:after="0"/>
        <w:ind w:left="720" w:right="0" w:hanging="360"/>
        <w:contextualSpacing/>
        <w:rPr/>
      </w:pPr>
      <w:r>
        <w:rPr/>
        <w:t>number_500m_poi_vehicle_hire</w:t>
      </w:r>
    </w:p>
    <w:p>
      <w:pPr>
        <w:pStyle w:val="Normal"/>
        <w:numPr>
          <w:ilvl w:val="0"/>
          <w:numId w:val="1"/>
        </w:numPr>
        <w:spacing w:before="0" w:after="0"/>
        <w:ind w:left="720" w:right="0" w:hanging="360"/>
        <w:contextualSpacing/>
        <w:rPr/>
      </w:pPr>
      <w:r>
        <w:rPr/>
        <w:t>number_500m_poi_car_auction</w:t>
      </w:r>
    </w:p>
    <w:p>
      <w:pPr>
        <w:pStyle w:val="Normal"/>
        <w:numPr>
          <w:ilvl w:val="0"/>
          <w:numId w:val="1"/>
        </w:numPr>
        <w:spacing w:before="0" w:after="0"/>
        <w:ind w:left="720" w:right="0" w:hanging="360"/>
        <w:contextualSpacing/>
        <w:rPr/>
      </w:pPr>
      <w:r>
        <w:rPr/>
        <w:t>number_500m_poi_caravan_dealership</w:t>
      </w:r>
    </w:p>
    <w:p>
      <w:pPr>
        <w:pStyle w:val="Normal"/>
        <w:numPr>
          <w:ilvl w:val="0"/>
          <w:numId w:val="1"/>
        </w:numPr>
        <w:spacing w:before="0" w:after="0"/>
        <w:ind w:left="720" w:right="0" w:hanging="360"/>
        <w:contextualSpacing/>
        <w:rPr/>
      </w:pPr>
      <w:r>
        <w:rPr/>
        <w:t>number_500m_poi_courier</w:t>
      </w:r>
    </w:p>
    <w:p>
      <w:pPr>
        <w:pStyle w:val="Normal"/>
        <w:numPr>
          <w:ilvl w:val="0"/>
          <w:numId w:val="1"/>
        </w:numPr>
        <w:spacing w:before="0" w:after="0"/>
        <w:ind w:left="720" w:right="0" w:hanging="360"/>
        <w:contextualSpacing/>
        <w:rPr/>
      </w:pPr>
      <w:r>
        <w:rPr/>
        <w:t>number_500m_poi_estate_agent</w:t>
      </w:r>
    </w:p>
    <w:p>
      <w:pPr>
        <w:pStyle w:val="Heading3"/>
        <w:spacing w:before="0" w:after="0"/>
        <w:rPr/>
      </w:pPr>
      <w:bookmarkStart w:id="18" w:name="_js47xqo78zjz"/>
      <w:bookmarkEnd w:id="18"/>
      <w:r>
        <w:rPr/>
        <w:t>1.2.2. Location-centric</w:t>
      </w:r>
    </w:p>
    <w:p>
      <w:pPr>
        <w:pStyle w:val="Normal"/>
        <w:spacing w:before="0" w:after="0"/>
        <w:rPr/>
      </w:pPr>
      <w:r>
        <w:rPr/>
        <w:t xml:space="preserve">Our second approach is location-centric and called locations. The relation </w:t>
      </w:r>
      <w:r>
        <w:rPr>
          <w:i/>
        </w:rPr>
        <w:t>locations</w:t>
      </w:r>
      <w:r>
        <w:rPr/>
        <w:t xml:space="preserve"> has latitude/longitude entries as rows. Therefore one row represents crimes data about one location. The table could be used to analyze crime trends and anomalies in different type of locations.</w:t>
      </w:r>
    </w:p>
    <w:p>
      <w:pPr>
        <w:pStyle w:val="Normal"/>
        <w:spacing w:before="0" w:after="0"/>
        <w:rPr/>
      </w:pPr>
      <w:r>
        <w:rPr/>
      </w:r>
    </w:p>
    <w:p>
      <w:pPr>
        <w:pStyle w:val="Normal"/>
        <w:spacing w:before="0" w:after="0"/>
        <w:rPr/>
      </w:pPr>
      <w:r>
        <w:rPr/>
        <w:t xml:space="preserve"> </w:t>
      </w:r>
      <w:r>
        <w:rPr/>
        <w:t>The locations table has the following attributes:</w:t>
      </w:r>
    </w:p>
    <w:p>
      <w:pPr>
        <w:pStyle w:val="Normal"/>
        <w:spacing w:before="0" w:after="0"/>
        <w:rPr/>
      </w:pPr>
      <w:r>
        <w:rPr/>
      </w:r>
    </w:p>
    <w:p>
      <w:pPr>
        <w:pStyle w:val="Normal"/>
        <w:numPr>
          <w:ilvl w:val="0"/>
          <w:numId w:val="3"/>
        </w:numPr>
        <w:spacing w:before="0" w:after="0"/>
        <w:ind w:left="720" w:right="0" w:hanging="360"/>
        <w:contextualSpacing/>
        <w:rPr/>
      </w:pPr>
      <w:r>
        <w:rPr/>
        <w:t>latitude</w:t>
      </w:r>
    </w:p>
    <w:p>
      <w:pPr>
        <w:pStyle w:val="Normal"/>
        <w:numPr>
          <w:ilvl w:val="0"/>
          <w:numId w:val="3"/>
        </w:numPr>
        <w:spacing w:before="0" w:after="0"/>
        <w:ind w:left="720" w:right="0" w:hanging="360"/>
        <w:contextualSpacing/>
        <w:rPr/>
      </w:pPr>
      <w:r>
        <w:rPr/>
        <w:t>longitude</w:t>
      </w:r>
    </w:p>
    <w:p>
      <w:pPr>
        <w:pStyle w:val="Normal"/>
        <w:numPr>
          <w:ilvl w:val="0"/>
          <w:numId w:val="3"/>
        </w:numPr>
        <w:spacing w:before="0" w:after="0"/>
        <w:ind w:left="720" w:right="0" w:hanging="360"/>
        <w:contextualSpacing/>
        <w:rPr/>
      </w:pPr>
      <w:r>
        <w:rPr/>
        <w:t>location</w:t>
      </w:r>
    </w:p>
    <w:p>
      <w:pPr>
        <w:pStyle w:val="Normal"/>
        <w:numPr>
          <w:ilvl w:val="0"/>
          <w:numId w:val="3"/>
        </w:numPr>
        <w:spacing w:before="0" w:after="0"/>
        <w:ind w:left="720" w:right="0" w:hanging="360"/>
        <w:contextualSpacing/>
        <w:rPr/>
      </w:pPr>
      <w:r>
        <w:rPr/>
        <w:t>lsoa_code</w:t>
      </w:r>
    </w:p>
    <w:p>
      <w:pPr>
        <w:pStyle w:val="Normal"/>
        <w:numPr>
          <w:ilvl w:val="0"/>
          <w:numId w:val="3"/>
        </w:numPr>
        <w:spacing w:before="0" w:after="0"/>
        <w:ind w:left="720" w:right="0" w:hanging="360"/>
        <w:contextualSpacing/>
        <w:rPr/>
      </w:pPr>
      <w:r>
        <w:rPr/>
        <w:t>lsoa_name</w:t>
      </w:r>
    </w:p>
    <w:p>
      <w:pPr>
        <w:pStyle w:val="Normal"/>
        <w:numPr>
          <w:ilvl w:val="0"/>
          <w:numId w:val="3"/>
        </w:numPr>
        <w:spacing w:before="0" w:after="0"/>
        <w:ind w:left="720" w:right="0" w:hanging="360"/>
        <w:contextualSpacing/>
        <w:rPr/>
      </w:pPr>
      <w:r>
        <w:rPr/>
        <w:t>msoa_code</w:t>
      </w:r>
    </w:p>
    <w:p>
      <w:pPr>
        <w:pStyle w:val="Normal"/>
        <w:numPr>
          <w:ilvl w:val="0"/>
          <w:numId w:val="3"/>
        </w:numPr>
        <w:spacing w:before="0" w:after="0"/>
        <w:ind w:left="720" w:right="0" w:hanging="360"/>
        <w:contextualSpacing/>
        <w:rPr/>
      </w:pPr>
      <w:r>
        <w:rPr/>
        <w:t>msoa_name</w:t>
      </w:r>
    </w:p>
    <w:p>
      <w:pPr>
        <w:pStyle w:val="Normal"/>
        <w:numPr>
          <w:ilvl w:val="0"/>
          <w:numId w:val="3"/>
        </w:numPr>
        <w:spacing w:before="0" w:after="0"/>
        <w:ind w:left="720" w:right="0" w:hanging="360"/>
        <w:contextualSpacing/>
        <w:rPr/>
      </w:pPr>
      <w:r>
        <w:rPr/>
        <w:t>local_authority_code</w:t>
      </w:r>
    </w:p>
    <w:p>
      <w:pPr>
        <w:pStyle w:val="Normal"/>
        <w:numPr>
          <w:ilvl w:val="0"/>
          <w:numId w:val="3"/>
        </w:numPr>
        <w:spacing w:before="0" w:after="0"/>
        <w:ind w:left="720" w:right="0" w:hanging="360"/>
        <w:contextualSpacing/>
        <w:rPr/>
      </w:pPr>
      <w:r>
        <w:rPr/>
        <w:t>local_authority_name</w:t>
      </w:r>
    </w:p>
    <w:p>
      <w:pPr>
        <w:pStyle w:val="Normal"/>
        <w:numPr>
          <w:ilvl w:val="0"/>
          <w:numId w:val="3"/>
        </w:numPr>
        <w:spacing w:before="0" w:after="0"/>
        <w:ind w:left="720" w:right="0" w:hanging="360"/>
        <w:contextualSpacing/>
        <w:rPr/>
      </w:pPr>
      <w:r>
        <w:rPr/>
        <w:t>postcode_area</w:t>
      </w:r>
    </w:p>
    <w:p>
      <w:pPr>
        <w:pStyle w:val="Normal"/>
        <w:numPr>
          <w:ilvl w:val="0"/>
          <w:numId w:val="3"/>
        </w:numPr>
        <w:spacing w:before="0" w:after="0"/>
        <w:ind w:left="720" w:right="0" w:hanging="360"/>
        <w:contextualSpacing/>
        <w:rPr/>
      </w:pPr>
      <w:r>
        <w:rPr/>
        <w:t>region_code</w:t>
      </w:r>
    </w:p>
    <w:p>
      <w:pPr>
        <w:pStyle w:val="Normal"/>
        <w:numPr>
          <w:ilvl w:val="0"/>
          <w:numId w:val="3"/>
        </w:numPr>
        <w:spacing w:before="0" w:after="0"/>
        <w:ind w:left="720" w:right="0" w:hanging="360"/>
        <w:contextualSpacing/>
        <w:rPr/>
      </w:pPr>
      <w:r>
        <w:rPr/>
        <w:t>region_name</w:t>
      </w:r>
    </w:p>
    <w:p>
      <w:pPr>
        <w:pStyle w:val="Normal"/>
        <w:numPr>
          <w:ilvl w:val="0"/>
          <w:numId w:val="3"/>
        </w:numPr>
        <w:spacing w:before="0" w:after="0"/>
        <w:ind w:left="720" w:right="0" w:hanging="360"/>
        <w:contextualSpacing/>
        <w:rPr/>
      </w:pPr>
      <w:r>
        <w:rPr/>
        <w:t>number_500m_ss</w:t>
      </w:r>
    </w:p>
    <w:p>
      <w:pPr>
        <w:pStyle w:val="Normal"/>
        <w:numPr>
          <w:ilvl w:val="0"/>
          <w:numId w:val="3"/>
        </w:numPr>
        <w:spacing w:before="0" w:after="0"/>
        <w:ind w:left="720" w:right="0" w:hanging="360"/>
        <w:contextualSpacing/>
        <w:rPr/>
      </w:pPr>
      <w:r>
        <w:rPr/>
        <w:t>number_500m_ss_person_searches</w:t>
      </w:r>
    </w:p>
    <w:p>
      <w:pPr>
        <w:pStyle w:val="Normal"/>
        <w:numPr>
          <w:ilvl w:val="0"/>
          <w:numId w:val="3"/>
        </w:numPr>
        <w:spacing w:before="0" w:after="0"/>
        <w:ind w:left="720" w:right="0" w:hanging="360"/>
        <w:contextualSpacing/>
        <w:rPr/>
      </w:pPr>
      <w:r>
        <w:rPr/>
        <w:t>number_500m_ss_vehicle_searches</w:t>
      </w:r>
    </w:p>
    <w:p>
      <w:pPr>
        <w:pStyle w:val="Normal"/>
        <w:numPr>
          <w:ilvl w:val="0"/>
          <w:numId w:val="3"/>
        </w:numPr>
        <w:spacing w:before="0" w:after="0"/>
        <w:ind w:left="720" w:right="0" w:hanging="360"/>
        <w:contextualSpacing/>
        <w:rPr/>
      </w:pPr>
      <w:r>
        <w:rPr/>
        <w:t>number_500m_ss_asian_searches</w:t>
      </w:r>
    </w:p>
    <w:p>
      <w:pPr>
        <w:pStyle w:val="Normal"/>
        <w:numPr>
          <w:ilvl w:val="0"/>
          <w:numId w:val="3"/>
        </w:numPr>
        <w:spacing w:before="0" w:after="0"/>
        <w:ind w:left="720" w:right="0" w:hanging="360"/>
        <w:contextualSpacing/>
        <w:rPr/>
      </w:pPr>
      <w:r>
        <w:rPr/>
        <w:t>number_500m_ss_black_searches</w:t>
      </w:r>
    </w:p>
    <w:p>
      <w:pPr>
        <w:pStyle w:val="Normal"/>
        <w:numPr>
          <w:ilvl w:val="0"/>
          <w:numId w:val="3"/>
        </w:numPr>
        <w:spacing w:before="0" w:after="0"/>
        <w:ind w:left="720" w:right="0" w:hanging="360"/>
        <w:contextualSpacing/>
        <w:rPr/>
      </w:pPr>
      <w:r>
        <w:rPr/>
        <w:t>number_500m_ss_white_searches</w:t>
      </w:r>
    </w:p>
    <w:p>
      <w:pPr>
        <w:pStyle w:val="Normal"/>
        <w:numPr>
          <w:ilvl w:val="0"/>
          <w:numId w:val="3"/>
        </w:numPr>
        <w:spacing w:before="0" w:after="0"/>
        <w:ind w:left="720" w:right="0" w:hanging="360"/>
        <w:contextualSpacing/>
        <w:rPr/>
      </w:pPr>
      <w:r>
        <w:rPr/>
        <w:t>number_500m_ss_outcome_suspect_arrested</w:t>
      </w:r>
    </w:p>
    <w:p>
      <w:pPr>
        <w:pStyle w:val="Normal"/>
        <w:numPr>
          <w:ilvl w:val="0"/>
          <w:numId w:val="3"/>
        </w:numPr>
        <w:spacing w:before="0" w:after="0"/>
        <w:ind w:left="720" w:right="0" w:hanging="360"/>
        <w:contextualSpacing/>
        <w:rPr/>
      </w:pPr>
      <w:r>
        <w:rPr/>
        <w:t>number_500m_ss_outcome_article_found</w:t>
      </w:r>
    </w:p>
    <w:p>
      <w:pPr>
        <w:pStyle w:val="Normal"/>
        <w:numPr>
          <w:ilvl w:val="0"/>
          <w:numId w:val="3"/>
        </w:numPr>
        <w:spacing w:before="0" w:after="0"/>
        <w:ind w:left="720" w:right="0" w:hanging="360"/>
        <w:contextualSpacing/>
        <w:rPr/>
      </w:pPr>
      <w:r>
        <w:rPr/>
        <w:t>number_500m_ss_outcome_offender_given_drugs_p_warning</w:t>
      </w:r>
    </w:p>
    <w:p>
      <w:pPr>
        <w:pStyle w:val="Normal"/>
        <w:numPr>
          <w:ilvl w:val="0"/>
          <w:numId w:val="3"/>
        </w:numPr>
        <w:spacing w:before="0" w:after="0"/>
        <w:ind w:left="720" w:right="0" w:hanging="360"/>
        <w:contextualSpacing/>
        <w:rPr/>
      </w:pPr>
      <w:r>
        <w:rPr/>
        <w:t>number_500m_ss_outcome_offender_cautioned</w:t>
      </w:r>
    </w:p>
    <w:p>
      <w:pPr>
        <w:pStyle w:val="Normal"/>
        <w:numPr>
          <w:ilvl w:val="0"/>
          <w:numId w:val="3"/>
        </w:numPr>
        <w:spacing w:before="0" w:after="0"/>
        <w:ind w:left="720" w:right="0" w:hanging="360"/>
        <w:contextualSpacing/>
        <w:rPr/>
      </w:pPr>
      <w:r>
        <w:rPr/>
        <w:t>number_500m_ss_outcome_suspect_summonsed_to_court</w:t>
      </w:r>
    </w:p>
    <w:p>
      <w:pPr>
        <w:pStyle w:val="Normal"/>
        <w:numPr>
          <w:ilvl w:val="0"/>
          <w:numId w:val="3"/>
        </w:numPr>
        <w:spacing w:before="0" w:after="0"/>
        <w:ind w:left="720" w:right="0" w:hanging="360"/>
        <w:contextualSpacing/>
        <w:rPr/>
      </w:pPr>
      <w:r>
        <w:rPr/>
        <w:t>number_500m_ss_outcome_nothing_found</w:t>
      </w:r>
    </w:p>
    <w:p>
      <w:pPr>
        <w:pStyle w:val="Normal"/>
        <w:numPr>
          <w:ilvl w:val="0"/>
          <w:numId w:val="3"/>
        </w:numPr>
        <w:spacing w:before="0" w:after="0"/>
        <w:ind w:left="720" w:right="0" w:hanging="360"/>
        <w:contextualSpacing/>
        <w:rPr/>
      </w:pPr>
      <w:r>
        <w:rPr/>
        <w:t>number_500m_ss_outcome_offender_given_penalty_notice</w:t>
      </w:r>
    </w:p>
    <w:p>
      <w:pPr>
        <w:pStyle w:val="Normal"/>
        <w:numPr>
          <w:ilvl w:val="0"/>
          <w:numId w:val="3"/>
        </w:numPr>
        <w:spacing w:before="0" w:after="0"/>
        <w:ind w:left="720" w:right="0" w:hanging="360"/>
        <w:contextualSpacing/>
        <w:rPr/>
      </w:pPr>
      <w:r>
        <w:rPr/>
        <w:t>number_500m_ss_outcome_local_resolution</w:t>
      </w:r>
    </w:p>
    <w:p>
      <w:pPr>
        <w:pStyle w:val="Normal"/>
        <w:numPr>
          <w:ilvl w:val="0"/>
          <w:numId w:val="3"/>
        </w:numPr>
        <w:spacing w:before="0" w:after="0"/>
        <w:ind w:left="720" w:right="0" w:hanging="360"/>
        <w:contextualSpacing/>
        <w:rPr/>
      </w:pPr>
      <w:r>
        <w:rPr/>
        <w:t>number_500m_ss_age_under_10</w:t>
      </w:r>
    </w:p>
    <w:p>
      <w:pPr>
        <w:pStyle w:val="Normal"/>
        <w:numPr>
          <w:ilvl w:val="0"/>
          <w:numId w:val="3"/>
        </w:numPr>
        <w:spacing w:before="0" w:after="0"/>
        <w:ind w:left="720" w:right="0" w:hanging="360"/>
        <w:contextualSpacing/>
        <w:rPr/>
      </w:pPr>
      <w:r>
        <w:rPr/>
        <w:t>number_500m_ss_age_10_17</w:t>
      </w:r>
    </w:p>
    <w:p>
      <w:pPr>
        <w:pStyle w:val="Normal"/>
        <w:numPr>
          <w:ilvl w:val="0"/>
          <w:numId w:val="3"/>
        </w:numPr>
        <w:spacing w:before="0" w:after="0"/>
        <w:ind w:left="720" w:right="0" w:hanging="360"/>
        <w:contextualSpacing/>
        <w:rPr/>
      </w:pPr>
      <w:r>
        <w:rPr/>
        <w:t>number_500m_ss_age_18_24</w:t>
      </w:r>
    </w:p>
    <w:p>
      <w:pPr>
        <w:pStyle w:val="Normal"/>
        <w:numPr>
          <w:ilvl w:val="0"/>
          <w:numId w:val="3"/>
        </w:numPr>
        <w:spacing w:before="0" w:after="0"/>
        <w:ind w:left="720" w:right="0" w:hanging="360"/>
        <w:contextualSpacing/>
        <w:rPr/>
      </w:pPr>
      <w:r>
        <w:rPr/>
        <w:t>number_500m_ss_age_25_34</w:t>
      </w:r>
    </w:p>
    <w:p>
      <w:pPr>
        <w:pStyle w:val="Normal"/>
        <w:numPr>
          <w:ilvl w:val="0"/>
          <w:numId w:val="3"/>
        </w:numPr>
        <w:spacing w:before="0" w:after="0"/>
        <w:ind w:left="720" w:right="0" w:hanging="360"/>
        <w:contextualSpacing/>
        <w:rPr/>
      </w:pPr>
      <w:r>
        <w:rPr/>
        <w:t>number_500m_ss_age_over_34</w:t>
      </w:r>
    </w:p>
    <w:p>
      <w:pPr>
        <w:pStyle w:val="Normal"/>
        <w:numPr>
          <w:ilvl w:val="0"/>
          <w:numId w:val="3"/>
        </w:numPr>
        <w:spacing w:before="0" w:after="0"/>
        <w:ind w:left="720" w:right="0" w:hanging="360"/>
        <w:contextualSpacing/>
        <w:rPr/>
      </w:pPr>
      <w:r>
        <w:rPr/>
        <w:t>number_500m_ss_object_controlled_drugs</w:t>
      </w:r>
    </w:p>
    <w:p>
      <w:pPr>
        <w:pStyle w:val="Normal"/>
        <w:numPr>
          <w:ilvl w:val="0"/>
          <w:numId w:val="3"/>
        </w:numPr>
        <w:spacing w:before="0" w:after="0"/>
        <w:ind w:left="720" w:right="0" w:hanging="360"/>
        <w:contextualSpacing/>
        <w:rPr/>
      </w:pPr>
      <w:r>
        <w:rPr/>
        <w:t>number_500m_ss_object_criminal_demage_articles</w:t>
      </w:r>
    </w:p>
    <w:p>
      <w:pPr>
        <w:pStyle w:val="Normal"/>
        <w:numPr>
          <w:ilvl w:val="0"/>
          <w:numId w:val="3"/>
        </w:numPr>
        <w:spacing w:before="0" w:after="0"/>
        <w:ind w:left="720" w:right="0" w:hanging="360"/>
        <w:contextualSpacing/>
        <w:rPr/>
      </w:pPr>
      <w:r>
        <w:rPr/>
        <w:t>number_500m_ss_object_stolen_goods</w:t>
      </w:r>
    </w:p>
    <w:p>
      <w:pPr>
        <w:pStyle w:val="Normal"/>
        <w:numPr>
          <w:ilvl w:val="0"/>
          <w:numId w:val="3"/>
        </w:numPr>
        <w:spacing w:before="0" w:after="0"/>
        <w:ind w:left="720" w:right="0" w:hanging="360"/>
        <w:contextualSpacing/>
        <w:rPr/>
      </w:pPr>
      <w:r>
        <w:rPr/>
        <w:t>number_500m_ss_object_weapons</w:t>
      </w:r>
    </w:p>
    <w:p>
      <w:pPr>
        <w:pStyle w:val="Normal"/>
        <w:numPr>
          <w:ilvl w:val="0"/>
          <w:numId w:val="3"/>
        </w:numPr>
        <w:spacing w:before="0" w:after="0"/>
        <w:ind w:left="720" w:right="0" w:hanging="360"/>
        <w:contextualSpacing/>
        <w:rPr/>
      </w:pPr>
      <w:r>
        <w:rPr/>
        <w:t>number_500m_ss_object_firearms</w:t>
      </w:r>
    </w:p>
    <w:p>
      <w:pPr>
        <w:pStyle w:val="Normal"/>
        <w:numPr>
          <w:ilvl w:val="0"/>
          <w:numId w:val="3"/>
        </w:numPr>
        <w:spacing w:before="0" w:after="0"/>
        <w:ind w:left="720" w:right="0" w:hanging="360"/>
        <w:contextualSpacing/>
        <w:rPr/>
      </w:pPr>
      <w:r>
        <w:rPr/>
        <w:t>number_500m_ss_object_evidence</w:t>
      </w:r>
    </w:p>
    <w:p>
      <w:pPr>
        <w:pStyle w:val="Normal"/>
        <w:numPr>
          <w:ilvl w:val="0"/>
          <w:numId w:val="3"/>
        </w:numPr>
        <w:spacing w:before="0" w:after="0"/>
        <w:ind w:left="720" w:right="0" w:hanging="360"/>
        <w:contextualSpacing/>
        <w:rPr/>
      </w:pPr>
      <w:r>
        <w:rPr/>
        <w:t>number_500m_poi</w:t>
      </w:r>
    </w:p>
    <w:p>
      <w:pPr>
        <w:pStyle w:val="Normal"/>
        <w:numPr>
          <w:ilvl w:val="0"/>
          <w:numId w:val="3"/>
        </w:numPr>
        <w:spacing w:before="0" w:after="0"/>
        <w:ind w:left="720" w:right="0" w:hanging="360"/>
        <w:contextualSpacing/>
        <w:rPr/>
      </w:pPr>
      <w:r>
        <w:rPr/>
        <w:t>number_500m_poi_community</w:t>
      </w:r>
    </w:p>
    <w:p>
      <w:pPr>
        <w:pStyle w:val="Normal"/>
        <w:numPr>
          <w:ilvl w:val="0"/>
          <w:numId w:val="3"/>
        </w:numPr>
        <w:spacing w:before="0" w:after="0"/>
        <w:ind w:left="720" w:right="0" w:hanging="360"/>
        <w:contextualSpacing/>
        <w:rPr/>
      </w:pPr>
      <w:r>
        <w:rPr/>
        <w:t>number_500m_poi_food_and_drink</w:t>
      </w:r>
    </w:p>
    <w:p>
      <w:pPr>
        <w:pStyle w:val="Normal"/>
        <w:numPr>
          <w:ilvl w:val="0"/>
          <w:numId w:val="3"/>
        </w:numPr>
        <w:spacing w:before="0" w:after="0"/>
        <w:ind w:left="720" w:right="0" w:hanging="360"/>
        <w:contextualSpacing/>
        <w:rPr/>
      </w:pPr>
      <w:r>
        <w:rPr/>
        <w:t>number_500m_poi_fuel</w:t>
      </w:r>
    </w:p>
    <w:p>
      <w:pPr>
        <w:pStyle w:val="Normal"/>
        <w:numPr>
          <w:ilvl w:val="0"/>
          <w:numId w:val="3"/>
        </w:numPr>
        <w:spacing w:before="0" w:after="0"/>
        <w:ind w:left="720" w:right="0" w:hanging="360"/>
        <w:contextualSpacing/>
        <w:rPr/>
      </w:pPr>
      <w:r>
        <w:rPr/>
        <w:t>number_500m_poi_atm</w:t>
      </w:r>
    </w:p>
    <w:p>
      <w:pPr>
        <w:pStyle w:val="Normal"/>
        <w:numPr>
          <w:ilvl w:val="0"/>
          <w:numId w:val="3"/>
        </w:numPr>
        <w:spacing w:before="0" w:after="0"/>
        <w:ind w:left="720" w:right="0" w:hanging="360"/>
        <w:contextualSpacing/>
        <w:rPr/>
      </w:pPr>
      <w:r>
        <w:rPr/>
        <w:t>number_500m_poi_transport</w:t>
      </w:r>
    </w:p>
    <w:p>
      <w:pPr>
        <w:pStyle w:val="Normal"/>
        <w:numPr>
          <w:ilvl w:val="0"/>
          <w:numId w:val="3"/>
        </w:numPr>
        <w:spacing w:before="0" w:after="0"/>
        <w:ind w:left="720" w:right="0" w:hanging="360"/>
        <w:contextualSpacing/>
        <w:rPr/>
      </w:pPr>
      <w:r>
        <w:rPr/>
        <w:t>number_500m_poi_motorcycle_dealership</w:t>
      </w:r>
    </w:p>
    <w:p>
      <w:pPr>
        <w:pStyle w:val="Normal"/>
        <w:numPr>
          <w:ilvl w:val="0"/>
          <w:numId w:val="3"/>
        </w:numPr>
        <w:spacing w:before="0" w:after="0"/>
        <w:ind w:left="720" w:right="0" w:hanging="360"/>
        <w:contextualSpacing/>
        <w:rPr/>
      </w:pPr>
      <w:r>
        <w:rPr/>
        <w:t>number_500m_poi_wifi_hotspot</w:t>
      </w:r>
    </w:p>
    <w:p>
      <w:pPr>
        <w:pStyle w:val="Normal"/>
        <w:numPr>
          <w:ilvl w:val="0"/>
          <w:numId w:val="3"/>
        </w:numPr>
        <w:spacing w:before="0" w:after="0"/>
        <w:ind w:left="720" w:right="0" w:hanging="360"/>
        <w:contextualSpacing/>
        <w:rPr/>
      </w:pPr>
      <w:r>
        <w:rPr/>
        <w:t>number_500m_poi_shopping_supermarkets</w:t>
      </w:r>
    </w:p>
    <w:p>
      <w:pPr>
        <w:pStyle w:val="Normal"/>
        <w:numPr>
          <w:ilvl w:val="0"/>
          <w:numId w:val="3"/>
        </w:numPr>
        <w:spacing w:before="0" w:after="0"/>
        <w:ind w:left="720" w:right="0" w:hanging="360"/>
        <w:contextualSpacing/>
        <w:rPr/>
      </w:pPr>
      <w:r>
        <w:rPr/>
        <w:t>number_500m_poi_special_interest</w:t>
      </w:r>
    </w:p>
    <w:p>
      <w:pPr>
        <w:pStyle w:val="Normal"/>
        <w:numPr>
          <w:ilvl w:val="0"/>
          <w:numId w:val="3"/>
        </w:numPr>
        <w:spacing w:before="0" w:after="0"/>
        <w:ind w:left="720" w:right="0" w:hanging="360"/>
        <w:contextualSpacing/>
        <w:rPr/>
      </w:pPr>
      <w:r>
        <w:rPr/>
        <w:t>number_500m_poi_shopping_others</w:t>
      </w:r>
    </w:p>
    <w:p>
      <w:pPr>
        <w:pStyle w:val="Normal"/>
        <w:numPr>
          <w:ilvl w:val="0"/>
          <w:numId w:val="3"/>
        </w:numPr>
        <w:spacing w:before="0" w:after="0"/>
        <w:ind w:left="720" w:right="0" w:hanging="360"/>
        <w:contextualSpacing/>
        <w:rPr/>
      </w:pPr>
      <w:r>
        <w:rPr/>
        <w:t>number_500m_poi_banks</w:t>
      </w:r>
    </w:p>
    <w:p>
      <w:pPr>
        <w:pStyle w:val="Normal"/>
        <w:numPr>
          <w:ilvl w:val="0"/>
          <w:numId w:val="3"/>
        </w:numPr>
        <w:spacing w:before="0" w:after="0"/>
        <w:ind w:left="720" w:right="0" w:hanging="360"/>
        <w:contextualSpacing/>
        <w:rPr/>
      </w:pPr>
      <w:r>
        <w:rPr/>
        <w:t>number_500m_poi_sports_center</w:t>
      </w:r>
    </w:p>
    <w:p>
      <w:pPr>
        <w:pStyle w:val="Normal"/>
        <w:numPr>
          <w:ilvl w:val="0"/>
          <w:numId w:val="3"/>
        </w:numPr>
        <w:spacing w:before="0" w:after="0"/>
        <w:ind w:left="720" w:right="0" w:hanging="360"/>
        <w:contextualSpacing/>
        <w:rPr/>
      </w:pPr>
      <w:r>
        <w:rPr/>
        <w:t>number_500m_poi_car_dealership</w:t>
      </w:r>
    </w:p>
    <w:p>
      <w:pPr>
        <w:pStyle w:val="Normal"/>
        <w:numPr>
          <w:ilvl w:val="0"/>
          <w:numId w:val="3"/>
        </w:numPr>
        <w:spacing w:before="0" w:after="0"/>
        <w:ind w:left="720" w:right="0" w:hanging="360"/>
        <w:contextualSpacing/>
        <w:rPr/>
      </w:pPr>
      <w:r>
        <w:rPr/>
        <w:t>number_500m_poi_commercial_site</w:t>
      </w:r>
    </w:p>
    <w:p>
      <w:pPr>
        <w:pStyle w:val="Normal"/>
        <w:numPr>
          <w:ilvl w:val="0"/>
          <w:numId w:val="3"/>
        </w:numPr>
        <w:spacing w:before="0" w:after="0"/>
        <w:ind w:left="720" w:right="0" w:hanging="360"/>
        <w:contextualSpacing/>
        <w:rPr/>
      </w:pPr>
      <w:r>
        <w:rPr/>
        <w:t>number_500m_poi_association</w:t>
      </w:r>
    </w:p>
    <w:p>
      <w:pPr>
        <w:pStyle w:val="Normal"/>
        <w:numPr>
          <w:ilvl w:val="0"/>
          <w:numId w:val="3"/>
        </w:numPr>
        <w:spacing w:before="0" w:after="0"/>
        <w:ind w:left="720" w:right="0" w:hanging="360"/>
        <w:contextualSpacing/>
        <w:rPr/>
      </w:pPr>
      <w:r>
        <w:rPr/>
        <w:t>number_500m_poi_car_parts_supplier</w:t>
      </w:r>
    </w:p>
    <w:p>
      <w:pPr>
        <w:pStyle w:val="Normal"/>
        <w:numPr>
          <w:ilvl w:val="0"/>
          <w:numId w:val="3"/>
        </w:numPr>
        <w:spacing w:before="0" w:after="0"/>
        <w:ind w:left="720" w:right="0" w:hanging="360"/>
        <w:contextualSpacing/>
        <w:rPr/>
      </w:pPr>
      <w:r>
        <w:rPr/>
        <w:t>number_500m_poi_builder_and_diy_supplies</w:t>
      </w:r>
    </w:p>
    <w:p>
      <w:pPr>
        <w:pStyle w:val="Normal"/>
        <w:numPr>
          <w:ilvl w:val="0"/>
          <w:numId w:val="3"/>
        </w:numPr>
        <w:spacing w:before="0" w:after="0"/>
        <w:ind w:left="720" w:right="0" w:hanging="360"/>
        <w:contextualSpacing/>
        <w:rPr/>
      </w:pPr>
      <w:r>
        <w:rPr/>
        <w:t>number_500m_poi_accommodation</w:t>
      </w:r>
    </w:p>
    <w:p>
      <w:pPr>
        <w:pStyle w:val="Normal"/>
        <w:numPr>
          <w:ilvl w:val="0"/>
          <w:numId w:val="3"/>
        </w:numPr>
        <w:spacing w:before="0" w:after="0"/>
        <w:ind w:left="720" w:right="0" w:hanging="360"/>
        <w:contextualSpacing/>
        <w:rPr/>
      </w:pPr>
      <w:r>
        <w:rPr/>
        <w:t>number_500m_poi_attraction</w:t>
      </w:r>
    </w:p>
    <w:p>
      <w:pPr>
        <w:pStyle w:val="Normal"/>
        <w:numPr>
          <w:ilvl w:val="0"/>
          <w:numId w:val="3"/>
        </w:numPr>
        <w:spacing w:before="0" w:after="0"/>
        <w:ind w:left="720" w:right="0" w:hanging="360"/>
        <w:contextualSpacing/>
        <w:rPr/>
      </w:pPr>
      <w:r>
        <w:rPr/>
        <w:t>number_500m_poi_pharmacy</w:t>
      </w:r>
    </w:p>
    <w:p>
      <w:pPr>
        <w:pStyle w:val="Normal"/>
        <w:numPr>
          <w:ilvl w:val="0"/>
          <w:numId w:val="3"/>
        </w:numPr>
        <w:spacing w:before="0" w:after="0"/>
        <w:ind w:left="720" w:right="0" w:hanging="360"/>
        <w:contextualSpacing/>
        <w:rPr/>
      </w:pPr>
      <w:r>
        <w:rPr/>
        <w:t>number_500m_poi_healthcare</w:t>
      </w:r>
    </w:p>
    <w:p>
      <w:pPr>
        <w:pStyle w:val="Normal"/>
        <w:numPr>
          <w:ilvl w:val="0"/>
          <w:numId w:val="3"/>
        </w:numPr>
        <w:spacing w:before="0" w:after="0"/>
        <w:ind w:left="720" w:right="0" w:hanging="360"/>
        <w:contextualSpacing/>
        <w:rPr/>
      </w:pPr>
      <w:r>
        <w:rPr/>
        <w:t>number_500m_poi_landmark</w:t>
      </w:r>
    </w:p>
    <w:p>
      <w:pPr>
        <w:pStyle w:val="Normal"/>
        <w:numPr>
          <w:ilvl w:val="0"/>
          <w:numId w:val="3"/>
        </w:numPr>
        <w:spacing w:before="0" w:after="0"/>
        <w:ind w:left="720" w:right="0" w:hanging="360"/>
        <w:contextualSpacing/>
        <w:rPr/>
      </w:pPr>
      <w:r>
        <w:rPr/>
        <w:t>number_500m_poi_public_service_buildings</w:t>
      </w:r>
    </w:p>
    <w:p>
      <w:pPr>
        <w:pStyle w:val="Normal"/>
        <w:numPr>
          <w:ilvl w:val="0"/>
          <w:numId w:val="3"/>
        </w:numPr>
        <w:spacing w:before="0" w:after="0"/>
        <w:ind w:left="720" w:right="0" w:hanging="360"/>
        <w:contextualSpacing/>
        <w:rPr/>
      </w:pPr>
      <w:r>
        <w:rPr/>
        <w:t>number_500m_poi_shopping_consumer_electrics</w:t>
      </w:r>
    </w:p>
    <w:p>
      <w:pPr>
        <w:pStyle w:val="Normal"/>
        <w:numPr>
          <w:ilvl w:val="0"/>
          <w:numId w:val="3"/>
        </w:numPr>
        <w:spacing w:before="0" w:after="0"/>
        <w:ind w:left="720" w:right="0" w:hanging="360"/>
        <w:contextualSpacing/>
        <w:rPr/>
      </w:pPr>
      <w:r>
        <w:rPr/>
        <w:t>number_500m_poi_entertainment</w:t>
      </w:r>
    </w:p>
    <w:p>
      <w:pPr>
        <w:pStyle w:val="Normal"/>
        <w:numPr>
          <w:ilvl w:val="0"/>
          <w:numId w:val="3"/>
        </w:numPr>
        <w:spacing w:before="0" w:after="0"/>
        <w:ind w:left="720" w:right="0" w:hanging="360"/>
        <w:contextualSpacing/>
        <w:rPr/>
      </w:pPr>
      <w:r>
        <w:rPr/>
        <w:t>number_500m_poi_car_servicing</w:t>
      </w:r>
    </w:p>
    <w:p>
      <w:pPr>
        <w:pStyle w:val="Normal"/>
        <w:numPr>
          <w:ilvl w:val="0"/>
          <w:numId w:val="3"/>
        </w:numPr>
        <w:spacing w:before="0" w:after="0"/>
        <w:ind w:left="720" w:right="0" w:hanging="360"/>
        <w:contextualSpacing/>
        <w:rPr/>
      </w:pPr>
      <w:r>
        <w:rPr/>
        <w:t>number_500m_poi_building_society</w:t>
      </w:r>
    </w:p>
    <w:p>
      <w:pPr>
        <w:pStyle w:val="Normal"/>
        <w:numPr>
          <w:ilvl w:val="0"/>
          <w:numId w:val="3"/>
        </w:numPr>
        <w:spacing w:before="0" w:after="0"/>
        <w:ind w:left="720" w:right="0" w:hanging="360"/>
        <w:contextualSpacing/>
        <w:rPr/>
      </w:pPr>
      <w:r>
        <w:rPr/>
        <w:t>number_500m_poi_bookshop</w:t>
      </w:r>
    </w:p>
    <w:p>
      <w:pPr>
        <w:pStyle w:val="Normal"/>
        <w:numPr>
          <w:ilvl w:val="0"/>
          <w:numId w:val="3"/>
        </w:numPr>
        <w:spacing w:before="0" w:after="0"/>
        <w:ind w:left="720" w:right="0" w:hanging="360"/>
        <w:contextualSpacing/>
        <w:rPr/>
      </w:pPr>
      <w:r>
        <w:rPr/>
        <w:t>number_500m_poi_truck_dealership</w:t>
      </w:r>
    </w:p>
    <w:p>
      <w:pPr>
        <w:pStyle w:val="Normal"/>
        <w:numPr>
          <w:ilvl w:val="0"/>
          <w:numId w:val="3"/>
        </w:numPr>
        <w:spacing w:before="0" w:after="0"/>
        <w:ind w:left="720" w:right="0" w:hanging="360"/>
        <w:contextualSpacing/>
        <w:rPr/>
      </w:pPr>
      <w:r>
        <w:rPr/>
        <w:t>number_500m_poi_holiday_park</w:t>
      </w:r>
    </w:p>
    <w:p>
      <w:pPr>
        <w:pStyle w:val="Normal"/>
        <w:numPr>
          <w:ilvl w:val="0"/>
          <w:numId w:val="3"/>
        </w:numPr>
        <w:spacing w:before="0" w:after="0"/>
        <w:ind w:left="720" w:right="0" w:hanging="360"/>
        <w:contextualSpacing/>
        <w:rPr/>
      </w:pPr>
      <w:r>
        <w:rPr/>
        <w:t>number_500m_poi_government_agency</w:t>
      </w:r>
    </w:p>
    <w:p>
      <w:pPr>
        <w:pStyle w:val="Normal"/>
        <w:numPr>
          <w:ilvl w:val="0"/>
          <w:numId w:val="3"/>
        </w:numPr>
        <w:spacing w:before="0" w:after="0"/>
        <w:ind w:left="720" w:right="0" w:hanging="360"/>
        <w:contextualSpacing/>
        <w:rPr/>
      </w:pPr>
      <w:r>
        <w:rPr/>
        <w:t>number_500m_poi_vehicle_hire</w:t>
      </w:r>
    </w:p>
    <w:p>
      <w:pPr>
        <w:pStyle w:val="Normal"/>
        <w:numPr>
          <w:ilvl w:val="0"/>
          <w:numId w:val="3"/>
        </w:numPr>
        <w:spacing w:before="0" w:after="0"/>
        <w:ind w:left="720" w:right="0" w:hanging="360"/>
        <w:contextualSpacing/>
        <w:rPr/>
      </w:pPr>
      <w:r>
        <w:rPr/>
        <w:t>number_500m_poi_car_auction</w:t>
      </w:r>
    </w:p>
    <w:p>
      <w:pPr>
        <w:pStyle w:val="Normal"/>
        <w:numPr>
          <w:ilvl w:val="0"/>
          <w:numId w:val="3"/>
        </w:numPr>
        <w:spacing w:before="0" w:after="0"/>
        <w:ind w:left="720" w:right="0" w:hanging="360"/>
        <w:contextualSpacing/>
        <w:rPr/>
      </w:pPr>
      <w:r>
        <w:rPr/>
        <w:t>number_500m_poi_caravan_dealership</w:t>
      </w:r>
    </w:p>
    <w:p>
      <w:pPr>
        <w:pStyle w:val="Normal"/>
        <w:numPr>
          <w:ilvl w:val="0"/>
          <w:numId w:val="3"/>
        </w:numPr>
        <w:spacing w:before="0" w:after="0"/>
        <w:ind w:left="720" w:right="0" w:hanging="360"/>
        <w:contextualSpacing/>
        <w:rPr/>
      </w:pPr>
      <w:r>
        <w:rPr/>
        <w:t>number_500m_poi_courier</w:t>
      </w:r>
    </w:p>
    <w:p>
      <w:pPr>
        <w:pStyle w:val="Normal"/>
        <w:numPr>
          <w:ilvl w:val="0"/>
          <w:numId w:val="3"/>
        </w:numPr>
        <w:spacing w:before="0" w:after="0"/>
        <w:ind w:left="720" w:right="0" w:hanging="360"/>
        <w:contextualSpacing/>
        <w:rPr/>
      </w:pPr>
      <w:r>
        <w:rPr/>
        <w:t>number_500m_poi_estate_agent</w:t>
      </w:r>
    </w:p>
    <w:p>
      <w:pPr>
        <w:pStyle w:val="Normal"/>
        <w:numPr>
          <w:ilvl w:val="0"/>
          <w:numId w:val="3"/>
        </w:numPr>
        <w:spacing w:before="0" w:after="0"/>
        <w:ind w:left="720" w:right="0" w:hanging="360"/>
        <w:contextualSpacing/>
        <w:rPr>
          <w:b/>
          <w:b/>
        </w:rPr>
      </w:pPr>
      <w:r>
        <w:rPr>
          <w:b/>
        </w:rPr>
        <w:t>number_crimes</w:t>
      </w:r>
    </w:p>
    <w:p>
      <w:pPr>
        <w:pStyle w:val="Normal"/>
        <w:numPr>
          <w:ilvl w:val="0"/>
          <w:numId w:val="3"/>
        </w:numPr>
        <w:spacing w:before="0" w:after="0"/>
        <w:ind w:left="720" w:right="0" w:hanging="360"/>
        <w:contextualSpacing/>
        <w:rPr>
          <w:b/>
          <w:b/>
        </w:rPr>
      </w:pPr>
      <w:r>
        <w:rPr>
          <w:b/>
        </w:rPr>
        <w:t>number_public_order</w:t>
      </w:r>
    </w:p>
    <w:p>
      <w:pPr>
        <w:pStyle w:val="Normal"/>
        <w:numPr>
          <w:ilvl w:val="0"/>
          <w:numId w:val="3"/>
        </w:numPr>
        <w:spacing w:before="0" w:after="0"/>
        <w:ind w:left="720" w:right="0" w:hanging="360"/>
        <w:contextualSpacing/>
        <w:rPr>
          <w:b/>
          <w:b/>
        </w:rPr>
      </w:pPr>
      <w:r>
        <w:rPr>
          <w:b/>
        </w:rPr>
        <w:t>number_anti_social</w:t>
      </w:r>
    </w:p>
    <w:p>
      <w:pPr>
        <w:pStyle w:val="Normal"/>
        <w:numPr>
          <w:ilvl w:val="0"/>
          <w:numId w:val="3"/>
        </w:numPr>
        <w:spacing w:before="0" w:after="0"/>
        <w:ind w:left="720" w:right="0" w:hanging="360"/>
        <w:contextualSpacing/>
        <w:rPr>
          <w:b/>
          <w:b/>
        </w:rPr>
      </w:pPr>
      <w:r>
        <w:rPr>
          <w:b/>
        </w:rPr>
        <w:t>number_bulgary</w:t>
      </w:r>
    </w:p>
    <w:p>
      <w:pPr>
        <w:pStyle w:val="Normal"/>
        <w:numPr>
          <w:ilvl w:val="0"/>
          <w:numId w:val="3"/>
        </w:numPr>
        <w:spacing w:before="0" w:after="0"/>
        <w:ind w:left="720" w:right="0" w:hanging="360"/>
        <w:contextualSpacing/>
        <w:rPr>
          <w:b/>
          <w:b/>
        </w:rPr>
      </w:pPr>
      <w:r>
        <w:rPr>
          <w:b/>
        </w:rPr>
        <w:t>number_other_crime</w:t>
      </w:r>
    </w:p>
    <w:p>
      <w:pPr>
        <w:pStyle w:val="Normal"/>
        <w:numPr>
          <w:ilvl w:val="0"/>
          <w:numId w:val="3"/>
        </w:numPr>
        <w:spacing w:before="0" w:after="0"/>
        <w:ind w:left="720" w:right="0" w:hanging="360"/>
        <w:contextualSpacing/>
        <w:rPr>
          <w:b/>
          <w:b/>
        </w:rPr>
      </w:pPr>
      <w:r>
        <w:rPr>
          <w:b/>
        </w:rPr>
        <w:t>number_violence_sexual_offences</w:t>
      </w:r>
    </w:p>
    <w:p>
      <w:pPr>
        <w:pStyle w:val="Normal"/>
        <w:numPr>
          <w:ilvl w:val="0"/>
          <w:numId w:val="3"/>
        </w:numPr>
        <w:spacing w:before="0" w:after="0"/>
        <w:ind w:left="720" w:right="0" w:hanging="360"/>
        <w:contextualSpacing/>
        <w:rPr>
          <w:b/>
          <w:b/>
        </w:rPr>
      </w:pPr>
      <w:r>
        <w:rPr>
          <w:b/>
        </w:rPr>
        <w:t>number_bicycle_theft</w:t>
      </w:r>
    </w:p>
    <w:p>
      <w:pPr>
        <w:pStyle w:val="Normal"/>
        <w:numPr>
          <w:ilvl w:val="0"/>
          <w:numId w:val="3"/>
        </w:numPr>
        <w:spacing w:before="0" w:after="0"/>
        <w:ind w:left="720" w:right="0" w:hanging="360"/>
        <w:contextualSpacing/>
        <w:rPr>
          <w:b/>
          <w:b/>
        </w:rPr>
      </w:pPr>
      <w:r>
        <w:rPr>
          <w:b/>
        </w:rPr>
        <w:t>number_drugs</w:t>
      </w:r>
    </w:p>
    <w:p>
      <w:pPr>
        <w:pStyle w:val="Normal"/>
        <w:numPr>
          <w:ilvl w:val="0"/>
          <w:numId w:val="3"/>
        </w:numPr>
        <w:spacing w:before="0" w:after="0"/>
        <w:ind w:left="720" w:right="0" w:hanging="360"/>
        <w:contextualSpacing/>
        <w:rPr>
          <w:b/>
          <w:b/>
        </w:rPr>
      </w:pPr>
      <w:r>
        <w:rPr>
          <w:b/>
        </w:rPr>
        <w:t>number_criminal_demage</w:t>
      </w:r>
    </w:p>
    <w:p>
      <w:pPr>
        <w:pStyle w:val="Normal"/>
        <w:numPr>
          <w:ilvl w:val="0"/>
          <w:numId w:val="3"/>
        </w:numPr>
        <w:spacing w:before="0" w:after="0"/>
        <w:ind w:left="720" w:right="0" w:hanging="360"/>
        <w:contextualSpacing/>
        <w:rPr>
          <w:b/>
          <w:b/>
        </w:rPr>
      </w:pPr>
      <w:r>
        <w:rPr>
          <w:b/>
        </w:rPr>
        <w:t>number_other_theft</w:t>
      </w:r>
    </w:p>
    <w:p>
      <w:pPr>
        <w:pStyle w:val="Normal"/>
        <w:numPr>
          <w:ilvl w:val="0"/>
          <w:numId w:val="3"/>
        </w:numPr>
        <w:spacing w:before="0" w:after="0"/>
        <w:ind w:left="720" w:right="0" w:hanging="360"/>
        <w:contextualSpacing/>
        <w:rPr>
          <w:b/>
          <w:b/>
        </w:rPr>
      </w:pPr>
      <w:r>
        <w:rPr>
          <w:b/>
        </w:rPr>
        <w:t>number_shoplifting</w:t>
      </w:r>
    </w:p>
    <w:p>
      <w:pPr>
        <w:pStyle w:val="Normal"/>
        <w:numPr>
          <w:ilvl w:val="0"/>
          <w:numId w:val="3"/>
        </w:numPr>
        <w:spacing w:before="0" w:after="0"/>
        <w:ind w:left="720" w:right="0" w:hanging="360"/>
        <w:contextualSpacing/>
        <w:rPr>
          <w:b/>
          <w:b/>
        </w:rPr>
      </w:pPr>
      <w:r>
        <w:rPr>
          <w:b/>
        </w:rPr>
        <w:t>number_vehicle_crime</w:t>
      </w:r>
    </w:p>
    <w:p>
      <w:pPr>
        <w:pStyle w:val="Normal"/>
        <w:numPr>
          <w:ilvl w:val="0"/>
          <w:numId w:val="3"/>
        </w:numPr>
        <w:spacing w:before="0" w:after="0"/>
        <w:ind w:left="720" w:right="0" w:hanging="360"/>
        <w:contextualSpacing/>
        <w:rPr>
          <w:b/>
          <w:b/>
        </w:rPr>
      </w:pPr>
      <w:r>
        <w:rPr>
          <w:b/>
        </w:rPr>
        <w:t>number_violent_crime</w:t>
      </w:r>
    </w:p>
    <w:p>
      <w:pPr>
        <w:pStyle w:val="Normal"/>
        <w:numPr>
          <w:ilvl w:val="0"/>
          <w:numId w:val="3"/>
        </w:numPr>
        <w:spacing w:before="0" w:after="0"/>
        <w:ind w:left="720" w:right="0" w:hanging="360"/>
        <w:contextualSpacing/>
        <w:rPr>
          <w:b/>
          <w:b/>
        </w:rPr>
      </w:pPr>
      <w:r>
        <w:rPr>
          <w:b/>
        </w:rPr>
        <w:t>number_public_disorder_weapon</w:t>
      </w:r>
    </w:p>
    <w:p>
      <w:pPr>
        <w:pStyle w:val="Normal"/>
        <w:numPr>
          <w:ilvl w:val="0"/>
          <w:numId w:val="3"/>
        </w:numPr>
        <w:spacing w:before="0" w:after="0"/>
        <w:ind w:left="720" w:right="0" w:hanging="360"/>
        <w:contextualSpacing/>
        <w:rPr>
          <w:b/>
          <w:b/>
        </w:rPr>
      </w:pPr>
      <w:r>
        <w:rPr>
          <w:b/>
        </w:rPr>
        <w:t>number_robbery</w:t>
      </w:r>
    </w:p>
    <w:p>
      <w:pPr>
        <w:pStyle w:val="Normal"/>
        <w:numPr>
          <w:ilvl w:val="0"/>
          <w:numId w:val="3"/>
        </w:numPr>
        <w:spacing w:before="0" w:after="0"/>
        <w:ind w:left="720" w:right="0" w:hanging="360"/>
        <w:contextualSpacing/>
        <w:rPr>
          <w:b/>
          <w:b/>
        </w:rPr>
      </w:pPr>
      <w:r>
        <w:rPr>
          <w:b/>
        </w:rPr>
        <w:t>number_theft_from_person</w:t>
      </w:r>
    </w:p>
    <w:p>
      <w:pPr>
        <w:pStyle w:val="Normal"/>
        <w:numPr>
          <w:ilvl w:val="0"/>
          <w:numId w:val="3"/>
        </w:numPr>
        <w:spacing w:before="0" w:after="0"/>
        <w:ind w:left="720" w:right="0" w:hanging="360"/>
        <w:contextualSpacing/>
        <w:rPr>
          <w:b/>
          <w:b/>
        </w:rPr>
      </w:pPr>
      <w:r>
        <w:rPr>
          <w:b/>
        </w:rPr>
        <w:t>number_possessions_weapons</w:t>
      </w:r>
    </w:p>
    <w:p>
      <w:pPr>
        <w:pStyle w:val="Normal"/>
        <w:spacing w:before="0" w:after="0"/>
        <w:rPr/>
      </w:pPr>
      <w:r>
        <w:rPr/>
      </w:r>
    </w:p>
    <w:p>
      <w:pPr>
        <w:pStyle w:val="Heading2"/>
        <w:spacing w:before="0" w:after="0"/>
        <w:rPr/>
      </w:pPr>
      <w:bookmarkStart w:id="19" w:name="_cerjbbmdtx7f"/>
      <w:bookmarkEnd w:id="19"/>
      <w:r>
        <w:rPr/>
        <w:t>1.3. Data Availability</w:t>
      </w:r>
    </w:p>
    <w:p>
      <w:pPr>
        <w:pStyle w:val="Normal"/>
        <w:spacing w:before="0" w:after="0"/>
        <w:rPr/>
      </w:pPr>
      <w:r>
        <w:rPr/>
      </w:r>
    </w:p>
    <w:p>
      <w:pPr>
        <w:pStyle w:val="Normal"/>
        <w:spacing w:before="0" w:after="0"/>
        <w:rPr/>
      </w:pPr>
      <w:r>
        <w:rPr/>
        <w:t>data.police.uk is a quite new platform, which composes data of several police forces all over the UK. These police forces entered the project at different times and use various systems so that the data from the different geographical areas are not available in the same volume.</w:t>
      </w:r>
    </w:p>
    <w:p>
      <w:pPr>
        <w:pStyle w:val="Normal"/>
        <w:spacing w:before="0" w:after="0"/>
        <w:rPr/>
      </w:pPr>
      <w:r>
        <w:rPr/>
      </w:r>
    </w:p>
    <w:p>
      <w:pPr>
        <w:pStyle w:val="Heading3"/>
        <w:spacing w:before="0" w:after="0"/>
        <w:rPr/>
      </w:pPr>
      <w:bookmarkStart w:id="20" w:name="_ed4z1v4b2hw"/>
      <w:bookmarkEnd w:id="20"/>
      <w:r>
        <w:rPr/>
        <w:t>1.3.1. Countries</w:t>
      </w:r>
    </w:p>
    <w:p>
      <w:pPr>
        <w:pStyle w:val="Normal"/>
        <w:spacing w:before="0" w:after="0"/>
        <w:rPr/>
      </w:pPr>
      <w:r>
        <w:rPr/>
      </w:r>
    </w:p>
    <w:tbl>
      <w:tblPr>
        <w:tblStyle w:val="Table5"/>
        <w:tblW w:w="9029"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506"/>
        <w:gridCol w:w="1590"/>
        <w:gridCol w:w="1411"/>
        <w:gridCol w:w="1507"/>
        <w:gridCol w:w="1507"/>
        <w:gridCol w:w="1507"/>
      </w:tblGrid>
      <w:tr>
        <w:trPr/>
        <w:tc>
          <w:tcPr>
            <w:tcW w:w="15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b/>
                <w:sz w:val="18"/>
                <w:szCs w:val="18"/>
              </w:rPr>
              <w:t>Country</w:t>
            </w:r>
          </w:p>
        </w:tc>
        <w:tc>
          <w:tcPr>
            <w:tcW w:w="15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b/>
                <w:sz w:val="18"/>
                <w:szCs w:val="18"/>
              </w:rPr>
              <w:t>Number location points</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b/>
                <w:sz w:val="18"/>
                <w:szCs w:val="18"/>
              </w:rPr>
              <w:t>Number crimes</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b/>
                <w:sz w:val="18"/>
                <w:szCs w:val="18"/>
              </w:rPr>
              <w:t>1</w:t>
            </w:r>
            <w:r>
              <w:rPr>
                <w:b/>
                <w:sz w:val="18"/>
                <w:szCs w:val="18"/>
                <w:vertAlign w:val="superscript"/>
              </w:rPr>
              <w:t>st</w:t>
            </w:r>
            <w:r>
              <w:rPr>
                <w:b/>
                <w:sz w:val="18"/>
                <w:szCs w:val="18"/>
              </w:rPr>
              <w:t xml:space="preserve"> crime entry</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b/>
                <w:sz w:val="18"/>
                <w:szCs w:val="18"/>
              </w:rPr>
              <w:t>Number stop and searches</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b/>
                <w:sz w:val="18"/>
                <w:szCs w:val="18"/>
              </w:rPr>
              <w:t>1</w:t>
            </w:r>
            <w:r>
              <w:rPr>
                <w:b/>
                <w:sz w:val="18"/>
                <w:szCs w:val="18"/>
                <w:vertAlign w:val="superscript"/>
              </w:rPr>
              <w:t>st</w:t>
            </w:r>
            <w:r>
              <w:rPr>
                <w:b/>
                <w:sz w:val="18"/>
                <w:szCs w:val="18"/>
              </w:rPr>
              <w:t xml:space="preserve"> stop and search entry</w:t>
            </w:r>
          </w:p>
        </w:tc>
      </w:tr>
      <w:tr>
        <w:trPr/>
        <w:tc>
          <w:tcPr>
            <w:tcW w:w="15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England</w:t>
            </w:r>
          </w:p>
        </w:tc>
        <w:tc>
          <w:tcPr>
            <w:tcW w:w="15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732558</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27121189</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2011-09</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297031</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2014-03-31</w:t>
            </w:r>
          </w:p>
        </w:tc>
      </w:tr>
      <w:tr>
        <w:trPr/>
        <w:tc>
          <w:tcPr>
            <w:tcW w:w="15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Wales</w:t>
            </w:r>
          </w:p>
        </w:tc>
        <w:tc>
          <w:tcPr>
            <w:tcW w:w="15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44829</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1470012</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2011-09</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11295</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2014-09-30</w:t>
            </w:r>
          </w:p>
        </w:tc>
      </w:tr>
      <w:tr>
        <w:trPr/>
        <w:tc>
          <w:tcPr>
            <w:tcW w:w="15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Scotland</w:t>
            </w:r>
          </w:p>
        </w:tc>
        <w:tc>
          <w:tcPr>
            <w:tcW w:w="15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326</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11370</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2011-09</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3</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2016-02-08</w:t>
            </w:r>
          </w:p>
        </w:tc>
      </w:tr>
      <w:tr>
        <w:trPr/>
        <w:tc>
          <w:tcPr>
            <w:tcW w:w="15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Northern Ireland</w:t>
            </w:r>
          </w:p>
        </w:tc>
        <w:tc>
          <w:tcPr>
            <w:tcW w:w="15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sz w:val="18"/>
                <w:szCs w:val="18"/>
              </w:rPr>
              <w:t>41315</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331166</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2011-09</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90</w:t>
            </w:r>
          </w:p>
        </w:tc>
        <w:tc>
          <w:tcPr>
            <w:tcW w:w="1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18"/>
                <w:szCs w:val="18"/>
              </w:rPr>
              <w:t>2014-12-08</w:t>
            </w:r>
          </w:p>
        </w:tc>
      </w:tr>
    </w:tbl>
    <w:p>
      <w:pPr>
        <w:pStyle w:val="Normal"/>
        <w:spacing w:before="0" w:after="0"/>
        <w:rPr/>
      </w:pPr>
      <w:r>
        <w:rPr/>
      </w:r>
    </w:p>
    <w:p>
      <w:pPr>
        <w:pStyle w:val="Normal"/>
        <w:spacing w:before="0" w:after="0"/>
        <w:rPr/>
      </w:pPr>
      <w:r>
        <w:rPr/>
        <w:t>From Scotland, we only have data from British Transport Police, that is responsible for the railways in Great Britain.</w:t>
      </w:r>
    </w:p>
    <w:p>
      <w:pPr>
        <w:pStyle w:val="Normal"/>
        <w:spacing w:before="0" w:after="0"/>
        <w:rPr/>
      </w:pPr>
      <w:r>
        <w:rPr/>
      </w:r>
    </w:p>
    <w:p>
      <w:pPr>
        <w:pStyle w:val="Heading3"/>
        <w:spacing w:before="0" w:after="0"/>
        <w:rPr/>
      </w:pPr>
      <w:bookmarkStart w:id="21" w:name="_qlu1w3h594gy"/>
      <w:bookmarkEnd w:id="21"/>
      <w:r>
        <w:rPr/>
        <w:t>1.3.2. Police Forces</w:t>
      </w:r>
    </w:p>
    <w:p>
      <w:pPr>
        <w:pStyle w:val="Heading3"/>
        <w:spacing w:before="0" w:after="0"/>
        <w:rPr/>
      </w:pPr>
      <w:r>
        <w:rPr/>
        <w:t xml:space="preserve"> </w:t>
      </w:r>
      <w:r>
        <w:rPr/>
        <w:tab/>
        <w:t xml:space="preserve"> </w:t>
      </w:r>
    </w:p>
    <w:tbl>
      <w:tblPr>
        <w:tblStyle w:val="Table6"/>
        <w:tblW w:w="9090" w:type="dxa"/>
        <w:jc w:val="left"/>
        <w:tblInd w:w="-1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0" w:type="dxa"/>
          <w:left w:w="92" w:type="dxa"/>
          <w:bottom w:w="100" w:type="dxa"/>
          <w:right w:w="100" w:type="dxa"/>
        </w:tblCellMar>
        <w:tblLook w:val="0600"/>
      </w:tblPr>
      <w:tblGrid>
        <w:gridCol w:w="2955"/>
        <w:gridCol w:w="1575"/>
        <w:gridCol w:w="1110"/>
        <w:gridCol w:w="1620"/>
        <w:gridCol w:w="1830"/>
      </w:tblGrid>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b/>
                <w:sz w:val="18"/>
                <w:szCs w:val="18"/>
              </w:rPr>
              <w:t>Police force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lineRule="auto" w:line="240" w:before="0" w:after="0"/>
              <w:rPr/>
            </w:pPr>
            <w:r>
              <w:rPr>
                <w:b/>
                <w:sz w:val="18"/>
                <w:szCs w:val="18"/>
              </w:rPr>
              <w:t>Number location points</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lineRule="auto" w:line="240" w:before="0" w:after="0"/>
              <w:rPr/>
            </w:pPr>
            <w:r>
              <w:rPr>
                <w:b/>
                <w:sz w:val="18"/>
                <w:szCs w:val="18"/>
              </w:rPr>
              <w:t>Number crimes</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lineRule="auto" w:line="240" w:before="0" w:after="0"/>
              <w:rPr/>
            </w:pPr>
            <w:r>
              <w:rPr>
                <w:b/>
                <w:sz w:val="18"/>
                <w:szCs w:val="18"/>
              </w:rPr>
              <w:t>Number stop and searches</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lineRule="auto" w:line="240" w:before="0" w:after="0"/>
              <w:rPr/>
            </w:pPr>
            <w:r>
              <w:rPr>
                <w:b/>
                <w:sz w:val="18"/>
                <w:szCs w:val="18"/>
              </w:rPr>
              <w:t>1</w:t>
            </w:r>
            <w:r>
              <w:rPr>
                <w:b/>
                <w:sz w:val="18"/>
                <w:szCs w:val="18"/>
                <w:vertAlign w:val="superscript"/>
              </w:rPr>
              <w:t>st</w:t>
            </w:r>
            <w:r>
              <w:rPr>
                <w:b/>
                <w:sz w:val="18"/>
                <w:szCs w:val="18"/>
              </w:rPr>
              <w:t xml:space="preserve"> stop and search entry</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Avon and Somerset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23406</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823502</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6125</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Bedfordshire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7491</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313498</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3203</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British Transport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2781</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236302</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5048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2015-04-01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Cambridgeshire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11827</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375010</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2645</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2015-07-31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Cheshire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16767</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460259</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7288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City of London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602</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33953</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2015-03-02</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Cleveland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8566</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437957</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4716</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Cumbria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8030</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232653</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3657</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2015-07-31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Derbyshire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16502</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510179</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3918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2015-04-01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Devon &amp; Cornwall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25332</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668174</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8103</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Dorset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10686</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340816</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9630</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Durham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8761</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319035</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5427</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Dyfed-Powys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7957</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195835</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6218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2015-01-01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Essex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22331</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803825</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4518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2015-04-01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Gloucestershire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9253</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280632</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2544</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2015-04-01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Greater Manchester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40968</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1671091</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9102</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2015-01-01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Gwent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8932</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305207</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1933</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2014-09-30</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Hampshire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26882</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887366</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33886</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2014-03-31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Hertfordshire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14146</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451034</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11817</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Humberside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12804</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443441</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2868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Kent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22655</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810707</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11512</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Lancashire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24010</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898381</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7535</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Leicestershire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14239</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418823</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3268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Lincolnshire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12424</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304192</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5954</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2015-01-01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Merseyside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19064</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777752</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14676</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2015-05-31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Metropolitan Police Service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93131</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5001436</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224533</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Norfolk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15245</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352927</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8064</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2015-01-01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North Wales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11516</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317687</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2951</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North Yorkshire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13704</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354853</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7943</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Northamptonshire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10862</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396922</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2598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Northumbria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18599</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803885</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9726</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Nottinghamshire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16145</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558848</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4615</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Police Service of Northern Ireland</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41307</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331427</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0</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South Wales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17762</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663060</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9919</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South Yorkshire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18997</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937120</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5338</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Staffordshire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16786</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494211</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6414</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2015-01-01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Suffolk Constabulary</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12109</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320018</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4333</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2015-01-01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Surrey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16705</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462186</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10924</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Sussex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21708</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734380</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11829</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Thames Valley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30549</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844882</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16627</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2015-03-31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Warwickshire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8197</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245611</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5184</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2014-12-02</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West Mercia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18856</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579486</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13652</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West Midlands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28219</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1275494</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31246</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West Yorkshire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35982</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1330066</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27540</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2014-12-01</w:t>
            </w:r>
          </w:p>
        </w:tc>
      </w:tr>
      <w:tr>
        <w:trPr/>
        <w:tc>
          <w:tcPr>
            <w:tcW w:w="29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Wiltshire Police</w:t>
            </w:r>
          </w:p>
        </w:tc>
        <w:tc>
          <w:tcPr>
            <w:tcW w:w="157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10264</w:t>
            </w:r>
          </w:p>
        </w:tc>
        <w:tc>
          <w:tcPr>
            <w:tcW w:w="11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285275</w:t>
            </w:r>
          </w:p>
        </w:tc>
        <w:tc>
          <w:tcPr>
            <w:tcW w:w="162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3796</w:t>
            </w:r>
          </w:p>
        </w:tc>
        <w:tc>
          <w:tcPr>
            <w:tcW w:w="18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2015-01-01</w:t>
            </w:r>
          </w:p>
        </w:tc>
      </w:tr>
    </w:tbl>
    <w:p>
      <w:pPr>
        <w:pStyle w:val="Normal"/>
        <w:spacing w:before="0" w:after="0"/>
        <w:rPr/>
      </w:pPr>
      <w:r>
        <w:rPr/>
      </w:r>
    </w:p>
    <w:p>
      <w:pPr>
        <w:pStyle w:val="Normal"/>
        <w:spacing w:before="0" w:after="0"/>
        <w:rPr/>
      </w:pPr>
      <w:r>
        <w:rPr/>
        <w:t>We have data from all police forces since December 2010 except from Police Service of Northern Ireland. The first crime entries from them are from September 2011.</w:t>
      </w:r>
    </w:p>
    <w:p>
      <w:pPr>
        <w:pStyle w:val="Normal"/>
        <w:spacing w:before="0" w:after="0"/>
        <w:rPr/>
      </w:pPr>
      <w:r>
        <w:rPr/>
      </w:r>
    </w:p>
    <w:p>
      <w:pPr>
        <w:pStyle w:val="Heading2"/>
        <w:spacing w:before="0" w:after="0"/>
        <w:rPr/>
      </w:pPr>
      <w:bookmarkStart w:id="22" w:name="_udvig8f435mr"/>
      <w:bookmarkEnd w:id="22"/>
      <w:r>
        <w:rPr/>
        <w:t>1.4. Stop and Searches</w:t>
      </w:r>
    </w:p>
    <w:p>
      <w:pPr>
        <w:pStyle w:val="Heading3"/>
        <w:spacing w:before="0" w:after="0"/>
        <w:rPr/>
      </w:pPr>
      <w:bookmarkStart w:id="23" w:name="_axo3wtknj769"/>
      <w:bookmarkEnd w:id="23"/>
      <w:r>
        <w:rPr/>
        <w:t>1.4.1. Simple Statistics</w:t>
      </w:r>
    </w:p>
    <w:p>
      <w:pPr>
        <w:pStyle w:val="Heading4"/>
        <w:spacing w:before="0" w:after="0"/>
        <w:rPr/>
      </w:pPr>
      <w:r>
        <w:rPr/>
      </w:r>
    </w:p>
    <w:p>
      <w:pPr>
        <w:pStyle w:val="Heading4"/>
        <w:spacing w:before="0" w:after="0"/>
        <w:rPr/>
      </w:pPr>
      <w:bookmarkStart w:id="24" w:name="_7hfb98axr73g"/>
      <w:bookmarkEnd w:id="24"/>
      <w:r>
        <w:rPr/>
        <w:t>Age Range</w:t>
      </w:r>
    </w:p>
    <w:p>
      <w:pPr>
        <w:pStyle w:val="Normal"/>
        <w:spacing w:before="0" w:after="0"/>
        <w:rPr/>
      </w:pPr>
      <w:r>
        <w:rPr/>
      </w:r>
    </w:p>
    <w:p>
      <w:pPr>
        <w:pStyle w:val="Normal"/>
        <w:spacing w:before="0" w:after="0"/>
        <w:rPr/>
      </w:pPr>
      <w:r>
        <w:rPr/>
        <w:drawing>
          <wp:anchor behindDoc="0" distT="114300" distB="114300" distL="114300" distR="114300" simplePos="0" locked="0" layoutInCell="1" allowOverlap="1" relativeHeight="2">
            <wp:simplePos x="0" y="0"/>
            <wp:positionH relativeFrom="margin">
              <wp:posOffset>628650</wp:posOffset>
            </wp:positionH>
            <wp:positionV relativeFrom="paragraph">
              <wp:posOffset>962025</wp:posOffset>
            </wp:positionV>
            <wp:extent cx="4844415" cy="3005455"/>
            <wp:effectExtent l="0" t="0" r="0" b="0"/>
            <wp:wrapTopAndBottom/>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4844415" cy="3005455"/>
                    </a:xfrm>
                    <a:prstGeom prst="rect">
                      <a:avLst/>
                    </a:prstGeom>
                  </pic:spPr>
                </pic:pic>
              </a:graphicData>
            </a:graphic>
          </wp:anchor>
        </w:drawing>
      </w:r>
      <w:r>
        <w:rPr/>
        <w:t>The pie chart below describes the age range distribution in the stop and search table. Through this chart, it can be observed that there are far more people in the 18-24 age range that are being stopped and searched than in any other age range category. Except the 18-24 age range, the number of stop and searches by age range is similarly distributed.</w:t>
      </w:r>
    </w:p>
    <w:p>
      <w:pPr>
        <w:pStyle w:val="Heading4"/>
        <w:spacing w:before="0" w:after="0"/>
        <w:rPr/>
      </w:pPr>
      <w:bookmarkStart w:id="25" w:name="_kdoqhnog4zol"/>
      <w:bookmarkEnd w:id="25"/>
      <w:r>
        <w:rPr/>
        <w:t>Ethnicity</w:t>
      </w:r>
    </w:p>
    <w:p>
      <w:pPr>
        <w:pStyle w:val="Normal"/>
        <w:spacing w:before="0" w:after="0"/>
        <w:rPr/>
      </w:pPr>
      <w:r>
        <w:rPr/>
      </w:r>
    </w:p>
    <w:p>
      <w:pPr>
        <w:pStyle w:val="Normal"/>
        <w:spacing w:before="0" w:after="0"/>
        <w:rPr/>
      </w:pPr>
      <w:r>
        <w:rPr/>
        <w:t>The pie chart below describes the ethnicity distribution in the stop and search table. Through this chart, it can be observed that the most stopped and searched persons are white. However, these numbers do not express anything if not compared to the ethnicity distribution in the area where the stop and search has been made.</w:t>
      </w:r>
    </w:p>
    <w:p>
      <w:pPr>
        <w:pStyle w:val="Normal"/>
        <w:spacing w:before="0" w:after="0"/>
        <w:jc w:val="center"/>
        <w:rPr/>
      </w:pPr>
      <w:r>
        <w:rPr/>
        <w:drawing>
          <wp:inline distT="0" distB="0" distL="0" distR="0">
            <wp:extent cx="5382895" cy="3328670"/>
            <wp:effectExtent l="0" t="0" r="0" b="0"/>
            <wp:docPr id="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png" descr=""/>
                    <pic:cNvPicPr>
                      <a:picLocks noChangeAspect="1" noChangeArrowheads="1"/>
                    </pic:cNvPicPr>
                  </pic:nvPicPr>
                  <pic:blipFill>
                    <a:blip r:embed="rId3"/>
                    <a:stretch>
                      <a:fillRect/>
                    </a:stretch>
                  </pic:blipFill>
                  <pic:spPr bwMode="auto">
                    <a:xfrm>
                      <a:off x="0" y="0"/>
                      <a:ext cx="5382895" cy="3328670"/>
                    </a:xfrm>
                    <a:prstGeom prst="rect">
                      <a:avLst/>
                    </a:prstGeom>
                  </pic:spPr>
                </pic:pic>
              </a:graphicData>
            </a:graphic>
          </wp:inline>
        </w:drawing>
      </w:r>
    </w:p>
    <w:p>
      <w:pPr>
        <w:pStyle w:val="Heading4"/>
        <w:spacing w:before="0" w:after="0"/>
        <w:rPr/>
      </w:pPr>
      <w:r>
        <w:rPr/>
      </w:r>
    </w:p>
    <w:p>
      <w:pPr>
        <w:pStyle w:val="Heading4"/>
        <w:spacing w:before="0" w:after="0"/>
        <w:rPr/>
      </w:pPr>
      <w:bookmarkStart w:id="26" w:name="_dvzwhryjcgoi"/>
      <w:bookmarkEnd w:id="26"/>
      <w:r>
        <w:rPr/>
        <w:t>Gender</w:t>
      </w:r>
    </w:p>
    <w:p>
      <w:pPr>
        <w:pStyle w:val="Normal"/>
        <w:spacing w:before="0" w:after="0"/>
        <w:rPr/>
      </w:pPr>
      <w:r>
        <w:rPr/>
      </w:r>
    </w:p>
    <w:p>
      <w:pPr>
        <w:pStyle w:val="Normal"/>
        <w:spacing w:before="0" w:after="0"/>
        <w:rPr/>
      </w:pPr>
      <w:r>
        <w:rPr/>
        <w:t xml:space="preserve">The pie chart below describes the gender distribution in the stop and search table. It is surprising to see that 9 out of 10 stopped and searched persons are males. </w:t>
      </w:r>
    </w:p>
    <w:p>
      <w:pPr>
        <w:pStyle w:val="Normal"/>
        <w:spacing w:before="0" w:after="0"/>
        <w:rPr/>
      </w:pPr>
      <w:r>
        <w:rPr/>
      </w:r>
    </w:p>
    <w:p>
      <w:pPr>
        <w:pStyle w:val="Normal"/>
        <w:spacing w:before="0" w:after="0"/>
        <w:jc w:val="center"/>
        <w:rPr/>
      </w:pPr>
      <w:r>
        <w:rPr/>
        <w:drawing>
          <wp:inline distT="0" distB="0" distL="0" distR="0">
            <wp:extent cx="5186680" cy="3206750"/>
            <wp:effectExtent l="0" t="0" r="0" b="0"/>
            <wp:docPr id="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png" descr=""/>
                    <pic:cNvPicPr>
                      <a:picLocks noChangeAspect="1" noChangeArrowheads="1"/>
                    </pic:cNvPicPr>
                  </pic:nvPicPr>
                  <pic:blipFill>
                    <a:blip r:embed="rId4"/>
                    <a:stretch>
                      <a:fillRect/>
                    </a:stretch>
                  </pic:blipFill>
                  <pic:spPr bwMode="auto">
                    <a:xfrm>
                      <a:off x="0" y="0"/>
                      <a:ext cx="5186680" cy="3206750"/>
                    </a:xfrm>
                    <a:prstGeom prst="rect">
                      <a:avLst/>
                    </a:prstGeom>
                  </pic:spPr>
                </pic:pic>
              </a:graphicData>
            </a:graphic>
          </wp:inline>
        </w:drawing>
      </w:r>
    </w:p>
    <w:p>
      <w:pPr>
        <w:pStyle w:val="Heading4"/>
        <w:spacing w:before="0" w:after="0"/>
        <w:rPr/>
      </w:pPr>
      <w:r>
        <w:rPr/>
      </w:r>
    </w:p>
    <w:p>
      <w:pPr>
        <w:pStyle w:val="Heading4"/>
        <w:spacing w:before="0" w:after="0"/>
        <w:rPr/>
      </w:pPr>
      <w:bookmarkStart w:id="27" w:name="_pk7okilgkch1"/>
      <w:bookmarkEnd w:id="27"/>
      <w:r>
        <w:rPr/>
        <w:t>Over the Time</w:t>
      </w:r>
    </w:p>
    <w:p>
      <w:pPr>
        <w:pStyle w:val="Normal"/>
        <w:spacing w:before="0" w:after="0"/>
        <w:rPr>
          <w:highlight w:val="green"/>
        </w:rPr>
      </w:pPr>
      <w:r>
        <w:rPr/>
      </w:r>
    </w:p>
    <w:p>
      <w:pPr>
        <w:pStyle w:val="Normal"/>
        <w:spacing w:before="0" w:after="0"/>
        <w:rPr/>
      </w:pPr>
      <w:r>
        <w:rPr/>
        <w:t xml:space="preserve">The time series </w:t>
      </w:r>
      <w:r>
        <w:rPr/>
        <w:t>graph</w:t>
      </w:r>
      <w:r>
        <w:rPr/>
        <w:t xml:space="preserve"> below describes the amount of stop and searches that have been done until </w:t>
      </w:r>
      <w:r>
        <w:rPr/>
        <w:t>S</w:t>
      </w:r>
      <w:r>
        <w:rPr/>
        <w:t xml:space="preserve">eptember 2016. It can be observed that the first year of this project is not very useful as data is missing. </w:t>
      </w:r>
      <w:r>
        <w:rPr/>
        <w:t>The second chart shows the days distribution on crimes. The crimes are similarly distributed among all week days.</w:t>
      </w:r>
    </w:p>
    <w:p>
      <w:pPr>
        <w:pStyle w:val="Normal"/>
        <w:spacing w:before="0" w:after="0"/>
        <w:rPr/>
      </w:pPr>
      <w:r>
        <w:rPr/>
        <w:drawing>
          <wp:inline distT="0" distB="0" distL="0" distR="0">
            <wp:extent cx="5715000" cy="3530600"/>
            <wp:effectExtent l="0" t="0" r="0" b="0"/>
            <wp:docPr id="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descr=""/>
                    <pic:cNvPicPr>
                      <a:picLocks noChangeAspect="1" noChangeArrowheads="1"/>
                    </pic:cNvPicPr>
                  </pic:nvPicPr>
                  <pic:blipFill>
                    <a:blip r:embed="rId5"/>
                    <a:stretch>
                      <a:fillRect/>
                    </a:stretch>
                  </pic:blipFill>
                  <pic:spPr bwMode="auto">
                    <a:xfrm>
                      <a:off x="0" y="0"/>
                      <a:ext cx="5715000" cy="3530600"/>
                    </a:xfrm>
                    <a:prstGeom prst="rect">
                      <a:avLst/>
                    </a:prstGeom>
                  </pic:spPr>
                </pic:pic>
              </a:graphicData>
            </a:graphic>
          </wp:inline>
        </w:drawing>
      </w:r>
    </w:p>
    <w:p>
      <w:pPr>
        <w:pStyle w:val="Normal"/>
        <w:spacing w:before="0" w:after="0"/>
        <w:rPr/>
      </w:pPr>
      <w:r>
        <w:rPr/>
      </w:r>
    </w:p>
    <w:p>
      <w:pPr>
        <w:pStyle w:val="Normal"/>
        <w:spacing w:before="0" w:after="0"/>
        <w:rPr/>
      </w:pPr>
      <w:r>
        <w:rPr/>
        <w:drawing>
          <wp:inline distT="0" distB="0" distL="0" distR="0">
            <wp:extent cx="5715000" cy="3530600"/>
            <wp:effectExtent l="0" t="0" r="0" b="0"/>
            <wp:docPr id="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png" descr=""/>
                    <pic:cNvPicPr>
                      <a:picLocks noChangeAspect="1" noChangeArrowheads="1"/>
                    </pic:cNvPicPr>
                  </pic:nvPicPr>
                  <pic:blipFill>
                    <a:blip r:embed="rId6"/>
                    <a:stretch>
                      <a:fillRect/>
                    </a:stretch>
                  </pic:blipFill>
                  <pic:spPr bwMode="auto">
                    <a:xfrm>
                      <a:off x="0" y="0"/>
                      <a:ext cx="5715000" cy="3530600"/>
                    </a:xfrm>
                    <a:prstGeom prst="rect">
                      <a:avLst/>
                    </a:prstGeom>
                  </pic:spPr>
                </pic:pic>
              </a:graphicData>
            </a:graphic>
          </wp:inline>
        </w:drawing>
      </w:r>
    </w:p>
    <w:p>
      <w:pPr>
        <w:pStyle w:val="Heading2"/>
        <w:spacing w:before="0" w:after="0"/>
        <w:rPr/>
      </w:pPr>
      <w:r>
        <w:rPr/>
      </w:r>
    </w:p>
    <w:p>
      <w:pPr>
        <w:pStyle w:val="Heading2"/>
        <w:spacing w:before="0" w:after="0"/>
        <w:rPr/>
      </w:pPr>
      <w:r>
        <w:rPr/>
      </w:r>
    </w:p>
    <w:p>
      <w:pPr>
        <w:pStyle w:val="Heading2"/>
        <w:spacing w:before="0" w:after="0"/>
        <w:rPr/>
      </w:pPr>
      <w:bookmarkStart w:id="28" w:name="_tcuhd6cr3t9u"/>
      <w:bookmarkEnd w:id="28"/>
      <w:r>
        <w:rPr/>
        <w:t>1.5. Crimes</w:t>
      </w:r>
    </w:p>
    <w:p>
      <w:pPr>
        <w:pStyle w:val="Normal"/>
        <w:spacing w:before="0" w:after="0"/>
        <w:rPr/>
      </w:pPr>
      <w:r>
        <w:rPr/>
      </w:r>
    </w:p>
    <w:p>
      <w:pPr>
        <w:pStyle w:val="Heading3"/>
        <w:spacing w:before="0" w:after="0"/>
        <w:rPr/>
      </w:pPr>
      <w:bookmarkStart w:id="29" w:name="_j1ldgxs642"/>
      <w:bookmarkEnd w:id="29"/>
      <w:r>
        <w:rPr/>
        <w:t>1.5.1. Simple Statistics</w:t>
      </w:r>
    </w:p>
    <w:p>
      <w:pPr>
        <w:pStyle w:val="Normal"/>
        <w:spacing w:before="0" w:after="0"/>
        <w:rPr/>
      </w:pPr>
      <w:r>
        <w:rPr/>
      </w:r>
    </w:p>
    <w:p>
      <w:pPr>
        <w:pStyle w:val="Normal"/>
        <w:spacing w:before="0" w:after="0"/>
        <w:rPr/>
      </w:pPr>
      <w:r>
        <w:rPr/>
        <w:t xml:space="preserve">The time series below depicts the total number of crimes over time. In this graph, it can be observed that during winter there are typically less crimes than in the rest of the year. Conversely, the highest number of crimes is always in the summer </w:t>
      </w:r>
    </w:p>
    <w:p>
      <w:pPr>
        <w:pStyle w:val="Heading4"/>
        <w:spacing w:before="0" w:after="0"/>
        <w:rPr/>
      </w:pPr>
      <w:bookmarkStart w:id="30" w:name="_32czj6ezj1i9"/>
      <w:bookmarkStart w:id="31" w:name="_32czj6ezj1i9"/>
      <w:bookmarkEnd w:id="31"/>
      <w:r>
        <w:rPr/>
      </w:r>
    </w:p>
    <w:p>
      <w:pPr>
        <w:pStyle w:val="Heading4"/>
        <w:spacing w:before="0" w:after="0"/>
        <w:rPr/>
      </w:pPr>
      <w:bookmarkStart w:id="32" w:name="_u08hj0jx2gvv"/>
      <w:bookmarkEnd w:id="32"/>
      <w:r>
        <w:rPr/>
        <w:drawing>
          <wp:inline distT="0" distB="0" distL="0" distR="0">
            <wp:extent cx="5715000" cy="3530600"/>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7"/>
                    <a:stretch>
                      <a:fillRect/>
                    </a:stretch>
                  </pic:blipFill>
                  <pic:spPr bwMode="auto">
                    <a:xfrm>
                      <a:off x="0" y="0"/>
                      <a:ext cx="5715000" cy="3530600"/>
                    </a:xfrm>
                    <a:prstGeom prst="rect">
                      <a:avLst/>
                    </a:prstGeom>
                  </pic:spPr>
                </pic:pic>
              </a:graphicData>
            </a:graphic>
          </wp:inline>
        </w:drawing>
      </w:r>
    </w:p>
    <w:p>
      <w:pPr>
        <w:pStyle w:val="Heading3"/>
        <w:spacing w:before="0" w:after="0"/>
        <w:rPr/>
      </w:pPr>
      <w:r>
        <w:rPr/>
      </w:r>
    </w:p>
    <w:p>
      <w:pPr>
        <w:pStyle w:val="Heading3"/>
        <w:spacing w:before="0" w:after="0"/>
        <w:rPr/>
      </w:pPr>
      <w:bookmarkStart w:id="33" w:name="_mz8uwhrus9u8"/>
      <w:bookmarkEnd w:id="33"/>
      <w:r>
        <w:rPr/>
        <w:t>1.5.2. Crime Types</w:t>
      </w:r>
    </w:p>
    <w:p>
      <w:pPr>
        <w:pStyle w:val="Normal"/>
        <w:spacing w:before="0" w:after="0"/>
        <w:rPr/>
      </w:pPr>
      <w:r>
        <w:rPr/>
      </w:r>
    </w:p>
    <w:p>
      <w:pPr>
        <w:pStyle w:val="Normal"/>
        <w:spacing w:before="0" w:after="0"/>
        <w:rPr/>
      </w:pPr>
      <w:r>
        <w:rPr/>
        <w:t>The crimes are divided in 16 categories</w:t>
      </w:r>
      <w:r>
        <w:rPr>
          <w:rStyle w:val="FootnoteAnchor"/>
        </w:rPr>
        <w:footnoteReference w:id="5"/>
      </w:r>
      <w:r>
        <w:rPr/>
        <w:t>. This section analyzes the crime types and their evolution. The table below contains for each crime type the total number of entries, the date of the first entry, and the date of the last entry.</w:t>
      </w:r>
    </w:p>
    <w:p>
      <w:pPr>
        <w:pStyle w:val="Normal"/>
        <w:spacing w:before="0" w:after="0"/>
        <w:rPr/>
      </w:pPr>
      <w:r>
        <w:rPr/>
        <w:tab/>
        <w:t xml:space="preserve"> </w:t>
        <w:tab/>
        <w:t xml:space="preserve"> </w:t>
        <w:tab/>
        <w:t xml:space="preserve"> </w:t>
        <w:tab/>
        <w:t xml:space="preserve"> </w:t>
        <w:tab/>
        <w:t xml:space="preserve"> </w:t>
        <w:tab/>
      </w:r>
    </w:p>
    <w:tbl>
      <w:tblPr>
        <w:tblStyle w:val="Table7"/>
        <w:tblW w:w="8895" w:type="dxa"/>
        <w:jc w:val="left"/>
        <w:tblInd w:w="-1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0" w:type="dxa"/>
          <w:left w:w="92" w:type="dxa"/>
          <w:bottom w:w="100" w:type="dxa"/>
          <w:right w:w="100" w:type="dxa"/>
        </w:tblCellMar>
        <w:tblLook w:val="0600"/>
      </w:tblPr>
      <w:tblGrid>
        <w:gridCol w:w="3059"/>
        <w:gridCol w:w="2310"/>
        <w:gridCol w:w="1680"/>
        <w:gridCol w:w="1845"/>
      </w:tblGrid>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Crime type</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Number crimes</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1</w:t>
            </w:r>
            <w:r>
              <w:rPr>
                <w:b/>
                <w:sz w:val="18"/>
                <w:szCs w:val="18"/>
                <w:vertAlign w:val="superscript"/>
              </w:rPr>
              <w:t>st</w:t>
            </w:r>
            <w:r>
              <w:rPr>
                <w:b/>
                <w:sz w:val="18"/>
                <w:szCs w:val="18"/>
              </w:rPr>
              <w:t xml:space="preserve"> entry</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Last (given) entry</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Anti-social behaviour</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10723897</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Bicycle theft</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315680</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2013-05-01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Burglary</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2184796</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Criminal damage and arson</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2674455</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Drugs</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881852</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Other crime</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462642</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Other theft</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2886095</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Possession of weapons</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80052</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2013-05-01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Public disorder and weapons</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233368</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2013-04-01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Public order</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603667</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2013-05-01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Robbery</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281452</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Shoplifting</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1631288</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Theft from the person</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291188</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2013-05-01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Vehicle crime</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1886783</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Violence and sexual offences</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3104835</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2013-05-01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Violent crime</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1047348</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2013-04-01</w:t>
            </w:r>
          </w:p>
        </w:tc>
      </w:tr>
    </w:tbl>
    <w:p>
      <w:pPr>
        <w:pStyle w:val="Normal"/>
        <w:spacing w:before="0" w:after="0"/>
        <w:rPr/>
      </w:pPr>
      <w:r>
        <w:rPr/>
      </w:r>
    </w:p>
    <w:p>
      <w:pPr>
        <w:pStyle w:val="Normal"/>
        <w:spacing w:before="0" w:after="0"/>
        <w:rPr/>
      </w:pPr>
      <w:r>
        <w:rPr/>
        <w:drawing>
          <wp:inline distT="0" distB="0" distL="0" distR="0">
            <wp:extent cx="5715000" cy="4445000"/>
            <wp:effectExtent l="0" t="0" r="0" b="0"/>
            <wp:docPr id="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descr=""/>
                    <pic:cNvPicPr>
                      <a:picLocks noChangeAspect="1" noChangeArrowheads="1"/>
                    </pic:cNvPicPr>
                  </pic:nvPicPr>
                  <pic:blipFill>
                    <a:blip r:embed="rId8"/>
                    <a:stretch>
                      <a:fillRect/>
                    </a:stretch>
                  </pic:blipFill>
                  <pic:spPr bwMode="auto">
                    <a:xfrm>
                      <a:off x="0" y="0"/>
                      <a:ext cx="5715000" cy="4445000"/>
                    </a:xfrm>
                    <a:prstGeom prst="rect">
                      <a:avLst/>
                    </a:prstGeom>
                  </pic:spPr>
                </pic:pic>
              </a:graphicData>
            </a:graphic>
          </wp:inline>
        </w:drawing>
      </w:r>
      <w:r>
        <w:rPr>
          <w:rStyle w:val="FootnoteAnchor"/>
        </w:rPr>
        <w:footnoteReference w:id="6"/>
      </w:r>
    </w:p>
    <w:p>
      <w:pPr>
        <w:pStyle w:val="Normal"/>
        <w:spacing w:before="0" w:after="0"/>
        <w:rPr/>
      </w:pPr>
      <w:r>
        <w:rPr/>
      </w:r>
    </w:p>
    <w:p>
      <w:pPr>
        <w:pStyle w:val="Normal"/>
        <w:spacing w:before="0" w:after="0"/>
        <w:rPr/>
      </w:pPr>
      <w:r>
        <w:rPr/>
        <w:t>The time series above show the evolution of the number of crimes for each crime type. As it can be seen, the crime type “Public disorder and weapons” was splitted into “Possession of weapons” and “Public order” in April 2013. We want to have data for the whole period of time. Therefore we had to merge some of the columns. We decided to merge the splitted columns again to “Public disorder and weapons”. Furthermore, the crime type “Violent crime” was removed by the police.uk  since May 2013. Instead, “Violence and sexual offences” was introduced. Again, we decided to merge them and name them as “Violence and sexual offences”.</w:t>
      </w:r>
    </w:p>
    <w:p>
      <w:pPr>
        <w:pStyle w:val="Normal"/>
        <w:spacing w:before="0" w:after="0"/>
        <w:rPr/>
      </w:pPr>
      <w:r>
        <w:rPr/>
      </w:r>
    </w:p>
    <w:p>
      <w:pPr>
        <w:pStyle w:val="Normal"/>
        <w:spacing w:before="0" w:after="0"/>
        <w:rPr/>
      </w:pPr>
      <w:r>
        <w:rPr/>
        <w:t>After doing the cleanings described above, we have the following 13 crime types:</w:t>
      </w:r>
    </w:p>
    <w:p>
      <w:pPr>
        <w:pStyle w:val="Normal"/>
        <w:spacing w:before="0" w:after="0"/>
        <w:rPr/>
      </w:pPr>
      <w:r>
        <w:rPr/>
      </w:r>
    </w:p>
    <w:tbl>
      <w:tblPr>
        <w:tblStyle w:val="Table8"/>
        <w:tblW w:w="8895" w:type="dxa"/>
        <w:jc w:val="left"/>
        <w:tblInd w:w="-1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0" w:type="dxa"/>
          <w:left w:w="92" w:type="dxa"/>
          <w:bottom w:w="100" w:type="dxa"/>
          <w:right w:w="100" w:type="dxa"/>
        </w:tblCellMar>
        <w:tblLook w:val="0600"/>
      </w:tblPr>
      <w:tblGrid>
        <w:gridCol w:w="3059"/>
        <w:gridCol w:w="2310"/>
        <w:gridCol w:w="1680"/>
        <w:gridCol w:w="1845"/>
      </w:tblGrid>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Crime type</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Number crimes</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1</w:t>
            </w:r>
            <w:r>
              <w:rPr>
                <w:b/>
                <w:sz w:val="18"/>
                <w:szCs w:val="18"/>
                <w:vertAlign w:val="superscript"/>
              </w:rPr>
              <w:t>st</w:t>
            </w:r>
            <w:r>
              <w:rPr>
                <w:b/>
                <w:sz w:val="18"/>
                <w:szCs w:val="18"/>
              </w:rPr>
              <w:t xml:space="preserve"> entry</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Last (given) entry</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Anti-social behaviour</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10723897</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Bicycle theft</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315680</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2013-05-01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Burglary</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2184796</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Criminal damage and arson</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2674455</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Drugs</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881852</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Other crime</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462642</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Other theft</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2886095</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Public disorder and weapons</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917087</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Robbery</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281452</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Shoplifting</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1631288</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Theft from the person</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291188</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2013-05-01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Vehicle crime</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1886783</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r>
        <w:trPr/>
        <w:tc>
          <w:tcPr>
            <w:tcW w:w="30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Violence and sexual offences</w:t>
            </w:r>
          </w:p>
        </w:tc>
        <w:tc>
          <w:tcPr>
            <w:tcW w:w="23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4152183</w:t>
            </w:r>
          </w:p>
        </w:tc>
        <w:tc>
          <w:tcPr>
            <w:tcW w:w="16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2011-09-01</w:t>
            </w:r>
          </w:p>
        </w:tc>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sz w:val="18"/>
                <w:szCs w:val="18"/>
              </w:rPr>
              <w:t>2016-09-01</w:t>
            </w:r>
          </w:p>
        </w:tc>
      </w:tr>
    </w:tbl>
    <w:p>
      <w:pPr>
        <w:pStyle w:val="Normal"/>
        <w:spacing w:before="0" w:after="0"/>
        <w:rPr/>
      </w:pPr>
      <w:r>
        <w:rPr/>
      </w:r>
    </w:p>
    <w:p>
      <w:pPr>
        <w:pStyle w:val="Heading3"/>
        <w:spacing w:before="0" w:after="0"/>
        <w:rPr/>
      </w:pPr>
      <w:bookmarkStart w:id="34" w:name="_1nuvde4mmh3p"/>
      <w:bookmarkEnd w:id="34"/>
      <w:r>
        <w:rPr/>
        <w:t>1.5.3. Outcomes</w:t>
      </w:r>
    </w:p>
    <w:p>
      <w:pPr>
        <w:pStyle w:val="Normal"/>
        <w:spacing w:before="0" w:after="0"/>
        <w:rPr/>
      </w:pPr>
      <w:r>
        <w:rPr/>
      </w:r>
    </w:p>
    <w:p>
      <w:pPr>
        <w:pStyle w:val="Normal"/>
        <w:spacing w:before="0" w:after="0"/>
        <w:rPr/>
      </w:pPr>
      <w:r>
        <w:rPr/>
        <w:t>Anti-social behavior does not appear in the outcomes table because of some difficulties that are described on the police.uk website</w:t>
      </w:r>
      <w:r>
        <w:rPr>
          <w:rStyle w:val="FootnoteAnchor"/>
        </w:rPr>
        <w:footnoteReference w:id="7"/>
      </w:r>
      <w:r>
        <w:rPr/>
        <w:t>. There are 24 outcome types</w:t>
      </w:r>
      <w:r>
        <w:rPr>
          <w:rStyle w:val="FootnoteAnchor"/>
        </w:rPr>
        <w:footnoteReference w:id="8"/>
      </w:r>
      <w:r>
        <w:rPr/>
        <w:t>.</w:t>
      </w:r>
    </w:p>
    <w:p>
      <w:pPr>
        <w:pStyle w:val="Normal"/>
        <w:spacing w:before="0" w:after="0"/>
        <w:rPr/>
      </w:pPr>
      <w:r>
        <w:rPr/>
        <w:tab/>
        <w:t xml:space="preserve"> </w:t>
        <w:tab/>
        <w:t xml:space="preserve"> </w:t>
        <w:tab/>
        <w:t xml:space="preserve"> </w:t>
        <w:tab/>
      </w:r>
    </w:p>
    <w:tbl>
      <w:tblPr>
        <w:tblStyle w:val="Table9"/>
        <w:tblW w:w="8730" w:type="dxa"/>
        <w:jc w:val="left"/>
        <w:tblInd w:w="-1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0" w:type="dxa"/>
          <w:left w:w="92" w:type="dxa"/>
          <w:bottom w:w="100" w:type="dxa"/>
          <w:right w:w="100" w:type="dxa"/>
        </w:tblCellMar>
        <w:tblLook w:val="0600"/>
      </w:tblPr>
      <w:tblGrid>
        <w:gridCol w:w="5399"/>
        <w:gridCol w:w="3330"/>
      </w:tblGrid>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Outcome type</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widowControl w:val="false"/>
              <w:spacing w:before="0" w:after="0"/>
              <w:rPr/>
            </w:pPr>
            <w:r>
              <w:rPr>
                <w:b/>
                <w:sz w:val="18"/>
                <w:szCs w:val="18"/>
              </w:rPr>
              <w:t>Number crimes</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Action to be taken by another organisation</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10283</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Court case unable to proceed</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98287</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Defendant found not guilty</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221406</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Defendant sent to Crown Court</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1597</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Formal action is not in the public interest</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93106</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Further investigation is not in the public interest</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2328</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Investigation complete; no suspect identified</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8815109</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Local resolution</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453389</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deprived of property</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6480</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fined</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162119</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given a caution</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585943</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given a drugs possession warning</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208388</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given absolute discharge</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5283</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given community sentence</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276617</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given conditional discharge</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130177</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given penalty notice</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155306</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given suspended prison sentence</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115366</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ordered to pay compensation</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18202</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otherwise dealt with</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38270</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Offender sent to prison</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305281</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Suspect charged</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1004765</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Suspect charged as part of another case</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91758</w:t>
            </w:r>
          </w:p>
        </w:tc>
      </w:tr>
      <w:tr>
        <w:trPr/>
        <w:tc>
          <w:tcPr>
            <w:tcW w:w="539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Unable to prosecute suspect</w:t>
            </w:r>
          </w:p>
        </w:tc>
        <w:tc>
          <w:tcPr>
            <w:tcW w:w="333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92" w:type="dxa"/>
            </w:tcMar>
          </w:tcPr>
          <w:p>
            <w:pPr>
              <w:pStyle w:val="Normal"/>
              <w:keepNext/>
              <w:keepLines w:val="false"/>
              <w:widowControl w:val="false"/>
              <w:spacing w:lineRule="auto" w:line="276" w:before="0" w:after="0"/>
              <w:ind w:left="0" w:right="0" w:hanging="0"/>
              <w:jc w:val="left"/>
              <w:rPr/>
            </w:pPr>
            <w:r>
              <w:rPr>
                <w:sz w:val="18"/>
                <w:szCs w:val="18"/>
              </w:rPr>
              <w:t>1414560</w:t>
            </w:r>
          </w:p>
        </w:tc>
      </w:tr>
    </w:tbl>
    <w:p>
      <w:pPr>
        <w:pStyle w:val="Normal"/>
        <w:spacing w:before="0" w:after="0"/>
        <w:rPr/>
      </w:pPr>
      <w:r>
        <w:rPr/>
      </w:r>
    </w:p>
    <w:p>
      <w:pPr>
        <w:pStyle w:val="Normal"/>
        <w:spacing w:before="0" w:after="0"/>
        <w:rPr/>
      </w:pPr>
      <w:r>
        <w:rPr/>
      </w:r>
    </w:p>
    <w:p>
      <w:pPr>
        <w:pStyle w:val="Normal"/>
        <w:spacing w:before="0" w:after="0"/>
        <w:rPr/>
      </w:pPr>
      <w:r>
        <w:rPr/>
        <w:t xml:space="preserve">The next chart </w:t>
      </w:r>
      <w:r>
        <w:rPr/>
        <w:t>depicts the amount of outcome types per crime type.</w:t>
      </w:r>
    </w:p>
    <w:p>
      <w:pPr>
        <w:pStyle w:val="Normal"/>
        <w:spacing w:before="0" w:after="0"/>
        <w:rPr/>
      </w:pPr>
      <w:r>
        <w:rPr/>
      </w:r>
    </w:p>
    <w:p>
      <w:pPr>
        <w:pStyle w:val="Normal"/>
        <w:spacing w:before="0" w:after="0"/>
        <w:rPr/>
      </w:pPr>
      <w:r>
        <w:rPr/>
        <w:drawing>
          <wp:inline distT="0" distB="0" distL="0" distR="0">
            <wp:extent cx="5715000" cy="6299200"/>
            <wp:effectExtent l="0" t="0" r="0" b="0"/>
            <wp:docPr id="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descr=""/>
                    <pic:cNvPicPr>
                      <a:picLocks noChangeAspect="1" noChangeArrowheads="1"/>
                    </pic:cNvPicPr>
                  </pic:nvPicPr>
                  <pic:blipFill>
                    <a:blip r:embed="rId9"/>
                    <a:stretch>
                      <a:fillRect/>
                    </a:stretch>
                  </pic:blipFill>
                  <pic:spPr bwMode="auto">
                    <a:xfrm>
                      <a:off x="0" y="0"/>
                      <a:ext cx="5715000" cy="6299200"/>
                    </a:xfrm>
                    <a:prstGeom prst="rect">
                      <a:avLst/>
                    </a:prstGeom>
                  </pic:spPr>
                </pic:pic>
              </a:graphicData>
            </a:graphic>
          </wp:inline>
        </w:drawing>
      </w:r>
    </w:p>
    <w:p>
      <w:pPr>
        <w:pStyle w:val="Normal"/>
        <w:spacing w:before="0" w:after="0"/>
        <w:rPr/>
      </w:pPr>
      <w:r>
        <w:rPr/>
      </w:r>
    </w:p>
    <w:p>
      <w:pPr>
        <w:pStyle w:val="Normal"/>
        <w:spacing w:before="0" w:after="0"/>
        <w:rPr/>
      </w:pPr>
      <w:r>
        <w:rPr/>
      </w:r>
    </w:p>
    <w:p>
      <w:pPr>
        <w:pStyle w:val="Heading2"/>
        <w:spacing w:before="0" w:after="0"/>
        <w:rPr/>
      </w:pPr>
      <w:bookmarkStart w:id="35" w:name="_e7ywc3a3h9uw"/>
      <w:bookmarkEnd w:id="35"/>
      <w:r>
        <w:rPr/>
        <w:t>1.6. Geographical Distributions</w:t>
      </w:r>
    </w:p>
    <w:p>
      <w:pPr>
        <w:pStyle w:val="Normal"/>
        <w:spacing w:before="0" w:after="0"/>
        <w:rPr/>
      </w:pPr>
      <w:r>
        <w:rPr/>
      </w:r>
    </w:p>
    <w:p>
      <w:pPr>
        <w:pStyle w:val="Normal"/>
        <w:spacing w:before="0" w:after="0"/>
        <w:rPr/>
      </w:pPr>
      <w:r>
        <w:rPr/>
        <w:t>This section  analyzes the distribution of the number of crimes in the UK at different granularities.</w:t>
      </w:r>
    </w:p>
    <w:p>
      <w:pPr>
        <w:pStyle w:val="Normal"/>
        <w:spacing w:before="0" w:after="0"/>
        <w:rPr/>
      </w:pPr>
      <w:r>
        <w:rPr/>
      </w:r>
    </w:p>
    <w:p>
      <w:pPr>
        <w:pStyle w:val="Heading3"/>
        <w:spacing w:before="0" w:after="0"/>
        <w:rPr/>
      </w:pPr>
      <w:bookmarkStart w:id="36" w:name="_br46zb37jnb"/>
      <w:bookmarkEnd w:id="36"/>
      <w:r>
        <w:rPr/>
        <w:t>1.6.1. Total Number of Crimes in the Regions</w:t>
      </w:r>
    </w:p>
    <w:p>
      <w:pPr>
        <w:pStyle w:val="Normal"/>
        <w:spacing w:before="0" w:after="0"/>
        <w:rPr/>
      </w:pPr>
      <w:r>
        <w:rPr/>
      </w:r>
    </w:p>
    <w:p>
      <w:pPr>
        <w:pStyle w:val="Normal"/>
        <w:spacing w:before="0" w:after="0"/>
        <w:rPr/>
      </w:pPr>
      <w:r>
        <w:rPr/>
        <w:t xml:space="preserve">The first approach was to plot the number of crimes by region. The darker the color of an area, the higher the number of crimes in that area. We can definitely see some areas with a higher number of crimes here. However the data should also be visualized at a lower granularity, as in </w:t>
      </w:r>
      <w:hyperlink w:anchor="_kzbfrvhktjm0">
        <w:r>
          <w:rPr>
            <w:rStyle w:val="InternetLink"/>
            <w:color w:val="1155CC"/>
            <w:u w:val="single"/>
          </w:rPr>
          <w:t>section 1.6.2</w:t>
        </w:r>
      </w:hyperlink>
      <w:r>
        <w:rPr/>
        <w:t>.</w:t>
      </w:r>
    </w:p>
    <w:p>
      <w:pPr>
        <w:pStyle w:val="Normal"/>
        <w:spacing w:before="0" w:after="0"/>
        <w:rPr/>
      </w:pPr>
      <w:r>
        <w:rPr/>
        <w:drawing>
          <wp:inline distT="0" distB="0" distL="0" distR="0">
            <wp:extent cx="5731510" cy="6883400"/>
            <wp:effectExtent l="0" t="0" r="0" b="0"/>
            <wp:docPr id="9"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png" descr=""/>
                    <pic:cNvPicPr>
                      <a:picLocks noChangeAspect="1" noChangeArrowheads="1"/>
                    </pic:cNvPicPr>
                  </pic:nvPicPr>
                  <pic:blipFill>
                    <a:blip r:embed="rId10"/>
                    <a:stretch>
                      <a:fillRect/>
                    </a:stretch>
                  </pic:blipFill>
                  <pic:spPr bwMode="auto">
                    <a:xfrm>
                      <a:off x="0" y="0"/>
                      <a:ext cx="5731510" cy="6883400"/>
                    </a:xfrm>
                    <a:prstGeom prst="rect">
                      <a:avLst/>
                    </a:prstGeom>
                  </pic:spPr>
                </pic:pic>
              </a:graphicData>
            </a:graphic>
          </wp:inline>
        </w:drawing>
      </w:r>
    </w:p>
    <w:p>
      <w:pPr>
        <w:pStyle w:val="Normal"/>
        <w:spacing w:before="0" w:after="0"/>
        <w:rPr/>
      </w:pPr>
      <w:r>
        <w:rPr/>
      </w:r>
    </w:p>
    <w:p>
      <w:pPr>
        <w:pStyle w:val="Heading3"/>
        <w:spacing w:before="0" w:after="0"/>
        <w:rPr/>
      </w:pPr>
      <w:bookmarkStart w:id="37" w:name="_6igsqb8j8bk9"/>
      <w:bookmarkEnd w:id="37"/>
      <w:r>
        <w:rPr/>
        <w:t>1.6.2. Total Number of Crimes in the Postcode Areas</w:t>
      </w:r>
    </w:p>
    <w:p>
      <w:pPr>
        <w:pStyle w:val="Normal"/>
        <w:spacing w:before="0" w:after="0"/>
        <w:rPr/>
      </w:pPr>
      <w:r>
        <w:rPr/>
      </w:r>
    </w:p>
    <w:p>
      <w:pPr>
        <w:pStyle w:val="Normal"/>
        <w:spacing w:before="0" w:after="0"/>
        <w:rPr/>
      </w:pPr>
      <w:r>
        <w:rPr>
          <w:color w:val="000000"/>
          <w:sz w:val="22"/>
          <w:szCs w:val="22"/>
        </w:rPr>
        <w:t xml:space="preserve">The map below depicts the number of crimes by postal area. The darker the color of an area, the higher the number of crimes in that area. Some darker areas can be observed which could be further analyzed to find the roots of the high number of crimes. </w:t>
      </w:r>
      <w:r>
        <w:rPr>
          <w:color w:val="000000"/>
          <w:sz w:val="22"/>
          <w:szCs w:val="22"/>
        </w:rPr>
        <w:drawing>
          <wp:inline distT="0" distB="0" distL="0" distR="0">
            <wp:extent cx="5731510" cy="6883400"/>
            <wp:effectExtent l="0" t="0" r="0" b="0"/>
            <wp:docPr id="1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descr=""/>
                    <pic:cNvPicPr>
                      <a:picLocks noChangeAspect="1" noChangeArrowheads="1"/>
                    </pic:cNvPicPr>
                  </pic:nvPicPr>
                  <pic:blipFill>
                    <a:blip r:embed="rId11"/>
                    <a:stretch>
                      <a:fillRect/>
                    </a:stretch>
                  </pic:blipFill>
                  <pic:spPr bwMode="auto">
                    <a:xfrm>
                      <a:off x="0" y="0"/>
                      <a:ext cx="5731510" cy="6883400"/>
                    </a:xfrm>
                    <a:prstGeom prst="rect">
                      <a:avLst/>
                    </a:prstGeom>
                  </pic:spPr>
                </pic:pic>
              </a:graphicData>
            </a:graphic>
          </wp:inline>
        </w:drawing>
      </w:r>
    </w:p>
    <w:p>
      <w:pPr>
        <w:pStyle w:val="Normal"/>
        <w:spacing w:before="0" w:after="0"/>
        <w:rPr/>
      </w:pPr>
      <w:r>
        <w:rPr/>
      </w:r>
    </w:p>
    <w:sectPr>
      <w:footerReference w:type="default" r:id="rId12"/>
      <w:footnotePr>
        <w:numFmt w:val="decimal"/>
      </w:footnotePr>
      <w:type w:val="nextPage"/>
      <w:pgSz w:w="11906" w:h="16838"/>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Normal"/>
        <w:spacing w:lineRule="auto" w:line="240" w:before="0" w:after="0"/>
        <w:rPr/>
      </w:pPr>
      <w:r>
        <w:rPr>
          <w:vertAlign w:val="superscript"/>
        </w:rPr>
        <w:footnoteRef/>
        <w:tab/>
      </w:r>
      <w:r>
        <w:rPr>
          <w:sz w:val="20"/>
          <w:szCs w:val="20"/>
        </w:rPr>
        <w:t>http://webarchive.nationalarchives.gov.uk/20160105160709/http://www.ons.gov.uk/ons/guide-method/geography/beginner-s-guide/census/super-output-areas--soas-/index.html</w:t>
      </w:r>
    </w:p>
  </w:footnote>
  <w:footnote w:id="3">
    <w:p>
      <w:pPr>
        <w:pStyle w:val="Normal"/>
        <w:spacing w:lineRule="auto" w:line="240" w:before="0" w:after="0"/>
        <w:rPr/>
      </w:pPr>
      <w:r>
        <w:rPr>
          <w:vertAlign w:val="superscript"/>
        </w:rPr>
        <w:footnoteRef/>
        <w:tab/>
      </w:r>
      <w:r>
        <w:rPr>
          <w:sz w:val="20"/>
          <w:szCs w:val="20"/>
        </w:rPr>
        <w:t xml:space="preserve"> </w:t>
      </w:r>
      <w:r>
        <w:rPr>
          <w:sz w:val="20"/>
          <w:szCs w:val="20"/>
        </w:rPr>
        <w:t>http://www.pocketgpsworld.com/modules.php?name=POIs</w:t>
      </w:r>
    </w:p>
  </w:footnote>
  <w:footnote w:id="4">
    <w:p>
      <w:pPr>
        <w:pStyle w:val="Normal"/>
        <w:spacing w:lineRule="auto" w:line="240" w:before="0" w:after="0"/>
        <w:rPr/>
      </w:pPr>
      <w:r>
        <w:rPr>
          <w:vertAlign w:val="superscript"/>
        </w:rPr>
        <w:footnoteRef/>
        <w:tab/>
      </w:r>
      <w:r>
        <w:rPr>
          <w:sz w:val="20"/>
          <w:szCs w:val="20"/>
        </w:rPr>
        <w:t xml:space="preserve"> </w:t>
      </w:r>
      <w:r>
        <w:rPr>
          <w:sz w:val="20"/>
          <w:szCs w:val="20"/>
        </w:rPr>
        <w:t>https://data.gov.uk/dataset/national-statistics-postcode-lookup-uk/resource/3206f3b9-854a-46ec-8fd2-a6823e836b65</w:t>
      </w:r>
    </w:p>
  </w:footnote>
  <w:footnote w:id="5">
    <w:p>
      <w:pPr>
        <w:pStyle w:val="Normal"/>
        <w:spacing w:lineRule="auto" w:line="240" w:before="0" w:after="0"/>
        <w:rPr/>
      </w:pPr>
      <w:r>
        <w:rPr>
          <w:vertAlign w:val="superscript"/>
        </w:rPr>
        <w:footnoteRef/>
        <w:tab/>
      </w:r>
      <w:r>
        <w:rPr>
          <w:sz w:val="20"/>
          <w:szCs w:val="20"/>
        </w:rPr>
        <w:t xml:space="preserve"> </w:t>
      </w:r>
      <w:r>
        <w:rPr>
          <w:sz w:val="20"/>
          <w:szCs w:val="20"/>
        </w:rPr>
        <w:t>https://www.police.uk/about-this-site/faqs/#what-do-the-crime-categories-mean</w:t>
      </w:r>
    </w:p>
  </w:footnote>
  <w:footnote w:id="6">
    <w:p>
      <w:pPr>
        <w:pStyle w:val="Normal"/>
        <w:spacing w:lineRule="auto" w:line="240" w:before="0" w:after="0"/>
        <w:rPr/>
      </w:pPr>
      <w:r>
        <w:rPr>
          <w:vertAlign w:val="superscript"/>
        </w:rPr>
        <w:footnoteRef/>
        <w:tab/>
      </w:r>
      <w:r>
        <w:rPr>
          <w:sz w:val="20"/>
          <w:szCs w:val="20"/>
        </w:rPr>
        <w:t xml:space="preserve"> </w:t>
      </w:r>
      <w:r>
        <w:rPr>
          <w:sz w:val="20"/>
          <w:szCs w:val="20"/>
          <w:shd w:fill="4A86E8" w:val="clear"/>
        </w:rPr>
        <w:t>Used script: no. 2</w:t>
      </w:r>
    </w:p>
  </w:footnote>
  <w:footnote w:id="7">
    <w:p>
      <w:pPr>
        <w:pStyle w:val="Normal"/>
        <w:spacing w:lineRule="auto" w:line="240" w:before="0" w:after="0"/>
        <w:rPr/>
      </w:pPr>
      <w:r>
        <w:rPr>
          <w:vertAlign w:val="superscript"/>
        </w:rPr>
        <w:footnoteRef/>
        <w:tab/>
      </w:r>
      <w:r>
        <w:rPr>
          <w:sz w:val="21"/>
          <w:szCs w:val="21"/>
          <w:shd w:fill="F8F9FA" w:val="clear"/>
        </w:rPr>
        <w:t xml:space="preserve"> </w:t>
      </w:r>
      <w:r>
        <w:rPr>
          <w:sz w:val="20"/>
          <w:szCs w:val="20"/>
        </w:rPr>
        <w:t>https://www.police.uk/about-this-site/faqs/#why-does-police.uk-not-show-outcomes-for-every-crime</w:t>
      </w:r>
    </w:p>
  </w:footnote>
  <w:footnote w:id="8">
    <w:p>
      <w:pPr>
        <w:pStyle w:val="Normal"/>
        <w:spacing w:lineRule="auto" w:line="240" w:before="0" w:after="0"/>
        <w:rPr/>
      </w:pPr>
      <w:r>
        <w:rPr>
          <w:vertAlign w:val="superscript"/>
        </w:rPr>
        <w:footnoteRef/>
        <w:tab/>
      </w:r>
      <w:r>
        <w:rPr>
          <w:sz w:val="20"/>
          <w:szCs w:val="20"/>
        </w:rPr>
        <w:t xml:space="preserve"> </w:t>
      </w:r>
      <w:r>
        <w:rPr>
          <w:sz w:val="20"/>
          <w:szCs w:val="20"/>
        </w:rPr>
        <w:t>https://www.gov.uk/government/uploads/system/uploads/attachment_data/file/217421/police-uk-statistics.pdf</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b/>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u w:val="none"/>
        <w:b/>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60"/>
  <w:displayBackgroundShape/>
  <w:defaultTabStop w:val="720"/>
  <w:footnotePr>
    <w:numFmt w:val="decimal"/>
    <w:footnote w:id="0"/>
    <w:footnote w:id="1"/>
  </w:footnotePr>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zh-CN" w:bidi="hi-IN"/>
      </w:rPr>
    </w:rPrDefault>
    <w:pPrDefault>
      <w:pPr/>
    </w:pPrDefault>
  </w:docDefaults>
  <w:style w:type="paragraph" w:styleId="Normal">
    <w:name w:val="Normal"/>
    <w:qFormat/>
    <w:pPr>
      <w:keepNext/>
      <w:keepLines w:val="false"/>
      <w:widowControl/>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Normal1"/>
    <w:next w:val="Normal"/>
    <w:qFormat/>
    <w:pPr>
      <w:keepNext/>
      <w:keepLines/>
      <w:spacing w:lineRule="auto" w:line="240" w:before="400" w:after="120"/>
      <w:contextualSpacing/>
    </w:pPr>
    <w:rPr>
      <w:sz w:val="40"/>
      <w:szCs w:val="40"/>
    </w:rPr>
  </w:style>
  <w:style w:type="paragraph" w:styleId="Heading2">
    <w:name w:val="Heading 2"/>
    <w:basedOn w:val="Normal1"/>
    <w:next w:val="Normal"/>
    <w:qFormat/>
    <w:pPr>
      <w:keepNext/>
      <w:keepLines/>
      <w:spacing w:lineRule="auto" w:line="240" w:before="360" w:after="120"/>
      <w:contextualSpacing/>
    </w:pPr>
    <w:rPr>
      <w:b w:val="false"/>
      <w:sz w:val="32"/>
      <w:szCs w:val="32"/>
    </w:rPr>
  </w:style>
  <w:style w:type="paragraph" w:styleId="Heading3">
    <w:name w:val="Heading 3"/>
    <w:basedOn w:val="Normal1"/>
    <w:next w:val="Normal"/>
    <w:qFormat/>
    <w:pPr>
      <w:keepNext/>
      <w:keepLines/>
      <w:spacing w:lineRule="auto" w:line="240" w:before="320" w:after="80"/>
      <w:contextualSpacing/>
    </w:pPr>
    <w:rPr>
      <w:b w:val="false"/>
      <w:color w:val="434343"/>
      <w:sz w:val="28"/>
      <w:szCs w:val="28"/>
    </w:rPr>
  </w:style>
  <w:style w:type="paragraph" w:styleId="Heading4">
    <w:name w:val="Heading 4"/>
    <w:basedOn w:val="Normal1"/>
    <w:next w:val="Normal"/>
    <w:qFormat/>
    <w:pPr>
      <w:keepNext/>
      <w:keepLines/>
      <w:spacing w:lineRule="auto" w:line="240" w:before="280" w:after="80"/>
      <w:contextualSpacing/>
    </w:pPr>
    <w:rPr>
      <w:color w:val="666666"/>
      <w:sz w:val="24"/>
      <w:szCs w:val="24"/>
    </w:rPr>
  </w:style>
  <w:style w:type="paragraph" w:styleId="Heading5">
    <w:name w:val="Heading 5"/>
    <w:basedOn w:val="Normal1"/>
    <w:next w:val="Normal"/>
    <w:qFormat/>
    <w:pPr>
      <w:keepNext/>
      <w:keepLines/>
      <w:spacing w:lineRule="auto" w:line="240" w:before="240" w:after="80"/>
      <w:contextualSpacing/>
    </w:pPr>
    <w:rPr>
      <w:color w:val="666666"/>
      <w:sz w:val="22"/>
      <w:szCs w:val="22"/>
    </w:rPr>
  </w:style>
  <w:style w:type="paragraph" w:styleId="Heading6">
    <w:name w:val="Heading 6"/>
    <w:basedOn w:val="Normal1"/>
    <w:next w:val="Normal"/>
    <w:qFormat/>
    <w:pPr>
      <w:keepNext/>
      <w:keepLines/>
      <w:spacing w:lineRule="auto" w:line="240" w:before="240" w:after="80"/>
      <w:contextualSpacing/>
    </w:pPr>
    <w:rPr>
      <w:i/>
      <w:color w:val="666666"/>
      <w:sz w:val="22"/>
      <w:szCs w:val="22"/>
    </w:rPr>
  </w:style>
  <w:style w:type="character" w:styleId="ListLabel1">
    <w:name w:val="ListLabel 1"/>
    <w:qFormat/>
    <w:rPr>
      <w:b/>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InternetLink">
    <w:name w:val="Internet Link"/>
    <w:rPr>
      <w:color w:val="00008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JP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Normal1"/>
    <w:next w:val="Normal"/>
    <w:qFormat/>
    <w:pPr>
      <w:keepNext/>
      <w:keepLines/>
      <w:spacing w:lineRule="auto" w:line="240" w:before="0" w:after="60"/>
      <w:contextualSpacing/>
    </w:pPr>
    <w:rPr>
      <w:sz w:val="52"/>
      <w:szCs w:val="52"/>
    </w:rPr>
  </w:style>
  <w:style w:type="paragraph" w:styleId="Subtitle">
    <w:name w:val="Subtitle"/>
    <w:basedOn w:val="Normal1"/>
    <w:next w:val="Normal"/>
    <w:qFormat/>
    <w:pPr>
      <w:keepNext/>
      <w:keepLines/>
      <w:spacing w:lineRule="auto" w:line="240" w:before="0" w:after="320"/>
      <w:contextualSpacing/>
    </w:pPr>
    <w:rPr>
      <w:rFonts w:ascii="Arial" w:hAnsi="Arial" w:eastAsia="Arial" w:cs="Arial"/>
      <w:i w:val="false"/>
      <w:color w:val="666666"/>
      <w:sz w:val="30"/>
      <w:szCs w:val="30"/>
    </w:rPr>
  </w:style>
  <w:style w:type="paragraph" w:styleId="Footnote">
    <w:name w:val="Footnote Text"/>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LibreOffice/5.1.4.2$Linux_X86_64 LibreOffice_project/10m0$Build-2</Application>
  <Pages>21</Pages>
  <Words>3150</Words>
  <Characters>20993</Characters>
  <CharactersWithSpaces>23048</CharactersWithSpaces>
  <Paragraphs>932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2017-01-11T00:27:39Z</dcterms:modified>
  <cp:revision>1</cp:revision>
  <dc:subject/>
  <dc:title/>
</cp:coreProperties>
</file>