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3B5A35" w14:paraId="5CFDBDA4" w14:textId="77777777" w:rsidTr="00C860CC">
        <w:tc>
          <w:tcPr>
            <w:tcW w:w="8306" w:type="dxa"/>
            <w:gridSpan w:val="4"/>
          </w:tcPr>
          <w:p w14:paraId="3B057F9F" w14:textId="7E33D7A1" w:rsidR="00247DCD" w:rsidRPr="003B5A35" w:rsidRDefault="006767EF" w:rsidP="006767EF">
            <w:pPr>
              <w:pStyle w:val="Title"/>
              <w:rPr>
                <w:rFonts w:ascii="Microsoft JhengHei UI" w:eastAsia="Microsoft JhengHei UI" w:hAnsi="Microsoft JhengHei UI"/>
              </w:rPr>
            </w:pPr>
            <w:r w:rsidRPr="003B5A35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光電實驗</w:t>
            </w:r>
            <w:r w:rsidR="00983716" w:rsidRPr="00983716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五</w:t>
            </w:r>
            <w:r w:rsidR="006426D3" w:rsidRPr="006426D3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結</w:t>
            </w:r>
            <w:r w:rsidR="00247DCD" w:rsidRPr="003B5A35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報</w:t>
            </w:r>
          </w:p>
        </w:tc>
      </w:tr>
      <w:tr w:rsidR="00166CAD" w:rsidRPr="003B5A35" w14:paraId="2F230C3F" w14:textId="77777777" w:rsidTr="006767EF">
        <w:tc>
          <w:tcPr>
            <w:tcW w:w="2091" w:type="dxa"/>
          </w:tcPr>
          <w:p w14:paraId="0D613657" w14:textId="65926E5E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組別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系級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63FAAED2" w14:textId="77777777" w:rsidR="00166CAD" w:rsidRDefault="00166CAD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  <w:lang w:eastAsia="zh-CN"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學號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3B5A35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  <w:p w14:paraId="21FD03D1" w14:textId="50E486FA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067</w:t>
            </w:r>
          </w:p>
          <w:p w14:paraId="569D5B4F" w14:textId="6B4AEA54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176</w:t>
            </w:r>
          </w:p>
        </w:tc>
        <w:tc>
          <w:tcPr>
            <w:tcW w:w="1927" w:type="dxa"/>
          </w:tcPr>
          <w:p w14:paraId="604BA1DB" w14:textId="77777777" w:rsidR="00166CAD" w:rsidRDefault="00166CAD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姓名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趙少緯</w:t>
            </w:r>
          </w:p>
          <w:p w14:paraId="55476D7D" w14:textId="77777777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吳浩瑜</w:t>
            </w:r>
          </w:p>
          <w:p w14:paraId="6DC4BA11" w14:textId="18FF93AF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龍為煜</w:t>
            </w:r>
          </w:p>
        </w:tc>
      </w:tr>
    </w:tbl>
    <w:p w14:paraId="056501CF" w14:textId="2A327B4A" w:rsidR="006767EF" w:rsidRPr="003B5A35" w:rsidRDefault="00983716" w:rsidP="00DB276A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983716">
        <w:rPr>
          <w:rFonts w:ascii="Microsoft JhengHei UI" w:eastAsia="Microsoft JhengHei UI" w:hAnsi="Microsoft JhengHei UI" w:hint="eastAsia"/>
          <w:b/>
          <w:bCs/>
          <w:szCs w:val="24"/>
        </w:rPr>
        <w:t>電流電壓特性量測</w:t>
      </w:r>
    </w:p>
    <w:p w14:paraId="287CB574" w14:textId="56902040" w:rsidR="00983716" w:rsidRDefault="00983716" w:rsidP="00983716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M</w:t>
      </w:r>
      <w:r>
        <w:rPr>
          <w:rFonts w:ascii="Microsoft JhengHei UI" w:eastAsia="Microsoft JhengHei UI" w:hAnsi="Microsoft JhengHei UI"/>
          <w:szCs w:val="24"/>
        </w:rPr>
        <w:t>arket LED</w:t>
      </w:r>
    </w:p>
    <w:p w14:paraId="72C0DF3E" w14:textId="10D30DC1" w:rsidR="006767EF" w:rsidRDefault="00403CD4" w:rsidP="00F4060B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szCs w:val="24"/>
        </w:rPr>
      </w:pPr>
      <w:r>
        <w:rPr>
          <w:noProof/>
        </w:rPr>
        <w:drawing>
          <wp:inline distT="0" distB="0" distL="0" distR="0" wp14:anchorId="036F81BF" wp14:editId="34DB0F4A">
            <wp:extent cx="4320000" cy="2160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3091" w14:textId="09B8EACE" w:rsidR="004C09D9" w:rsidRPr="004C09D9" w:rsidRDefault="00DD09E3" w:rsidP="00F4060B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iCs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g</m:t>
                      </m:r>
                    </m:sub>
                  </m:sSub>
                  <m:r>
                    <w:rPr>
                      <w:rFonts w:ascii="Cambria Math" w:eastAsia="Microsoft JhengHei UI" w:hAnsi="Cambria Math"/>
                      <w:szCs w:val="24"/>
                    </w:rPr>
                    <m:t>&amp;≅&amp;&amp;2.64&amp;&amp;</m:t>
                  </m:r>
                  <m:d>
                    <m:dPr>
                      <m:ctrlPr>
                        <w:rPr>
                          <w:rFonts w:ascii="Cambria Math" w:eastAsia="Microsoft JhengHei UI" w:hAnsi="Cambria Math"/>
                          <w:iCs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  <w:szCs w:val="24"/>
                        </w:rPr>
                        <m:t>eV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eastAsia="Microsoft JhengHei UI" w:hAnsi="Cambria Math"/>
                      <w:szCs w:val="24"/>
                    </w:rPr>
                    <m:t>&amp;≅&amp;&amp;26.81&amp;&amp;</m:t>
                  </m:r>
                  <m:d>
                    <m:dPr>
                      <m:ctrlPr>
                        <w:rPr>
                          <w:rFonts w:ascii="Cambria Math" w:eastAsia="Microsoft JhengHei UI" w:hAnsi="Cambria Math"/>
                          <w:iCs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  <w:szCs w:val="24"/>
                        </w:rPr>
                        <m:t>Ω</m:t>
                      </m:r>
                    </m:e>
                  </m:d>
                </m:e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n&amp;≅&amp;&amp;1.25</m:t>
                  </m:r>
                </m:e>
              </m:eqArr>
            </m:e>
          </m:d>
        </m:oMath>
      </m:oMathPara>
    </w:p>
    <w:p w14:paraId="68B6E9A5" w14:textId="4A4F12C6" w:rsidR="00983716" w:rsidRDefault="00983716" w:rsidP="00983716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C</w:t>
      </w:r>
      <w:r>
        <w:rPr>
          <w:rFonts w:ascii="Microsoft JhengHei UI" w:eastAsia="Microsoft JhengHei UI" w:hAnsi="Microsoft JhengHei UI"/>
          <w:szCs w:val="24"/>
        </w:rPr>
        <w:t>rystal LED</w:t>
      </w:r>
    </w:p>
    <w:p w14:paraId="1F51732C" w14:textId="77777777" w:rsidR="00A80E1E" w:rsidRDefault="00983716" w:rsidP="00A80E1E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szCs w:val="24"/>
        </w:rPr>
      </w:pPr>
      <w:r>
        <w:rPr>
          <w:noProof/>
        </w:rPr>
        <w:drawing>
          <wp:inline distT="0" distB="0" distL="0" distR="0" wp14:anchorId="232F14AB" wp14:editId="69671A5D">
            <wp:extent cx="4320000" cy="216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894F" w14:textId="2348F0C7" w:rsidR="00983716" w:rsidRDefault="00DD09E3" w:rsidP="00A80E1E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="Microsoft JhengHei UI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icrosoft JhengHei UI" w:hAnsi="Cambria Math"/>
                    <w:i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JhengHei UI" w:hAnsi="Cambria Math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Microsoft JhengHei UI" w:hAnsi="Cambria Math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="Microsoft JhengHei UI" w:hAnsi="Cambria Math"/>
                    <w:szCs w:val="24"/>
                  </w:rPr>
                  <m:t>&amp;≅&amp;&amp;2.77&amp;&amp;</m:t>
                </m:r>
                <m:d>
                  <m:dPr>
                    <m:ctrlPr>
                      <w:rPr>
                        <w:rFonts w:ascii="Cambria Math" w:eastAsia="Microsoft JhengHei UI" w:hAnsi="Cambria Math"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JhengHei UI" w:hAnsi="Cambria Math"/>
                        <w:szCs w:val="24"/>
                      </w:rPr>
                      <m:t>eV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JhengHei UI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Microsoft JhengHei UI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="Microsoft JhengHei UI" w:hAnsi="Cambria Math"/>
                    <w:szCs w:val="24"/>
                  </w:rPr>
                  <m:t>&amp;≅&amp;&amp;5.71&amp;&amp;</m:t>
                </m:r>
                <m:d>
                  <m:dPr>
                    <m:ctrlPr>
                      <w:rPr>
                        <w:rFonts w:ascii="Cambria Math" w:eastAsia="Microsoft JhengHei UI" w:hAnsi="Cambria Math"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JhengHei UI" w:hAnsi="Cambria Math"/>
                        <w:szCs w:val="24"/>
                      </w:rPr>
                      <m:t>Ω</m:t>
                    </m:r>
                  </m:e>
                </m:d>
              </m:e>
              <m:e>
                <m:r>
                  <w:rPr>
                    <w:rFonts w:ascii="Cambria Math" w:eastAsia="Microsoft JhengHei UI" w:hAnsi="Cambria Math"/>
                    <w:szCs w:val="24"/>
                  </w:rPr>
                  <m:t>n&amp;≅&amp;&amp;2.09</m:t>
                </m:r>
              </m:e>
            </m:eqArr>
          </m:e>
        </m:d>
      </m:oMath>
      <w:r w:rsidR="00983716">
        <w:rPr>
          <w:rFonts w:ascii="Microsoft JhengHei UI" w:eastAsia="Microsoft JhengHei UI" w:hAnsi="Microsoft JhengHei UI"/>
          <w:szCs w:val="24"/>
        </w:rPr>
        <w:br w:type="page"/>
      </w:r>
    </w:p>
    <w:p w14:paraId="056141B8" w14:textId="6A377621" w:rsidR="006767EF" w:rsidRPr="003B5A35" w:rsidRDefault="008E35A2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8E35A2">
        <w:rPr>
          <w:rFonts w:ascii="Microsoft JhengHei UI" w:eastAsia="Microsoft JhengHei UI" w:hAnsi="Microsoft JhengHei UI" w:hint="eastAsia"/>
          <w:b/>
          <w:bCs/>
          <w:szCs w:val="24"/>
        </w:rPr>
        <w:lastRenderedPageBreak/>
        <w:t>畫出 10 組電流下的 LED 電激發光頻譜圖</w:t>
      </w:r>
    </w:p>
    <w:p w14:paraId="7DAF7F69" w14:textId="02CF179C" w:rsidR="008E35A2" w:rsidRDefault="008E35A2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8E35A2">
        <w:rPr>
          <w:rFonts w:ascii="Microsoft JhengHei UI" w:eastAsia="Microsoft JhengHei UI" w:hAnsi="Microsoft JhengHei UI"/>
          <w:szCs w:val="24"/>
        </w:rPr>
        <w:t>Market LED</w:t>
      </w:r>
    </w:p>
    <w:p w14:paraId="5DC96661" w14:textId="327F9F77" w:rsidR="008E35A2" w:rsidRDefault="002C6E31" w:rsidP="008E35A2">
      <w:pPr>
        <w:pStyle w:val="ListParagraph"/>
        <w:adjustRightInd w:val="0"/>
        <w:snapToGrid w:val="0"/>
        <w:spacing w:after="240"/>
        <w:ind w:leftChars="0" w:left="0" w:rightChars="-319" w:right="-766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55C5C5B6" wp14:editId="1F3EBA1A">
            <wp:extent cx="4320000" cy="216026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1FF5" w14:textId="4C9F72F2" w:rsidR="008E35A2" w:rsidRDefault="008E35A2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C</w:t>
      </w:r>
      <w:r>
        <w:rPr>
          <w:rFonts w:ascii="Microsoft JhengHei UI" w:eastAsia="Microsoft JhengHei UI" w:hAnsi="Microsoft JhengHei UI"/>
          <w:szCs w:val="24"/>
        </w:rPr>
        <w:t>rystal LED</w:t>
      </w:r>
    </w:p>
    <w:p w14:paraId="1C099CCF" w14:textId="3947D3B3" w:rsidR="008300F4" w:rsidRDefault="002C6E31" w:rsidP="002C6E31">
      <w:pPr>
        <w:pStyle w:val="ListParagraph"/>
        <w:adjustRightInd w:val="0"/>
        <w:snapToGrid w:val="0"/>
        <w:spacing w:after="240"/>
        <w:ind w:leftChars="0" w:left="0" w:rightChars="-319" w:right="-766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31E6DB72" wp14:editId="007D7DF5">
            <wp:extent cx="4320000" cy="216026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4CAD" w14:textId="77777777" w:rsidR="008300F4" w:rsidRDefault="008300F4">
      <w:pPr>
        <w:widowControl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szCs w:val="24"/>
        </w:rPr>
        <w:br w:type="page"/>
      </w:r>
    </w:p>
    <w:p w14:paraId="1DEF9B14" w14:textId="0538E506" w:rsidR="006767EF" w:rsidRDefault="008E35A2" w:rsidP="00403CD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8E35A2">
        <w:rPr>
          <w:rFonts w:ascii="Microsoft JhengHei UI" w:eastAsia="Microsoft JhengHei UI" w:hAnsi="Microsoft JhengHei UI" w:hint="eastAsia"/>
          <w:b/>
          <w:bCs/>
          <w:szCs w:val="24"/>
        </w:rPr>
        <w:lastRenderedPageBreak/>
        <w:t>從發光頻譜計算發光效率及外部量子效率 (EQE)，並將兩者對電流作圖</w:t>
      </w:r>
    </w:p>
    <w:p w14:paraId="72B6D07F" w14:textId="73D6E257" w:rsidR="008300F4" w:rsidRPr="008300F4" w:rsidRDefault="008300F4" w:rsidP="008300F4">
      <w:pPr>
        <w:pStyle w:val="ListParagraph"/>
        <w:adjustRightInd w:val="0"/>
        <w:snapToGrid w:val="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8300F4">
        <w:rPr>
          <w:rFonts w:ascii="Microsoft JhengHei UI" w:eastAsia="Microsoft JhengHei UI" w:hAnsi="Microsoft JhengHei UI" w:hint="eastAsia"/>
          <w:szCs w:val="24"/>
        </w:rPr>
        <w:t>由於不知道Scope檔案的單位，因此僅供參考趨勢。</w:t>
      </w:r>
    </w:p>
    <w:p w14:paraId="15B60949" w14:textId="6C15A7AB" w:rsidR="008300F4" w:rsidRPr="008300F4" w:rsidRDefault="008300F4" w:rsidP="008300F4">
      <w:pPr>
        <w:pStyle w:val="ListParagraph"/>
        <w:adjustRightInd w:val="0"/>
        <w:snapToGrid w:val="0"/>
        <w:ind w:leftChars="0" w:left="0"/>
        <w:rPr>
          <w:rFonts w:ascii="Microsoft JhengHei UI" w:eastAsia="Microsoft JhengHei UI" w:hAnsi="Microsoft JhengHei UI" w:hint="eastAsia"/>
          <w:szCs w:val="24"/>
        </w:rPr>
      </w:pPr>
      <m:oMathPara>
        <m:oMath>
          <m:sSub>
            <m:sSubPr>
              <m:ctrlPr>
                <w:rPr>
                  <w:rFonts w:ascii="Cambria Math" w:eastAsia="FangSong" w:hAnsi="Cambria Math"/>
                  <w:i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FangSong" w:hAnsi="Cambria Math"/>
                  <w:szCs w:val="24"/>
                  <w:lang w:eastAsia="zh-CN"/>
                </w:rPr>
                <m:t>η</m:t>
              </m:r>
            </m:e>
            <m:sub>
              <m:r>
                <w:rPr>
                  <w:rFonts w:ascii="Cambria Math" w:eastAsia="FangSong" w:hAnsi="Cambria Math"/>
                  <w:szCs w:val="24"/>
                  <w:lang w:eastAsia="zh-CN"/>
                </w:rPr>
                <m:t>EQE</m:t>
              </m:r>
            </m:sub>
          </m:sSub>
          <m:r>
            <w:rPr>
              <w:rFonts w:ascii="Cambria Math" w:eastAsia="FangSong" w:hAnsi="Cambria Math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="FangSong" w:hAnsi="Cambria Math"/>
                  <w:i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FangSong" w:hAnsi="Cambria Math" w:hint="eastAsia"/>
                  <w:szCs w:val="24"/>
                  <w:lang w:eastAsia="zh-CN"/>
                </w:rPr>
                <m:t>每秒發出</m:t>
              </m:r>
              <m:r>
                <w:rPr>
                  <w:rFonts w:ascii="Cambria Math" w:eastAsia="FangSong" w:hAnsi="Cambria Math"/>
                  <w:szCs w:val="24"/>
                  <w:lang w:eastAsia="zh-CN"/>
                </w:rPr>
                <m:t>LED</m:t>
              </m:r>
              <m:r>
                <w:rPr>
                  <w:rFonts w:ascii="Cambria Math" w:eastAsia="FangSong" w:hAnsi="Cambria Math" w:hint="eastAsia"/>
                  <w:szCs w:val="24"/>
                  <w:lang w:eastAsia="zh-CN"/>
                </w:rPr>
                <m:t>的光子數</m:t>
              </m:r>
              <m:ctrlPr>
                <w:rPr>
                  <w:rFonts w:ascii="Cambria Math" w:eastAsia="FangSong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FangSong" w:hAnsi="Cambria Math" w:hint="eastAsia"/>
                  <w:szCs w:val="24"/>
                  <w:lang w:eastAsia="zh-CN"/>
                </w:rPr>
                <m:t>每秒注入</m:t>
              </m:r>
              <m:r>
                <w:rPr>
                  <w:rFonts w:ascii="Cambria Math" w:eastAsia="FangSong" w:hAnsi="Cambria Math" w:hint="eastAsia"/>
                  <w:szCs w:val="24"/>
                  <w:lang w:eastAsia="zh-CN"/>
                </w:rPr>
                <m:t>LED</m:t>
              </m:r>
              <m:r>
                <w:rPr>
                  <w:rFonts w:ascii="Cambria Math" w:eastAsia="FangSong" w:hAnsi="Cambria Math" w:hint="eastAsia"/>
                  <w:szCs w:val="24"/>
                  <w:lang w:eastAsia="zh-CN"/>
                </w:rPr>
                <m:t>的電子數</m:t>
              </m:r>
            </m:den>
          </m:f>
          <m:r>
            <w:rPr>
              <w:rFonts w:ascii="Cambria Math" w:eastAsia="FangSong" w:hAnsi="Cambria Math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="FangSong" w:hAnsi="Cambria Math"/>
                  <w:i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FangSong" w:hAnsi="Cambria Math"/>
                  <w:szCs w:val="24"/>
                  <w:lang w:eastAsia="zh-CN"/>
                </w:rPr>
                <m:t>P/hν</m:t>
              </m:r>
              <m:ctrlPr>
                <w:rPr>
                  <w:rFonts w:ascii="Cambria Math" w:eastAsia="FangSong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FangSong" w:hAnsi="Cambria Math"/>
                  <w:szCs w:val="24"/>
                </w:rPr>
                <m:t>I/e</m:t>
              </m:r>
            </m:den>
          </m:f>
        </m:oMath>
      </m:oMathPara>
    </w:p>
    <w:p w14:paraId="78164480" w14:textId="1B5E889D" w:rsidR="008E35A2" w:rsidRDefault="008E35A2" w:rsidP="008E35A2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8E35A2">
        <w:rPr>
          <w:rFonts w:ascii="Microsoft JhengHei UI" w:eastAsia="Microsoft JhengHei UI" w:hAnsi="Microsoft JhengHei UI"/>
          <w:szCs w:val="24"/>
        </w:rPr>
        <w:t>Market LED</w:t>
      </w:r>
    </w:p>
    <w:p w14:paraId="14ABC162" w14:textId="19C7D30D" w:rsidR="008300F4" w:rsidRDefault="008300F4" w:rsidP="008300F4">
      <w:pPr>
        <w:pStyle w:val="ListParagraph"/>
        <w:adjustRightInd w:val="0"/>
        <w:snapToGrid w:val="0"/>
        <w:spacing w:after="240"/>
        <w:ind w:leftChars="0" w:left="0" w:firstLineChars="177" w:firstLine="425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24DCB813" wp14:editId="15190484">
            <wp:extent cx="4320000" cy="21602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CF73" w14:textId="21F8531F" w:rsidR="002C6E31" w:rsidRDefault="008E35A2" w:rsidP="008E35A2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C</w:t>
      </w:r>
      <w:r>
        <w:rPr>
          <w:rFonts w:ascii="Microsoft JhengHei UI" w:eastAsia="Microsoft JhengHei UI" w:hAnsi="Microsoft JhengHei UI"/>
          <w:szCs w:val="24"/>
        </w:rPr>
        <w:t>rystal LED</w:t>
      </w:r>
    </w:p>
    <w:p w14:paraId="4E9984FB" w14:textId="0CEC6595" w:rsidR="008300F4" w:rsidRDefault="008300F4" w:rsidP="008300F4">
      <w:pPr>
        <w:pStyle w:val="ListParagraph"/>
        <w:adjustRightInd w:val="0"/>
        <w:snapToGrid w:val="0"/>
        <w:spacing w:after="240"/>
        <w:ind w:leftChars="0" w:left="0" w:firstLineChars="177" w:firstLine="425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6C2866B2" wp14:editId="2136C3D5">
            <wp:extent cx="4320000" cy="21602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EA73" w14:textId="77777777" w:rsidR="002C6E31" w:rsidRDefault="002C6E31">
      <w:pPr>
        <w:widowControl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szCs w:val="24"/>
        </w:rPr>
        <w:br w:type="page"/>
      </w:r>
    </w:p>
    <w:p w14:paraId="36F19248" w14:textId="63E30594" w:rsidR="00403CD4" w:rsidRDefault="008E35A2" w:rsidP="00403CD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8E35A2">
        <w:rPr>
          <w:rFonts w:ascii="Microsoft JhengHei UI" w:eastAsia="Microsoft JhengHei UI" w:hAnsi="Microsoft JhengHei UI" w:hint="eastAsia"/>
          <w:b/>
          <w:bCs/>
          <w:szCs w:val="24"/>
        </w:rPr>
        <w:lastRenderedPageBreak/>
        <w:t xml:space="preserve">記錄不同電壓下發光頻譜波峰的位置，並觀察 LED </w:t>
      </w:r>
      <w:proofErr w:type="gramStart"/>
      <w:r w:rsidRPr="008E35A2">
        <w:rPr>
          <w:rFonts w:ascii="Microsoft JhengHei UI" w:eastAsia="Microsoft JhengHei UI" w:hAnsi="Microsoft JhengHei UI" w:hint="eastAsia"/>
          <w:b/>
          <w:bCs/>
          <w:szCs w:val="24"/>
        </w:rPr>
        <w:t>波峰值隨輸入</w:t>
      </w:r>
      <w:proofErr w:type="gramEnd"/>
      <w:r w:rsidRPr="008E35A2">
        <w:rPr>
          <w:rFonts w:ascii="Microsoft JhengHei UI" w:eastAsia="Microsoft JhengHei UI" w:hAnsi="Microsoft JhengHei UI" w:hint="eastAsia"/>
          <w:b/>
          <w:bCs/>
          <w:szCs w:val="24"/>
        </w:rPr>
        <w:t>電流增 加時是否有出現紅移</w:t>
      </w:r>
      <w:proofErr w:type="gramStart"/>
      <w:r w:rsidRPr="008E35A2">
        <w:rPr>
          <w:rFonts w:ascii="Microsoft JhengHei UI" w:eastAsia="Microsoft JhengHei UI" w:hAnsi="Microsoft JhengHei UI" w:hint="eastAsia"/>
          <w:b/>
          <w:bCs/>
          <w:szCs w:val="24"/>
        </w:rPr>
        <w:t>或藍移的</w:t>
      </w:r>
      <w:proofErr w:type="gramEnd"/>
      <w:r w:rsidRPr="008E35A2">
        <w:rPr>
          <w:rFonts w:ascii="Microsoft JhengHei UI" w:eastAsia="Microsoft JhengHei UI" w:hAnsi="Microsoft JhengHei UI" w:hint="eastAsia"/>
          <w:b/>
          <w:bCs/>
          <w:szCs w:val="24"/>
        </w:rPr>
        <w:t>現象，並探討其原因</w:t>
      </w:r>
    </w:p>
    <w:p w14:paraId="01B8018B" w14:textId="723A0B8D" w:rsidR="002C6E31" w:rsidRDefault="002C6E31" w:rsidP="002C6E31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8E35A2">
        <w:rPr>
          <w:rFonts w:ascii="Microsoft JhengHei UI" w:eastAsia="Microsoft JhengHei UI" w:hAnsi="Microsoft JhengHei UI"/>
          <w:szCs w:val="24"/>
        </w:rPr>
        <w:t>Market LED</w:t>
      </w:r>
    </w:p>
    <w:p w14:paraId="37DA0EE4" w14:textId="200B9026" w:rsidR="002C6E31" w:rsidRDefault="002C6E31" w:rsidP="002C6E31">
      <w:pPr>
        <w:pStyle w:val="ListParagraph"/>
        <w:adjustRightInd w:val="0"/>
        <w:snapToGrid w:val="0"/>
        <w:spacing w:after="240"/>
        <w:ind w:leftChars="0" w:left="0" w:firstLineChars="177" w:firstLine="425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5C3C19A2" wp14:editId="3BA1C38F">
            <wp:extent cx="4320000" cy="21602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C4DD" w14:textId="4E2C419F" w:rsidR="002F3AA2" w:rsidRPr="002F3AA2" w:rsidRDefault="002F3AA2" w:rsidP="002F3AA2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 w:hint="eastAsia"/>
          <w:szCs w:val="24"/>
        </w:rPr>
      </w:pPr>
      <w:r w:rsidRPr="002F3AA2">
        <w:rPr>
          <w:rFonts w:ascii="Microsoft JhengHei UI" w:eastAsia="Microsoft JhengHei UI" w:hAnsi="Microsoft JhengHei UI" w:hint="eastAsia"/>
          <w:szCs w:val="24"/>
        </w:rPr>
        <w:t>有藍移現</w:t>
      </w:r>
      <w:proofErr w:type="gramStart"/>
      <w:r w:rsidRPr="002F3AA2">
        <w:rPr>
          <w:rFonts w:ascii="Microsoft JhengHei UI" w:eastAsia="Microsoft JhengHei UI" w:hAnsi="Microsoft JhengHei UI" w:hint="eastAsia"/>
          <w:szCs w:val="24"/>
        </w:rPr>
        <w:t>象</w:t>
      </w:r>
      <w:proofErr w:type="gramEnd"/>
      <w:r w:rsidRPr="002F3AA2">
        <w:rPr>
          <w:rFonts w:ascii="Microsoft JhengHei UI" w:eastAsia="Microsoft JhengHei UI" w:hAnsi="Microsoft JhengHei UI" w:hint="eastAsia"/>
          <w:szCs w:val="24"/>
        </w:rPr>
        <w:t>，可能是因</w:t>
      </w:r>
      <w:proofErr w:type="gramStart"/>
      <w:r w:rsidRPr="002F3AA2">
        <w:rPr>
          <w:rFonts w:ascii="Microsoft JhengHei UI" w:eastAsia="Microsoft JhengHei UI" w:hAnsi="Microsoft JhengHei UI" w:hint="eastAsia"/>
          <w:szCs w:val="24"/>
        </w:rPr>
        <w:t>為</w:t>
      </w:r>
      <w:proofErr w:type="gramEnd"/>
      <w:r w:rsidRPr="002F3AA2">
        <w:rPr>
          <w:rFonts w:ascii="Microsoft JhengHei UI" w:eastAsia="Microsoft JhengHei UI" w:hAnsi="Microsoft JhengHei UI" w:hint="eastAsia"/>
          <w:szCs w:val="24"/>
        </w:rPr>
        <w:t>LED本身的Strain</w:t>
      </w:r>
      <w:r w:rsidRPr="002F3AA2">
        <w:rPr>
          <w:rFonts w:ascii="Microsoft JhengHei UI" w:eastAsia="Microsoft JhengHei UI" w:hAnsi="Microsoft JhengHei UI"/>
          <w:szCs w:val="24"/>
        </w:rPr>
        <w:t xml:space="preserve"> </w:t>
      </w:r>
      <w:r w:rsidRPr="002F3AA2">
        <w:rPr>
          <w:rFonts w:ascii="Microsoft JhengHei UI" w:eastAsia="Microsoft JhengHei UI" w:hAnsi="Microsoft JhengHei UI" w:hint="eastAsia"/>
          <w:szCs w:val="24"/>
        </w:rPr>
        <w:t>Field，造成能階形</w:t>
      </w:r>
      <w:proofErr w:type="gramStart"/>
      <w:r w:rsidRPr="002F3AA2">
        <w:rPr>
          <w:rFonts w:ascii="Microsoft JhengHei UI" w:eastAsia="Microsoft JhengHei UI" w:hAnsi="Microsoft JhengHei UI" w:hint="eastAsia"/>
          <w:szCs w:val="24"/>
        </w:rPr>
        <w:t>狀</w:t>
      </w:r>
      <w:proofErr w:type="gramEnd"/>
      <w:r w:rsidRPr="002F3AA2">
        <w:rPr>
          <w:rFonts w:ascii="Microsoft JhengHei UI" w:eastAsia="Microsoft JhengHei UI" w:hAnsi="Microsoft JhengHei UI" w:hint="eastAsia"/>
          <w:szCs w:val="24"/>
        </w:rPr>
        <w:t>改變，</w:t>
      </w:r>
      <w:proofErr w:type="gramStart"/>
      <w:r w:rsidRPr="002F3AA2">
        <w:rPr>
          <w:rFonts w:ascii="Microsoft JhengHei UI" w:eastAsia="Microsoft JhengHei UI" w:hAnsi="Microsoft JhengHei UI" w:hint="eastAsia"/>
          <w:szCs w:val="24"/>
        </w:rPr>
        <w:t>導</w:t>
      </w:r>
      <w:proofErr w:type="gramEnd"/>
      <w:r w:rsidRPr="002F3AA2">
        <w:rPr>
          <w:rFonts w:ascii="Microsoft JhengHei UI" w:eastAsia="Microsoft JhengHei UI" w:hAnsi="Microsoft JhengHei UI" w:hint="eastAsia"/>
          <w:szCs w:val="24"/>
        </w:rPr>
        <w:t>致電子躍遷能量增加。</w:t>
      </w:r>
    </w:p>
    <w:p w14:paraId="3DE7BBF7" w14:textId="77777777" w:rsidR="002C6E31" w:rsidRDefault="002C6E31" w:rsidP="002C6E31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C</w:t>
      </w:r>
      <w:r>
        <w:rPr>
          <w:rFonts w:ascii="Microsoft JhengHei UI" w:eastAsia="Microsoft JhengHei UI" w:hAnsi="Microsoft JhengHei UI"/>
          <w:szCs w:val="24"/>
        </w:rPr>
        <w:t>rystal LED</w:t>
      </w:r>
    </w:p>
    <w:p w14:paraId="0B1FD730" w14:textId="06C4907D" w:rsidR="002C6E31" w:rsidRDefault="002C6E31" w:rsidP="002C6E31">
      <w:pPr>
        <w:pStyle w:val="ListParagraph"/>
        <w:adjustRightInd w:val="0"/>
        <w:snapToGrid w:val="0"/>
        <w:spacing w:after="240"/>
        <w:ind w:leftChars="0" w:left="0" w:firstLineChars="177" w:firstLine="425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13B99E50" wp14:editId="114E1647">
            <wp:extent cx="4320000" cy="21602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ADD5" w14:textId="558F108A" w:rsidR="00403CD4" w:rsidRPr="008E35A2" w:rsidRDefault="002F3AA2" w:rsidP="008E35A2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2F3AA2">
        <w:rPr>
          <w:rFonts w:ascii="Microsoft JhengHei UI" w:eastAsia="Microsoft JhengHei UI" w:hAnsi="Microsoft JhengHei UI" w:hint="eastAsia"/>
          <w:szCs w:val="24"/>
        </w:rPr>
        <w:t>有輕微的紅移現象，可能因為EQE較低，導致有更多的能量以熱能散失，造成升溫。</w:t>
      </w:r>
    </w:p>
    <w:sectPr w:rsidR="00403CD4" w:rsidRPr="008E35A2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5BC89" w14:textId="77777777" w:rsidR="00DD09E3" w:rsidRDefault="00DD09E3" w:rsidP="003A1017">
      <w:r>
        <w:separator/>
      </w:r>
    </w:p>
  </w:endnote>
  <w:endnote w:type="continuationSeparator" w:id="0">
    <w:p w14:paraId="50F03C24" w14:textId="77777777" w:rsidR="00DD09E3" w:rsidRDefault="00DD09E3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.....?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B6A4F" w14:textId="77777777" w:rsidR="00DD09E3" w:rsidRDefault="00DD09E3" w:rsidP="003A1017">
      <w:r>
        <w:separator/>
      </w:r>
    </w:p>
  </w:footnote>
  <w:footnote w:type="continuationSeparator" w:id="0">
    <w:p w14:paraId="6170AB0B" w14:textId="77777777" w:rsidR="00DD09E3" w:rsidRDefault="00DD09E3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F123D"/>
    <w:multiLevelType w:val="hybridMultilevel"/>
    <w:tmpl w:val="AA063E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5A7690"/>
    <w:multiLevelType w:val="hybridMultilevel"/>
    <w:tmpl w:val="C28643CE"/>
    <w:lvl w:ilvl="0" w:tplc="E0A6CF78">
      <w:start w:val="1"/>
      <w:numFmt w:val="decimal"/>
      <w:lvlText w:val="Q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636F"/>
    <w:rsid w:val="000C14D9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3D39"/>
    <w:rsid w:val="00143FEA"/>
    <w:rsid w:val="00145DB9"/>
    <w:rsid w:val="0014616A"/>
    <w:rsid w:val="00147789"/>
    <w:rsid w:val="00150655"/>
    <w:rsid w:val="001545E2"/>
    <w:rsid w:val="001554F2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4E4C"/>
    <w:rsid w:val="002C55E7"/>
    <w:rsid w:val="002C5C8A"/>
    <w:rsid w:val="002C6E31"/>
    <w:rsid w:val="002C7DBB"/>
    <w:rsid w:val="002C7F07"/>
    <w:rsid w:val="002D56BB"/>
    <w:rsid w:val="002D6C2C"/>
    <w:rsid w:val="002D7555"/>
    <w:rsid w:val="002E1214"/>
    <w:rsid w:val="002E22E8"/>
    <w:rsid w:val="002E48DB"/>
    <w:rsid w:val="002E79C7"/>
    <w:rsid w:val="002F08F8"/>
    <w:rsid w:val="002F168B"/>
    <w:rsid w:val="002F29A6"/>
    <w:rsid w:val="002F3AA2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246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5A35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3CD4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BD6"/>
    <w:rsid w:val="004B2736"/>
    <w:rsid w:val="004B3845"/>
    <w:rsid w:val="004B4249"/>
    <w:rsid w:val="004B6609"/>
    <w:rsid w:val="004B78C6"/>
    <w:rsid w:val="004C09D9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6A32"/>
    <w:rsid w:val="004E77C2"/>
    <w:rsid w:val="004F08FA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9B2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1238"/>
    <w:rsid w:val="006016B8"/>
    <w:rsid w:val="00601ADC"/>
    <w:rsid w:val="00601C82"/>
    <w:rsid w:val="00603D72"/>
    <w:rsid w:val="006046D0"/>
    <w:rsid w:val="00604E37"/>
    <w:rsid w:val="00605DD5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26D3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4722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D772B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52D4"/>
    <w:rsid w:val="007667E8"/>
    <w:rsid w:val="00772439"/>
    <w:rsid w:val="00772A31"/>
    <w:rsid w:val="00772BBE"/>
    <w:rsid w:val="00772D9C"/>
    <w:rsid w:val="0077436F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0F4"/>
    <w:rsid w:val="00830C7A"/>
    <w:rsid w:val="008326CA"/>
    <w:rsid w:val="008333E7"/>
    <w:rsid w:val="00836237"/>
    <w:rsid w:val="0083639C"/>
    <w:rsid w:val="00836E57"/>
    <w:rsid w:val="00841998"/>
    <w:rsid w:val="008423F7"/>
    <w:rsid w:val="00843F79"/>
    <w:rsid w:val="00844EA7"/>
    <w:rsid w:val="00853147"/>
    <w:rsid w:val="00853CF9"/>
    <w:rsid w:val="00857EF3"/>
    <w:rsid w:val="00860E85"/>
    <w:rsid w:val="0086112B"/>
    <w:rsid w:val="0086112F"/>
    <w:rsid w:val="008617A2"/>
    <w:rsid w:val="00865A7E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E103B"/>
    <w:rsid w:val="008E35A2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3716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1CB1"/>
    <w:rsid w:val="00A225E2"/>
    <w:rsid w:val="00A2599D"/>
    <w:rsid w:val="00A2623F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E1E"/>
    <w:rsid w:val="00A80F3E"/>
    <w:rsid w:val="00A81C0D"/>
    <w:rsid w:val="00A82260"/>
    <w:rsid w:val="00A82606"/>
    <w:rsid w:val="00A83F8B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0D79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9B9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9E3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2C63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060B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  <w:style w:type="paragraph" w:customStyle="1" w:styleId="Default">
    <w:name w:val="Default"/>
    <w:rsid w:val="00853CF9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22</cp:revision>
  <dcterms:created xsi:type="dcterms:W3CDTF">2020-03-15T04:55:00Z</dcterms:created>
  <dcterms:modified xsi:type="dcterms:W3CDTF">2021-05-03T07:24:00Z</dcterms:modified>
</cp:coreProperties>
</file>