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05FA4" w:rsidRPr="00F903B3" w14:paraId="2DE8A1B4" w14:textId="77777777" w:rsidTr="009B4AB1">
        <w:tc>
          <w:tcPr>
            <w:tcW w:w="8306" w:type="dxa"/>
            <w:gridSpan w:val="4"/>
          </w:tcPr>
          <w:p w14:paraId="5BBAF227" w14:textId="77777777" w:rsidR="00205FA4" w:rsidRPr="00F903B3" w:rsidRDefault="00205FA4" w:rsidP="009B4AB1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Pr="00B50B74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六</w:t>
            </w:r>
            <w:r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205FA4" w:rsidRPr="00F903B3" w14:paraId="39FDB7BF" w14:textId="77777777" w:rsidTr="009B4AB1">
        <w:tc>
          <w:tcPr>
            <w:tcW w:w="2091" w:type="dxa"/>
          </w:tcPr>
          <w:p w14:paraId="5090409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組別：</w:t>
            </w:r>
            <w:r w:rsidRPr="00F903B3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4909F422" w14:textId="77777777" w:rsidR="00205FA4" w:rsidRPr="00F903B3" w:rsidRDefault="00205FA4" w:rsidP="009B4AB1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系級：</w:t>
            </w:r>
            <w:r w:rsidRPr="00F903B3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1DE7A70D" w14:textId="77777777" w:rsidR="00205FA4" w:rsidRPr="00F903B3" w:rsidRDefault="00205FA4" w:rsidP="009B4AB1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學號：</w:t>
            </w:r>
            <w:r w:rsidRPr="00F903B3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Pr="00F903B3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Pr="00F903B3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5B006A5F" w14:textId="77777777" w:rsidR="00205FA4" w:rsidRPr="00F903B3" w:rsidRDefault="00205FA4" w:rsidP="009B4AB1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姓名：</w:t>
            </w:r>
            <w:proofErr w:type="gramStart"/>
            <w:r w:rsidRPr="00F903B3">
              <w:rPr>
                <w:rFonts w:ascii="Microsoft JhengHei UI" w:eastAsia="Microsoft JhengHei UI" w:hAnsi="Microsoft JhengHei UI" w:hint="eastAsia"/>
              </w:rPr>
              <w:t>趙少緯</w:t>
            </w:r>
            <w:proofErr w:type="gramEnd"/>
          </w:p>
        </w:tc>
      </w:tr>
    </w:tbl>
    <w:p w14:paraId="557EF02E" w14:textId="77777777" w:rsidR="00205FA4" w:rsidRPr="00F903B3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實驗名稱</w:t>
      </w:r>
    </w:p>
    <w:p w14:paraId="01D0EDBB" w14:textId="77777777" w:rsidR="00205FA4" w:rsidRPr="0076367E" w:rsidRDefault="00205FA4" w:rsidP="00205FA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 w:hint="eastAsia"/>
        </w:rPr>
        <w:t>液晶與偏振實驗</w:t>
      </w:r>
    </w:p>
    <w:p w14:paraId="473CCA51" w14:textId="77777777" w:rsidR="00205FA4" w:rsidRPr="00F903B3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實驗目的</w:t>
      </w:r>
    </w:p>
    <w:p w14:paraId="022A65CA" w14:textId="77777777" w:rsidR="00205FA4" w:rsidRPr="00F903B3" w:rsidRDefault="00205FA4" w:rsidP="00205FA4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 w:hint="eastAsia"/>
        </w:rPr>
        <w:t>了解液晶顯示器的操作原理、何為偏振光</w:t>
      </w:r>
    </w:p>
    <w:p w14:paraId="2F8FB121" w14:textId="77777777" w:rsidR="00205FA4" w:rsidRPr="00B50B74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</w:t>
      </w:r>
      <w:r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t>原理</w:t>
      </w:r>
    </w:p>
    <w:p w14:paraId="368B020D" w14:textId="77777777" w:rsidR="00205FA4" w:rsidRPr="00B50B74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 w:hint="eastAsia"/>
        </w:rPr>
        <w:t>偏振光為</w:t>
      </w:r>
      <w:proofErr w:type="gramStart"/>
      <w:r w:rsidRPr="00B50B74">
        <w:rPr>
          <w:rFonts w:ascii="Microsoft JhengHei UI" w:eastAsia="Microsoft JhengHei UI" w:hAnsi="Microsoft JhengHei UI" w:hint="eastAsia"/>
        </w:rPr>
        <w:t>只沿特定</w:t>
      </w:r>
      <w:proofErr w:type="gramEnd"/>
      <w:r w:rsidRPr="00B50B74">
        <w:rPr>
          <w:rFonts w:ascii="Microsoft JhengHei UI" w:eastAsia="Microsoft JhengHei UI" w:hAnsi="Microsoft JhengHei UI" w:hint="eastAsia"/>
        </w:rPr>
        <w:t>方向震盪的光。</w:t>
      </w:r>
    </w:p>
    <w:p w14:paraId="0DDA8D02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以電磁學的角度來看，假設</w:t>
      </w:r>
      <w:proofErr w:type="gramStart"/>
      <w:r w:rsidRPr="009E4B4E">
        <w:rPr>
          <w:rFonts w:ascii="Microsoft JhengHei UI" w:eastAsia="Microsoft JhengHei UI" w:hAnsi="Microsoft JhengHei UI" w:hint="eastAsia"/>
        </w:rPr>
        <w:t>此波向</w:t>
      </w:r>
      <w:proofErr w:type="gramEnd"/>
      <w:r w:rsidRPr="009E4B4E">
        <w:rPr>
          <w:rFonts w:ascii="Microsoft JhengHei UI" w:eastAsia="Microsoft JhengHei UI" w:hAnsi="Microsoft JhengHei UI" w:hint="eastAsia"/>
        </w:rPr>
        <w:t>z傳播，</w:t>
      </w:r>
    </w:p>
    <w:p w14:paraId="146048DE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線偏振電場在</w:t>
      </w:r>
      <w:proofErr w:type="spellStart"/>
      <w:r w:rsidRPr="009E4B4E">
        <w:rPr>
          <w:rFonts w:ascii="Microsoft JhengHei UI" w:eastAsia="Microsoft JhengHei UI" w:hAnsi="Microsoft JhengHei UI" w:hint="eastAsia"/>
        </w:rPr>
        <w:t>x</w:t>
      </w:r>
      <w:r w:rsidRPr="009E4B4E">
        <w:rPr>
          <w:rFonts w:ascii="Microsoft JhengHei UI" w:eastAsia="Microsoft JhengHei UI" w:hAnsi="Microsoft JhengHei UI"/>
        </w:rPr>
        <w:t>y</w:t>
      </w:r>
      <w:proofErr w:type="spellEnd"/>
      <w:r w:rsidRPr="009E4B4E">
        <w:rPr>
          <w:rFonts w:ascii="Microsoft JhengHei UI" w:eastAsia="Microsoft JhengHei UI" w:hAnsi="Microsoft JhengHei UI" w:hint="eastAsia"/>
        </w:rPr>
        <w:t>方向完全等大同相；</w:t>
      </w:r>
    </w:p>
    <w:p w14:paraId="4CD81688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圓偏振等大，相位相差9</w:t>
      </w:r>
      <w:r w:rsidRPr="009E4B4E">
        <w:rPr>
          <w:rFonts w:ascii="Microsoft JhengHei UI" w:eastAsia="Microsoft JhengHei UI" w:hAnsi="Microsoft JhengHei UI"/>
        </w:rPr>
        <w:t>0</w:t>
      </w:r>
      <w:r w:rsidRPr="009E4B4E">
        <w:rPr>
          <w:rFonts w:ascii="Microsoft JhengHei UI" w:eastAsia="Microsoft JhengHei UI" w:hAnsi="Microsoft JhengHei UI" w:hint="eastAsia"/>
        </w:rPr>
        <w:t>度；</w:t>
      </w:r>
    </w:p>
    <w:p w14:paraId="18E54DDA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橢圓偏振則不等大，相位相差9</w:t>
      </w:r>
      <w:r w:rsidRPr="009E4B4E">
        <w:rPr>
          <w:rFonts w:ascii="Microsoft JhengHei UI" w:eastAsia="Microsoft JhengHei UI" w:hAnsi="Microsoft JhengHei UI"/>
        </w:rPr>
        <w:t>0</w:t>
      </w:r>
      <w:r w:rsidRPr="009E4B4E">
        <w:rPr>
          <w:rFonts w:ascii="Microsoft JhengHei UI" w:eastAsia="Microsoft JhengHei UI" w:hAnsi="Microsoft JhengHei UI" w:hint="eastAsia"/>
        </w:rPr>
        <w:t>度。</w:t>
      </w:r>
    </w:p>
    <w:p w14:paraId="2FE873FF" w14:textId="77777777" w:rsidR="00205FA4" w:rsidRPr="00B50B74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B50B74">
        <w:rPr>
          <w:rFonts w:ascii="Microsoft JhengHei UI" w:eastAsia="Microsoft JhengHei UI" w:hAnsi="Microsoft JhengHei UI" w:hint="eastAsia"/>
          <w:b/>
          <w:bCs/>
          <w:lang w:eastAsia="zh-CN"/>
        </w:rPr>
        <w:t>實驗步驟</w:t>
      </w:r>
    </w:p>
    <w:p w14:paraId="03B6C246" w14:textId="77777777" w:rsidR="00205FA4" w:rsidRPr="00B50B74" w:rsidRDefault="00205FA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 w:hint="eastAsia"/>
        </w:rPr>
        <w:t>認識線性偏振片(Polarizer)</w:t>
      </w:r>
    </w:p>
    <w:p w14:paraId="1547B998" w14:textId="77777777" w:rsidR="00205FA4" w:rsidRPr="00B50B74" w:rsidRDefault="00205FA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 w:hint="eastAsia"/>
        </w:rPr>
        <w:t>認識λ/2與λ/4 plate(</w:t>
      </w:r>
      <w:proofErr w:type="gramStart"/>
      <w:r w:rsidRPr="00B50B74">
        <w:rPr>
          <w:rFonts w:ascii="Microsoft JhengHei UI" w:eastAsia="Microsoft JhengHei UI" w:hAnsi="Microsoft JhengHei UI" w:hint="eastAsia"/>
        </w:rPr>
        <w:t>波片</w:t>
      </w:r>
      <w:proofErr w:type="gramEnd"/>
      <w:r w:rsidRPr="00B50B74">
        <w:rPr>
          <w:rFonts w:ascii="Microsoft JhengHei UI" w:eastAsia="Microsoft JhengHei UI" w:hAnsi="Microsoft JhengHei UI" w:hint="eastAsia"/>
        </w:rPr>
        <w:t>)特性</w:t>
      </w:r>
    </w:p>
    <w:p w14:paraId="7BA7BE9A" w14:textId="77777777" w:rsidR="00205FA4" w:rsidRDefault="00205FA4" w:rsidP="00205FA4">
      <w:pPr>
        <w:pStyle w:val="ListParagraph"/>
        <w:widowControl/>
        <w:numPr>
          <w:ilvl w:val="1"/>
          <w:numId w:val="2"/>
        </w:numPr>
        <w:adjustRightInd w:val="0"/>
        <w:snapToGrid w:val="0"/>
        <w:ind w:leftChars="0" w:left="426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TN(Twisted Nematic</w:t>
      </w:r>
      <w:r w:rsidRPr="009E4B4E">
        <w:rPr>
          <w:rFonts w:ascii="Microsoft JhengHei UI" w:eastAsia="Microsoft JhengHei UI" w:hAnsi="Microsoft JhengHei UI"/>
        </w:rPr>
        <w:t>)</w:t>
      </w:r>
      <w:r w:rsidRPr="009E4B4E">
        <w:rPr>
          <w:rFonts w:ascii="Microsoft JhengHei UI" w:eastAsia="Microsoft JhengHei UI" w:hAnsi="Microsoft JhengHei UI" w:hint="eastAsia"/>
        </w:rPr>
        <w:t>液晶層與電壓的關係</w:t>
      </w:r>
    </w:p>
    <w:p w14:paraId="6D481799" w14:textId="77777777" w:rsidR="00205FA4" w:rsidRDefault="00205FA4" w:rsidP="00205FA4">
      <w:pPr>
        <w:widowControl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br w:type="page"/>
      </w:r>
    </w:p>
    <w:p w14:paraId="01BE39F4" w14:textId="77777777" w:rsidR="00205FA4" w:rsidRPr="00F903B3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lastRenderedPageBreak/>
        <w:t>實驗架構</w:t>
      </w:r>
    </w:p>
    <w:p w14:paraId="79C1F25F" w14:textId="77777777" w:rsidR="00205FA4" w:rsidRDefault="00205FA4" w:rsidP="00205FA4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 w:rsidRPr="00B50B74">
        <w:rPr>
          <w:rFonts w:ascii="Microsoft JhengHei UI" w:eastAsia="Microsoft JhengHei UI" w:hAnsi="Microsoft JhengHei UI"/>
          <w:noProof/>
        </w:rPr>
        <w:drawing>
          <wp:inline distT="0" distB="0" distL="0" distR="0" wp14:anchorId="28655BBF" wp14:editId="537D7199">
            <wp:extent cx="4615815" cy="3084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C1137" w14:textId="77777777" w:rsidR="00205FA4" w:rsidRPr="00F903B3" w:rsidRDefault="00205FA4" w:rsidP="00205FA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t>預報問題</w:t>
      </w:r>
    </w:p>
    <w:p w14:paraId="52AD2859" w14:textId="77777777" w:rsidR="00205FA4" w:rsidRPr="00F903B3" w:rsidRDefault="00205FA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B50B74">
        <w:rPr>
          <w:rFonts w:ascii="Microsoft JhengHei UI" w:eastAsia="Microsoft JhengHei UI" w:hAnsi="Microsoft JhengHei UI" w:hint="eastAsia"/>
          <w:b/>
          <w:bCs/>
        </w:rPr>
        <w:t>比較normally white和normally black LCD的差別？(可以在上實驗課時觀察一下實驗中的液晶模組為哪一類型)</w:t>
      </w:r>
    </w:p>
    <w:p w14:paraId="57F1AF1B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N</w:t>
      </w:r>
      <w:r w:rsidRPr="009E4B4E">
        <w:rPr>
          <w:rFonts w:ascii="Microsoft JhengHei UI" w:eastAsia="Microsoft JhengHei UI" w:hAnsi="Microsoft JhengHei UI"/>
        </w:rPr>
        <w:t>ormally white(NW)</w:t>
      </w:r>
      <w:r w:rsidRPr="009E4B4E">
        <w:rPr>
          <w:rFonts w:ascii="Microsoft JhengHei UI" w:eastAsia="Microsoft JhengHei UI" w:hAnsi="Microsoft JhengHei UI" w:hint="eastAsia"/>
        </w:rPr>
        <w:t>的顯示器，在不通電為透光狀態(W</w:t>
      </w:r>
      <w:r w:rsidRPr="009E4B4E">
        <w:rPr>
          <w:rFonts w:ascii="Microsoft JhengHei UI" w:eastAsia="Microsoft JhengHei UI" w:hAnsi="Microsoft JhengHei UI"/>
        </w:rPr>
        <w:t>hite)</w:t>
      </w:r>
      <w:r w:rsidRPr="009E4B4E">
        <w:rPr>
          <w:rFonts w:ascii="Microsoft JhengHei UI" w:eastAsia="Microsoft JhengHei UI" w:hAnsi="Microsoft JhengHei UI" w:hint="eastAsia"/>
        </w:rPr>
        <w:t>，而</w:t>
      </w:r>
    </w:p>
    <w:p w14:paraId="6DD7714D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N</w:t>
      </w:r>
      <w:r w:rsidRPr="009E4B4E">
        <w:rPr>
          <w:rFonts w:ascii="Microsoft JhengHei UI" w:eastAsia="Microsoft JhengHei UI" w:hAnsi="Microsoft JhengHei UI"/>
        </w:rPr>
        <w:t xml:space="preserve">ormally </w:t>
      </w:r>
      <w:r w:rsidRPr="009E4B4E">
        <w:rPr>
          <w:rFonts w:ascii="Microsoft JhengHei UI" w:eastAsia="Microsoft JhengHei UI" w:hAnsi="Microsoft JhengHei UI" w:hint="eastAsia"/>
        </w:rPr>
        <w:t>black</w:t>
      </w:r>
      <w:r w:rsidRPr="009E4B4E">
        <w:rPr>
          <w:rFonts w:ascii="Microsoft JhengHei UI" w:eastAsia="Microsoft JhengHei UI" w:hAnsi="Microsoft JhengHei UI"/>
        </w:rPr>
        <w:t>(NB)</w:t>
      </w:r>
      <w:r w:rsidRPr="009E4B4E">
        <w:rPr>
          <w:rFonts w:ascii="Microsoft JhengHei UI" w:eastAsia="Microsoft JhengHei UI" w:hAnsi="Microsoft JhengHei UI" w:hint="eastAsia"/>
        </w:rPr>
        <w:t>的顯示器，在不通電為不透光狀態(</w:t>
      </w:r>
      <w:r w:rsidRPr="009E4B4E">
        <w:rPr>
          <w:rFonts w:ascii="Microsoft JhengHei UI" w:eastAsia="Microsoft JhengHei UI" w:hAnsi="Microsoft JhengHei UI"/>
        </w:rPr>
        <w:t>Black)</w:t>
      </w:r>
      <w:r w:rsidRPr="009E4B4E">
        <w:rPr>
          <w:rFonts w:ascii="Microsoft JhengHei UI" w:eastAsia="Microsoft JhengHei UI" w:hAnsi="Microsoft JhengHei UI" w:hint="eastAsia"/>
        </w:rPr>
        <w:t>。</w:t>
      </w:r>
    </w:p>
    <w:p w14:paraId="7D2296A6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其實就只是液晶方向差了9</w:t>
      </w:r>
      <w:r w:rsidRPr="009E4B4E">
        <w:rPr>
          <w:rFonts w:ascii="Microsoft JhengHei UI" w:eastAsia="Microsoft JhengHei UI" w:hAnsi="Microsoft JhengHei UI"/>
        </w:rPr>
        <w:t>0</w:t>
      </w:r>
      <w:r w:rsidRPr="009E4B4E">
        <w:rPr>
          <w:rFonts w:ascii="Microsoft JhengHei UI" w:eastAsia="Microsoft JhengHei UI" w:hAnsi="Microsoft JhengHei UI" w:hint="eastAsia"/>
        </w:rPr>
        <w:t>度。</w:t>
      </w:r>
    </w:p>
    <w:p w14:paraId="32FA4BED" w14:textId="77777777" w:rsidR="00205FA4" w:rsidRPr="00F903B3" w:rsidRDefault="00205FA4" w:rsidP="00205FA4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B50B74">
        <w:rPr>
          <w:rFonts w:ascii="Microsoft JhengHei UI" w:eastAsia="Microsoft JhengHei UI" w:hAnsi="Microsoft JhengHei UI" w:hint="eastAsia"/>
          <w:b/>
          <w:bCs/>
        </w:rPr>
        <w:t>生活中具有polarizer特性的現象與基本原理?</w:t>
      </w:r>
    </w:p>
    <w:p w14:paraId="473F930C" w14:textId="77777777" w:rsidR="00205FA4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r w:rsidRPr="009E4B4E">
        <w:rPr>
          <w:rFonts w:ascii="Microsoft JhengHei UI" w:eastAsia="Microsoft JhengHei UI" w:hAnsi="Microsoft JhengHei UI" w:hint="eastAsia"/>
        </w:rPr>
        <w:t>攝影時，如果將偏振片裝在鏡頭上，可以在某個特定角度直接看穿玻璃的反射；太陽眼鏡能去除多於的</w:t>
      </w:r>
      <w:proofErr w:type="gramStart"/>
      <w:r w:rsidRPr="009E4B4E">
        <w:rPr>
          <w:rFonts w:ascii="Microsoft JhengHei UI" w:eastAsia="Microsoft JhengHei UI" w:hAnsi="Microsoft JhengHei UI" w:hint="eastAsia"/>
        </w:rPr>
        <w:t>眩</w:t>
      </w:r>
      <w:proofErr w:type="gramEnd"/>
      <w:r w:rsidRPr="009E4B4E">
        <w:rPr>
          <w:rFonts w:ascii="Microsoft JhengHei UI" w:eastAsia="Microsoft JhengHei UI" w:hAnsi="Microsoft JhengHei UI" w:hint="eastAsia"/>
        </w:rPr>
        <w:t>光也是利用這個原理。</w:t>
      </w:r>
    </w:p>
    <w:p w14:paraId="6CF905EE" w14:textId="77777777" w:rsidR="00205FA4" w:rsidRPr="009E4B4E" w:rsidRDefault="00205FA4" w:rsidP="00205FA4">
      <w:pPr>
        <w:pStyle w:val="ListParagraph"/>
        <w:adjustRightInd w:val="0"/>
        <w:snapToGrid w:val="0"/>
        <w:spacing w:after="240"/>
        <w:ind w:leftChars="177" w:left="425"/>
        <w:rPr>
          <w:rFonts w:ascii="Microsoft JhengHei UI" w:eastAsia="Microsoft JhengHei UI" w:hAnsi="Microsoft JhengHei UI"/>
        </w:rPr>
      </w:pPr>
      <w:proofErr w:type="gramStart"/>
      <w:r w:rsidRPr="009E4B4E">
        <w:rPr>
          <w:rFonts w:ascii="Microsoft JhengHei UI" w:eastAsia="Microsoft JhengHei UI" w:hAnsi="Microsoft JhengHei UI" w:hint="eastAsia"/>
        </w:rPr>
        <w:t>此外，</w:t>
      </w:r>
      <w:proofErr w:type="gramEnd"/>
      <w:r w:rsidRPr="009E4B4E">
        <w:rPr>
          <w:rFonts w:ascii="Microsoft JhengHei UI" w:eastAsia="Microsoft JhengHei UI" w:hAnsi="Microsoft JhengHei UI" w:hint="eastAsia"/>
        </w:rPr>
        <w:t>一些3D顯示器，也是使用兩眼接受的光，偏振方向不同，使得兩眼畫面不相同，造成距離感。</w:t>
      </w:r>
    </w:p>
    <w:p w14:paraId="0978CA7B" w14:textId="2B4DF840" w:rsidR="00157CD1" w:rsidRPr="00205FA4" w:rsidRDefault="00157CD1" w:rsidP="00205FA4"/>
    <w:sectPr w:rsidR="00157CD1" w:rsidRPr="00205FA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07E60" w14:textId="77777777" w:rsidR="0098692E" w:rsidRDefault="0098692E" w:rsidP="003A1017">
      <w:r>
        <w:separator/>
      </w:r>
    </w:p>
  </w:endnote>
  <w:endnote w:type="continuationSeparator" w:id="0">
    <w:p w14:paraId="0BDD3550" w14:textId="77777777" w:rsidR="0098692E" w:rsidRDefault="0098692E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726F9" w14:textId="77777777" w:rsidR="0098692E" w:rsidRDefault="0098692E" w:rsidP="003A1017">
      <w:r>
        <w:separator/>
      </w:r>
    </w:p>
  </w:footnote>
  <w:footnote w:type="continuationSeparator" w:id="0">
    <w:p w14:paraId="3E7BF440" w14:textId="77777777" w:rsidR="0098692E" w:rsidRDefault="0098692E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A7690"/>
    <w:multiLevelType w:val="hybridMultilevel"/>
    <w:tmpl w:val="4162C4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8FC2A92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5FA4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692E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FA4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19</cp:revision>
  <dcterms:created xsi:type="dcterms:W3CDTF">2020-03-15T04:55:00Z</dcterms:created>
  <dcterms:modified xsi:type="dcterms:W3CDTF">2021-04-22T07:04:00Z</dcterms:modified>
</cp:coreProperties>
</file>