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36" w:rsidRDefault="00527C36" w:rsidP="00527C36">
      <w:pPr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个 人 简 历</w:t>
      </w:r>
    </w:p>
    <w:p w:rsidR="00527C36" w:rsidRDefault="00527C36" w:rsidP="00527C36">
      <w:pPr>
        <w:jc w:val="center"/>
        <w:rPr>
          <w:rFonts w:ascii="楷体_GB2312" w:eastAsia="楷体_GB2312"/>
          <w:b/>
          <w:sz w:val="44"/>
          <w:szCs w:val="44"/>
        </w:rPr>
      </w:pPr>
    </w:p>
    <w:tbl>
      <w:tblPr>
        <w:tblW w:w="9697" w:type="dxa"/>
        <w:jc w:val="center"/>
        <w:tblCellSpacing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276"/>
        <w:gridCol w:w="318"/>
        <w:gridCol w:w="1440"/>
        <w:gridCol w:w="2962"/>
        <w:gridCol w:w="1971"/>
      </w:tblGrid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E968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个人信息</w:t>
            </w: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    名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包超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出    生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1992-12-08</w:t>
            </w:r>
          </w:p>
        </w:tc>
        <w:tc>
          <w:tcPr>
            <w:tcW w:w="1971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7620</wp:posOffset>
                  </wp:positionV>
                  <wp:extent cx="1169035" cy="1629410"/>
                  <wp:effectExtent l="0" t="0" r="0" b="8890"/>
                  <wp:wrapNone/>
                  <wp:docPr id="1" name="图片 1" descr="DSC_0002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DSC_0002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162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性    别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民    族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9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毕业学校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重庆交通大学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毕业时间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2015-06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学    历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本科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专    业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通信工程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A72AA8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323826738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电子邮箱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chaoshen789@gmail.com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E9683A" w:rsidTr="00E9683A">
        <w:trPr>
          <w:cantSplit/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实习经历</w:t>
            </w:r>
          </w:p>
        </w:tc>
      </w:tr>
      <w:tr w:rsidR="00E9683A" w:rsidTr="00A1361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ind w:right="-18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2015.3~2015.7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widowControl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重庆长安汽车股份有限公司，从事软件开发实习工作。</w:t>
            </w:r>
          </w:p>
        </w:tc>
      </w:tr>
      <w:tr w:rsidR="00E9683A" w:rsidTr="00E9683A">
        <w:trPr>
          <w:cantSplit/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工作经历</w:t>
            </w:r>
          </w:p>
        </w:tc>
      </w:tr>
      <w:tr w:rsidR="00E9683A" w:rsidTr="00C4020B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ind w:right="-18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2015.8~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widowControl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重庆长安汽车股份有限公司，从事软件开发工作。</w:t>
            </w:r>
          </w:p>
        </w:tc>
      </w:tr>
      <w:tr w:rsidR="00E9683A" w:rsidTr="00443BC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ind w:right="-18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017.5~</w:t>
            </w:r>
            <w:r>
              <w:rPr>
                <w:rFonts w:hint="eastAsia"/>
                <w:b/>
                <w:bCs/>
                <w:sz w:val="24"/>
              </w:rPr>
              <w:t>今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widowControl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马上消费金融股份有限公司，从事财务相关的系统开发工作。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个人技能</w:t>
            </w:r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前端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 xml:space="preserve">html5, es6, react, redux, </w:t>
            </w:r>
            <w:r w:rsidR="0099498A">
              <w:rPr>
                <w:sz w:val="24"/>
              </w:rPr>
              <w:t xml:space="preserve">ant-design, </w:t>
            </w:r>
            <w:r>
              <w:rPr>
                <w:sz w:val="24"/>
              </w:rPr>
              <w:t>webpack, jquery, bootstrap</w:t>
            </w:r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后端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 w:rsidP="003B578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>java, spring, spring mvc, spring boot, spring cloud, jpa, mybatis</w:t>
            </w:r>
          </w:p>
        </w:tc>
      </w:tr>
      <w:tr w:rsidR="00FE2D4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数据库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54832" w:rsidP="003B578A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m</w:t>
            </w:r>
            <w:r w:rsidR="00FE2D46">
              <w:rPr>
                <w:sz w:val="24"/>
              </w:rPr>
              <w:t>ysql</w:t>
            </w:r>
            <w:r>
              <w:rPr>
                <w:sz w:val="24"/>
              </w:rPr>
              <w:t>, redis, elasticsearch</w:t>
            </w:r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2E7AE1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消息</w:t>
            </w:r>
            <w:r w:rsidR="003B578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中间件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F54832" w:rsidP="002E7AE1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>rabbitmq, activemq</w:t>
            </w:r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容器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942356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d</w:t>
            </w:r>
            <w:r w:rsidR="003B578A">
              <w:rPr>
                <w:sz w:val="24"/>
              </w:rPr>
              <w:t>ocker</w:t>
            </w:r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C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I/CD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942356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j</w:t>
            </w:r>
            <w:bookmarkStart w:id="0" w:name="_GoBack"/>
            <w:bookmarkEnd w:id="0"/>
            <w:r w:rsidR="00E9683A">
              <w:rPr>
                <w:sz w:val="24"/>
              </w:rPr>
              <w:t>enkins</w:t>
            </w:r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VCS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B75DA6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g</w:t>
            </w:r>
            <w:r w:rsidR="003B578A">
              <w:rPr>
                <w:sz w:val="24"/>
              </w:rPr>
              <w:t>it</w:t>
            </w:r>
            <w:r>
              <w:rPr>
                <w:sz w:val="24"/>
              </w:rPr>
              <w:t>, svn</w:t>
            </w:r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测试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>junit, mock, powermock, jmeter</w:t>
            </w:r>
          </w:p>
        </w:tc>
      </w:tr>
      <w:tr w:rsidR="00F54832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54832" w:rsidRDefault="00F54832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代码质量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54832" w:rsidRDefault="00F54832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sonarqube, p3c</w:t>
            </w:r>
          </w:p>
        </w:tc>
      </w:tr>
      <w:tr w:rsidR="00FE2D4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lastRenderedPageBreak/>
              <w:t>文档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wagger</w:t>
            </w:r>
            <w:r>
              <w:rPr>
                <w:sz w:val="24"/>
              </w:rPr>
              <w:t xml:space="preserve">, </w:t>
            </w:r>
            <w:r w:rsidRPr="00FE2D46">
              <w:rPr>
                <w:sz w:val="24"/>
              </w:rPr>
              <w:t>eolinker</w:t>
            </w:r>
          </w:p>
        </w:tc>
      </w:tr>
      <w:tr w:rsidR="002E7AE1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E7AE1" w:rsidRDefault="002E7AE1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E7AE1" w:rsidRDefault="002E7AE1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inux</w:t>
            </w:r>
            <w:r>
              <w:rPr>
                <w:sz w:val="24"/>
              </w:rPr>
              <w:t xml:space="preserve">, nginx, </w:t>
            </w:r>
            <w:r w:rsidRPr="002E7AE1">
              <w:rPr>
                <w:sz w:val="24"/>
              </w:rPr>
              <w:t>haproxy</w:t>
            </w:r>
            <w:r>
              <w:rPr>
                <w:sz w:val="24"/>
              </w:rPr>
              <w:t xml:space="preserve">, </w:t>
            </w:r>
            <w:r w:rsidRPr="002E7AE1">
              <w:rPr>
                <w:sz w:val="24"/>
              </w:rPr>
              <w:t>zookeeper</w:t>
            </w:r>
            <w:r>
              <w:rPr>
                <w:sz w:val="24"/>
              </w:rPr>
              <w:t xml:space="preserve">, </w:t>
            </w:r>
            <w:r w:rsidRPr="002E7AE1">
              <w:rPr>
                <w:sz w:val="24"/>
              </w:rPr>
              <w:t>blockchain</w:t>
            </w:r>
            <w:r w:rsidR="00E9683A">
              <w:rPr>
                <w:sz w:val="24"/>
              </w:rPr>
              <w:t xml:space="preserve">, </w:t>
            </w:r>
            <w:r w:rsidR="00E9683A" w:rsidRPr="00E9683A">
              <w:rPr>
                <w:sz w:val="24"/>
              </w:rPr>
              <w:t>machinelearning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项目经验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  <w:r>
              <w:rPr>
                <w:rFonts w:ascii="宋体" w:hAnsi="宋体" w:cs="宋体"/>
                <w:sz w:val="24"/>
              </w:rPr>
              <w:t>负责管理公司客户</w:t>
            </w:r>
            <w:r>
              <w:rPr>
                <w:rFonts w:ascii="宋体" w:hAnsi="宋体" w:cs="宋体" w:hint="eastAsia"/>
                <w:sz w:val="24"/>
              </w:rPr>
              <w:t>以及</w:t>
            </w:r>
            <w:r>
              <w:rPr>
                <w:rFonts w:ascii="宋体" w:hAnsi="宋体" w:cs="宋体"/>
                <w:sz w:val="24"/>
              </w:rPr>
              <w:t>合作商户的资金</w:t>
            </w:r>
            <w:r w:rsidR="002A3A7A">
              <w:rPr>
                <w:rFonts w:ascii="宋体" w:hAnsi="宋体" w:cs="宋体" w:hint="eastAsia"/>
                <w:sz w:val="24"/>
              </w:rPr>
              <w:t>，</w:t>
            </w:r>
            <w:r w:rsidR="002A3A7A">
              <w:rPr>
                <w:rFonts w:ascii="宋体" w:hAnsi="宋体" w:cs="宋体"/>
                <w:sz w:val="24"/>
              </w:rPr>
              <w:t>并对发生的每一笔交易进行记账。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552FB7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 w:rsidR="002A3A7A">
              <w:rPr>
                <w:rFonts w:ascii="宋体" w:hAnsi="宋体" w:cs="宋体" w:hint="eastAsia"/>
                <w:sz w:val="24"/>
              </w:rPr>
              <w:t>系统</w:t>
            </w:r>
            <w:r w:rsidR="002A3A7A">
              <w:rPr>
                <w:rFonts w:ascii="宋体" w:hAnsi="宋体" w:cs="宋体"/>
                <w:sz w:val="24"/>
              </w:rPr>
              <w:t>的开发与后期升级维护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1B4812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内部户系统</w:t>
            </w:r>
          </w:p>
        </w:tc>
      </w:tr>
      <w:tr w:rsidR="00854CBA" w:rsidTr="001B4812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2A3A7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内部户</w:t>
            </w:r>
            <w:r>
              <w:rPr>
                <w:rFonts w:ascii="宋体" w:hAnsi="宋体" w:cs="宋体"/>
                <w:sz w:val="24"/>
              </w:rPr>
              <w:t>系统</w:t>
            </w: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管理公司内部账户的资金</w:t>
            </w:r>
            <w:r w:rsidR="00552FB7">
              <w:rPr>
                <w:rFonts w:ascii="宋体" w:hAnsi="宋体" w:cs="宋体" w:hint="eastAsia"/>
                <w:sz w:val="24"/>
              </w:rPr>
              <w:t>，</w:t>
            </w:r>
            <w:r w:rsidR="00552FB7">
              <w:rPr>
                <w:rFonts w:ascii="宋体" w:hAnsi="宋体" w:cs="宋体"/>
                <w:sz w:val="24"/>
              </w:rPr>
              <w:t>并对</w:t>
            </w:r>
            <w:r w:rsidR="00AD4E60">
              <w:rPr>
                <w:rFonts w:ascii="宋体" w:hAnsi="宋体" w:cs="宋体" w:hint="eastAsia"/>
                <w:sz w:val="24"/>
              </w:rPr>
              <w:t>每一笔</w:t>
            </w:r>
            <w:r w:rsidR="00AD4E60">
              <w:rPr>
                <w:rFonts w:ascii="宋体" w:hAnsi="宋体" w:cs="宋体"/>
                <w:sz w:val="24"/>
              </w:rPr>
              <w:t>贷款的放款进行记账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系统的设计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开发以及后期升级维护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B7047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</w:p>
        </w:tc>
      </w:tr>
      <w:tr w:rsidR="00854CBA" w:rsidTr="00B7047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  <w:r w:rsidR="00AD4E60">
              <w:rPr>
                <w:rFonts w:ascii="宋体" w:hAnsi="宋体" w:cs="宋体"/>
                <w:sz w:val="24"/>
              </w:rPr>
              <w:t>负责记分录账，</w:t>
            </w:r>
            <w:r w:rsidR="00AD4E60">
              <w:rPr>
                <w:rFonts w:ascii="宋体" w:hAnsi="宋体" w:cs="宋体" w:hint="eastAsia"/>
                <w:sz w:val="24"/>
              </w:rPr>
              <w:t>每天</w:t>
            </w:r>
            <w:r w:rsidR="00AD4E60">
              <w:rPr>
                <w:rFonts w:ascii="宋体" w:hAnsi="宋体" w:cs="宋体"/>
                <w:sz w:val="24"/>
              </w:rPr>
              <w:t>日切检查借贷平衡并汇总分录生成凭证。</w:t>
            </w: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对已有</w:t>
            </w:r>
            <w:r>
              <w:rPr>
                <w:rFonts w:ascii="宋体" w:hAnsi="宋体" w:cs="宋体" w:hint="eastAsia"/>
                <w:sz w:val="24"/>
              </w:rPr>
              <w:t>1.0系统</w:t>
            </w:r>
            <w:r>
              <w:rPr>
                <w:rFonts w:ascii="宋体" w:hAnsi="宋体" w:cs="宋体"/>
                <w:sz w:val="24"/>
              </w:rPr>
              <w:t>的重构升级到</w:t>
            </w:r>
            <w:r>
              <w:rPr>
                <w:rFonts w:ascii="宋体" w:hAnsi="宋体" w:cs="宋体" w:hint="eastAsia"/>
                <w:sz w:val="24"/>
              </w:rPr>
              <w:t>2.0与</w:t>
            </w:r>
            <w:r>
              <w:rPr>
                <w:rFonts w:ascii="宋体" w:hAnsi="宋体" w:cs="宋体"/>
                <w:sz w:val="24"/>
              </w:rPr>
              <w:t>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6E1867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</w:p>
        </w:tc>
      </w:tr>
      <w:tr w:rsidR="00854CBA" w:rsidTr="006E1867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AD4E60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  <w:r>
              <w:rPr>
                <w:rFonts w:ascii="宋体" w:hAnsi="宋体" w:cs="宋体"/>
                <w:sz w:val="24"/>
              </w:rPr>
              <w:t>为公司的各个结算系统</w:t>
            </w:r>
            <w:r>
              <w:rPr>
                <w:rFonts w:ascii="宋体" w:hAnsi="宋体" w:cs="宋体" w:hint="eastAsia"/>
                <w:sz w:val="24"/>
              </w:rPr>
              <w:t>提供</w:t>
            </w:r>
            <w:r>
              <w:rPr>
                <w:rFonts w:ascii="宋体" w:hAnsi="宋体" w:cs="宋体"/>
                <w:sz w:val="24"/>
              </w:rPr>
              <w:t>服务，</w:t>
            </w:r>
            <w:r>
              <w:rPr>
                <w:rFonts w:ascii="宋体" w:hAnsi="宋体" w:cs="宋体" w:hint="eastAsia"/>
                <w:sz w:val="24"/>
              </w:rPr>
              <w:t>接收</w:t>
            </w:r>
            <w:r>
              <w:rPr>
                <w:rFonts w:ascii="宋体" w:hAnsi="宋体" w:cs="宋体"/>
                <w:sz w:val="24"/>
              </w:rPr>
              <w:t>上层传入的结算单，</w:t>
            </w:r>
            <w:r w:rsidR="001B3C3C">
              <w:rPr>
                <w:rFonts w:ascii="宋体" w:hAnsi="宋体" w:cs="宋体" w:hint="eastAsia"/>
                <w:sz w:val="24"/>
              </w:rPr>
              <w:t>并将</w:t>
            </w:r>
            <w:r w:rsidR="001B3C3C">
              <w:rPr>
                <w:rFonts w:ascii="宋体" w:hAnsi="宋体" w:cs="宋体"/>
                <w:sz w:val="24"/>
              </w:rPr>
              <w:t>各个款项结算给</w:t>
            </w:r>
            <w:r w:rsidR="00291659">
              <w:rPr>
                <w:rFonts w:ascii="宋体" w:hAnsi="宋体" w:cs="宋体" w:hint="eastAsia"/>
                <w:sz w:val="24"/>
              </w:rPr>
              <w:t>合作商户</w:t>
            </w:r>
            <w:r w:rsidR="00291659">
              <w:rPr>
                <w:rFonts w:ascii="宋体" w:hAnsi="宋体" w:cs="宋体"/>
                <w:sz w:val="24"/>
              </w:rPr>
              <w:t>。</w:t>
            </w: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AD4E60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负责系统</w:t>
            </w:r>
            <w:r>
              <w:rPr>
                <w:rFonts w:ascii="宋体" w:hAnsi="宋体" w:cs="宋体"/>
                <w:sz w:val="24"/>
              </w:rPr>
              <w:t>的开发</w:t>
            </w:r>
            <w:r>
              <w:rPr>
                <w:rFonts w:ascii="宋体" w:hAnsi="宋体" w:cs="宋体" w:hint="eastAsia"/>
                <w:sz w:val="24"/>
              </w:rPr>
              <w:t>与</w:t>
            </w:r>
            <w:r>
              <w:rPr>
                <w:rFonts w:ascii="宋体" w:hAnsi="宋体" w:cs="宋体"/>
                <w:sz w:val="24"/>
              </w:rPr>
              <w:t>后期升级维护。</w:t>
            </w:r>
          </w:p>
        </w:tc>
      </w:tr>
      <w:tr w:rsidR="00241223" w:rsidTr="00C436BC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长安客户认证中心(</w:t>
            </w:r>
            <w:r>
              <w:rPr>
                <w:sz w:val="24"/>
              </w:rPr>
              <w:t>CAC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</w:tr>
      <w:tr w:rsidR="00241223" w:rsidTr="00C436BC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rFonts w:ascii="宋体" w:hAnsi="宋体" w:cs="宋体" w:hint="eastAsia"/>
                <w:bCs/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rFonts w:ascii="宋体" w:hAnsi="宋体" w:cs="宋体" w:hint="eastAsia"/>
                <w:bCs/>
                <w:sz w:val="24"/>
              </w:rPr>
              <w:t>月上线以来，负责所有长安对外系统(车联网、长安商城等)超过</w:t>
            </w:r>
            <w:r>
              <w:rPr>
                <w:sz w:val="24"/>
              </w:rPr>
              <w:t>200</w:t>
            </w:r>
            <w:r>
              <w:rPr>
                <w:rFonts w:ascii="宋体" w:hAnsi="宋体" w:cs="宋体" w:hint="eastAsia"/>
                <w:bCs/>
                <w:sz w:val="24"/>
              </w:rPr>
              <w:t>万用户的统一管理，并保持每月</w:t>
            </w:r>
            <w:r>
              <w:rPr>
                <w:sz w:val="24"/>
              </w:rPr>
              <w:t>10</w:t>
            </w:r>
            <w:r>
              <w:rPr>
                <w:rFonts w:ascii="宋体" w:hAnsi="宋体" w:cs="宋体" w:hint="eastAsia"/>
                <w:bCs/>
                <w:sz w:val="24"/>
              </w:rPr>
              <w:t>万用户的增量；长安客户使用一个账号就可以登陆所有接入</w:t>
            </w:r>
            <w:r>
              <w:rPr>
                <w:sz w:val="24"/>
              </w:rPr>
              <w:t>CAC</w:t>
            </w:r>
            <w:r>
              <w:rPr>
                <w:rFonts w:ascii="宋体" w:hAnsi="宋体" w:cs="宋体" w:hint="eastAsia"/>
                <w:bCs/>
                <w:sz w:val="24"/>
              </w:rPr>
              <w:t>的系统，提升用户体验；上线以来已经稳定运行一年有余，期间成</w:t>
            </w:r>
            <w:r>
              <w:rPr>
                <w:rFonts w:ascii="宋体" w:hAnsi="宋体" w:cs="宋体" w:hint="eastAsia"/>
                <w:bCs/>
                <w:sz w:val="24"/>
              </w:rPr>
              <w:lastRenderedPageBreak/>
              <w:t>功撑住日访问量</w:t>
            </w:r>
            <w:r>
              <w:rPr>
                <w:sz w:val="24"/>
              </w:rPr>
              <w:t>800</w:t>
            </w:r>
            <w:r>
              <w:rPr>
                <w:rFonts w:ascii="宋体" w:hAnsi="宋体" w:cs="宋体" w:hint="eastAsia"/>
                <w:bCs/>
                <w:sz w:val="24"/>
              </w:rPr>
              <w:t>万的恶意攻击。</w:t>
            </w:r>
          </w:p>
        </w:tc>
      </w:tr>
      <w:tr w:rsidR="00241223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参与项目的设计，负责开发和后期升级维护。</w:t>
            </w:r>
          </w:p>
        </w:tc>
      </w:tr>
      <w:tr w:rsidR="00241223" w:rsidTr="00307091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</w:t>
            </w:r>
          </w:p>
        </w:tc>
      </w:tr>
      <w:tr w:rsidR="00241223" w:rsidTr="00307091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代码生成器是为了快速启动项目开发而产生的；免去了程序员搭建项目脚手架这一繁琐的工作；根据对数据库表的配置，同时生成前端和后端代码，对单表的</w:t>
            </w:r>
            <w:r>
              <w:rPr>
                <w:sz w:val="24"/>
              </w:rPr>
              <w:t>CRUD</w:t>
            </w:r>
            <w:r>
              <w:rPr>
                <w:rFonts w:ascii="宋体" w:hAnsi="宋体" w:cs="宋体" w:hint="eastAsia"/>
                <w:sz w:val="24"/>
              </w:rPr>
              <w:t>也由代码生成器完成，使程序员更加专注于业务逻辑，大大提高了开发效率。</w:t>
            </w:r>
          </w:p>
        </w:tc>
      </w:tr>
      <w:tr w:rsidR="00241223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负责前端</w:t>
            </w:r>
            <w:r>
              <w:rPr>
                <w:sz w:val="24"/>
              </w:rPr>
              <w:t>react</w:t>
            </w:r>
            <w:r>
              <w:rPr>
                <w:rFonts w:ascii="宋体" w:hAnsi="宋体" w:cs="宋体" w:hint="eastAsia"/>
                <w:sz w:val="24"/>
              </w:rPr>
              <w:t>组件规划以及开发、后端开发和后期升级维护。</w:t>
            </w:r>
          </w:p>
        </w:tc>
      </w:tr>
      <w:tr w:rsidR="00241223" w:rsidTr="00E53EB4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车联网</w:t>
            </w:r>
            <w:r>
              <w:rPr>
                <w:sz w:val="24"/>
              </w:rPr>
              <w:t>APP</w:t>
            </w:r>
          </w:p>
        </w:tc>
      </w:tr>
      <w:tr w:rsidR="00241223" w:rsidTr="00E53EB4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实习期间的一个考核项目，实现了路线规划、一键救援、车队、新闻资讯以及周边服务等功能，旨在为用户提供方便快捷的车联服务。</w:t>
            </w:r>
          </w:p>
        </w:tc>
      </w:tr>
      <w:tr w:rsidR="00241223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负责地图模块、周边服务模块以及救援模块的设计与开发。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自我评价</w:t>
            </w:r>
          </w:p>
        </w:tc>
      </w:tr>
      <w:tr w:rsidR="00527C36" w:rsidTr="00EA78A6">
        <w:trPr>
          <w:trHeight w:val="644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本人性格开朗、稳重、有活力，待人热情、真诚，热爱软件开发工作。工作认真负责，积极主动，能吃苦耐劳。有较强的沟通能力、学习能力、动手能力和团队协作精神，能迅速的适应各种环境，并融入其中。</w:t>
            </w:r>
          </w:p>
        </w:tc>
      </w:tr>
    </w:tbl>
    <w:p w:rsidR="00277F6F" w:rsidRPr="00527C36" w:rsidRDefault="00277F6F"/>
    <w:sectPr w:rsidR="00277F6F" w:rsidRPr="0052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1"/>
    <w:rsid w:val="001B3C3C"/>
    <w:rsid w:val="00241223"/>
    <w:rsid w:val="002643A1"/>
    <w:rsid w:val="00277F6F"/>
    <w:rsid w:val="00291659"/>
    <w:rsid w:val="002A3A7A"/>
    <w:rsid w:val="002E7AE1"/>
    <w:rsid w:val="003B578A"/>
    <w:rsid w:val="00527C36"/>
    <w:rsid w:val="00552FB7"/>
    <w:rsid w:val="007E6B01"/>
    <w:rsid w:val="00854CBA"/>
    <w:rsid w:val="008F51ED"/>
    <w:rsid w:val="00942356"/>
    <w:rsid w:val="0099498A"/>
    <w:rsid w:val="00A72AA8"/>
    <w:rsid w:val="00AC6F0B"/>
    <w:rsid w:val="00AD4E60"/>
    <w:rsid w:val="00B75DA6"/>
    <w:rsid w:val="00DF6210"/>
    <w:rsid w:val="00E9683A"/>
    <w:rsid w:val="00EA78A6"/>
    <w:rsid w:val="00F54832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F21A4-6FB9-4480-99F4-2217194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超</dc:creator>
  <cp:keywords/>
  <dc:description/>
  <cp:lastModifiedBy>Chao Bao(包超)</cp:lastModifiedBy>
  <cp:revision>11</cp:revision>
  <dcterms:created xsi:type="dcterms:W3CDTF">2018-07-27T14:40:00Z</dcterms:created>
  <dcterms:modified xsi:type="dcterms:W3CDTF">2018-07-28T14:24:00Z</dcterms:modified>
</cp:coreProperties>
</file>