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7541C" w14:textId="77777777" w:rsidR="002B52BC" w:rsidRDefault="00947FCC" w:rsidP="004D31F3">
      <w:pPr>
        <w:pStyle w:val="Title"/>
      </w:pPr>
      <w:bookmarkStart w:id="0" w:name="_GoBack"/>
      <w:bookmarkEnd w:id="0"/>
      <w:r>
        <w:t>MSDS6</w:t>
      </w:r>
      <w:r w:rsidR="00543377">
        <w:t>383</w:t>
      </w:r>
    </w:p>
    <w:p w14:paraId="50B29B8D" w14:textId="77777777" w:rsidR="002B52BC" w:rsidRDefault="00543377">
      <w:pPr>
        <w:jc w:val="center"/>
        <w:rPr>
          <w:b/>
          <w:sz w:val="28"/>
        </w:rPr>
      </w:pPr>
      <w:r>
        <w:rPr>
          <w:b/>
          <w:sz w:val="28"/>
        </w:rPr>
        <w:t>New Approaches to Managerial Economics</w:t>
      </w:r>
    </w:p>
    <w:p w14:paraId="6F0640D8" w14:textId="77777777" w:rsidR="002B52BC" w:rsidRDefault="002B52BC">
      <w:pPr>
        <w:rPr>
          <w:sz w:val="24"/>
        </w:rPr>
      </w:pPr>
    </w:p>
    <w:p w14:paraId="5DF28964" w14:textId="77777777" w:rsidR="002B52BC" w:rsidRDefault="002B52BC">
      <w:pPr>
        <w:rPr>
          <w:sz w:val="24"/>
        </w:rPr>
        <w:sectPr w:rsidR="002B52BC">
          <w:pgSz w:w="12240" w:h="15840"/>
          <w:pgMar w:top="1440" w:right="1800" w:bottom="1440" w:left="1800" w:header="720" w:footer="720" w:gutter="0"/>
          <w:cols w:space="720"/>
        </w:sectPr>
      </w:pPr>
    </w:p>
    <w:p w14:paraId="3C8DA2F6" w14:textId="77777777" w:rsidR="00C465D8" w:rsidRDefault="00C465D8">
      <w:pPr>
        <w:rPr>
          <w:sz w:val="24"/>
        </w:rPr>
      </w:pPr>
      <w:r>
        <w:rPr>
          <w:b/>
          <w:sz w:val="24"/>
        </w:rPr>
        <w:lastRenderedPageBreak/>
        <w:t xml:space="preserve">Lead </w:t>
      </w:r>
      <w:r w:rsidR="002B52BC">
        <w:rPr>
          <w:b/>
          <w:sz w:val="24"/>
        </w:rPr>
        <w:t>Professor:</w:t>
      </w:r>
      <w:r w:rsidR="002B52BC">
        <w:rPr>
          <w:sz w:val="24"/>
        </w:rPr>
        <w:t xml:space="preserve"> </w:t>
      </w:r>
    </w:p>
    <w:p w14:paraId="20B184D8" w14:textId="77777777" w:rsidR="002B52BC" w:rsidRDefault="00C465D8">
      <w:pPr>
        <w:rPr>
          <w:sz w:val="24"/>
        </w:rPr>
      </w:pPr>
      <w:r>
        <w:rPr>
          <w:sz w:val="24"/>
        </w:rPr>
        <w:t xml:space="preserve">Prof. </w:t>
      </w:r>
      <w:r w:rsidR="002B52BC">
        <w:rPr>
          <w:sz w:val="24"/>
        </w:rPr>
        <w:t>Tim Salmon</w:t>
      </w:r>
      <w:r>
        <w:rPr>
          <w:sz w:val="24"/>
        </w:rPr>
        <w:t>, Department of Economics</w:t>
      </w:r>
    </w:p>
    <w:p w14:paraId="55422543" w14:textId="77777777" w:rsidR="00C465D8" w:rsidRDefault="00C465D8">
      <w:pPr>
        <w:rPr>
          <w:sz w:val="24"/>
        </w:rPr>
      </w:pPr>
      <w:r>
        <w:rPr>
          <w:sz w:val="24"/>
        </w:rPr>
        <w:t>Southern Methodist University</w:t>
      </w:r>
    </w:p>
    <w:p w14:paraId="659C7087" w14:textId="77777777" w:rsidR="00781296" w:rsidRPr="00781296" w:rsidRDefault="00781296">
      <w:pPr>
        <w:rPr>
          <w:bCs/>
          <w:sz w:val="24"/>
        </w:rPr>
      </w:pPr>
      <w:r>
        <w:rPr>
          <w:b/>
          <w:bCs/>
          <w:sz w:val="24"/>
        </w:rPr>
        <w:t xml:space="preserve">Webpage: </w:t>
      </w:r>
      <w:r>
        <w:rPr>
          <w:bCs/>
          <w:sz w:val="24"/>
        </w:rPr>
        <w:t>http://</w:t>
      </w:r>
      <w:r w:rsidR="00543377">
        <w:rPr>
          <w:bCs/>
          <w:sz w:val="24"/>
        </w:rPr>
        <w:t>faculty.smu</w:t>
      </w:r>
      <w:r>
        <w:rPr>
          <w:bCs/>
          <w:sz w:val="24"/>
        </w:rPr>
        <w:t>.edu/tsalmon</w:t>
      </w:r>
    </w:p>
    <w:p w14:paraId="3D95C82E" w14:textId="77777777" w:rsidR="002B52BC" w:rsidRDefault="002B52BC">
      <w:pPr>
        <w:rPr>
          <w:sz w:val="24"/>
        </w:rPr>
      </w:pPr>
    </w:p>
    <w:p w14:paraId="362D5E16" w14:textId="77777777" w:rsidR="00C465D8" w:rsidRDefault="00C465D8">
      <w:pPr>
        <w:rPr>
          <w:b/>
          <w:sz w:val="24"/>
        </w:rPr>
      </w:pPr>
      <w:r>
        <w:rPr>
          <w:b/>
          <w:sz w:val="24"/>
        </w:rPr>
        <w:t>Course Instructor:</w:t>
      </w:r>
    </w:p>
    <w:p w14:paraId="057F2F83" w14:textId="028AA654" w:rsidR="00C465D8" w:rsidRDefault="00EB0C73">
      <w:pPr>
        <w:rPr>
          <w:sz w:val="24"/>
        </w:rPr>
      </w:pPr>
      <w:proofErr w:type="spellStart"/>
      <w:r>
        <w:rPr>
          <w:sz w:val="24"/>
        </w:rPr>
        <w:t>Ruiyang</w:t>
      </w:r>
      <w:proofErr w:type="spellEnd"/>
      <w:r>
        <w:rPr>
          <w:sz w:val="24"/>
        </w:rPr>
        <w:t xml:space="preserve"> Hu</w:t>
      </w:r>
    </w:p>
    <w:p w14:paraId="7B4E6CEF" w14:textId="77777777" w:rsidR="00C465D8" w:rsidRDefault="00C465D8">
      <w:pPr>
        <w:rPr>
          <w:b/>
          <w:sz w:val="24"/>
        </w:rPr>
      </w:pPr>
      <w:r>
        <w:rPr>
          <w:b/>
          <w:sz w:val="24"/>
        </w:rPr>
        <w:t>Contact Information:</w:t>
      </w:r>
    </w:p>
    <w:p w14:paraId="0AB5FD72" w14:textId="12D38358" w:rsidR="00C465D8" w:rsidRDefault="00EB0C73">
      <w:pPr>
        <w:rPr>
          <w:sz w:val="24"/>
        </w:rPr>
      </w:pPr>
      <w:r w:rsidRPr="00EB0C73">
        <w:rPr>
          <w:sz w:val="24"/>
        </w:rPr>
        <w:t>rhu@smu.edu</w:t>
      </w:r>
    </w:p>
    <w:p w14:paraId="02C8B232" w14:textId="77777777" w:rsidR="00C465D8" w:rsidRDefault="00C465D8">
      <w:pPr>
        <w:rPr>
          <w:sz w:val="24"/>
        </w:rPr>
      </w:pPr>
    </w:p>
    <w:p w14:paraId="6868C8FB" w14:textId="77777777" w:rsidR="00C465D8" w:rsidRPr="00C465D8" w:rsidRDefault="00C465D8">
      <w:pPr>
        <w:rPr>
          <w:sz w:val="24"/>
        </w:rPr>
      </w:pPr>
    </w:p>
    <w:p w14:paraId="16F33475" w14:textId="77777777" w:rsidR="002B52BC" w:rsidRDefault="002B52BC">
      <w:pPr>
        <w:rPr>
          <w:b/>
          <w:sz w:val="24"/>
        </w:rPr>
      </w:pPr>
      <w:r>
        <w:rPr>
          <w:b/>
          <w:sz w:val="24"/>
        </w:rPr>
        <w:t>Course Description:</w:t>
      </w:r>
    </w:p>
    <w:p w14:paraId="0B302CDF" w14:textId="77777777" w:rsidR="002B52BC" w:rsidRDefault="00803F3B">
      <w:pPr>
        <w:jc w:val="both"/>
        <w:rPr>
          <w:sz w:val="24"/>
        </w:rPr>
      </w:pPr>
      <w:r>
        <w:rPr>
          <w:sz w:val="24"/>
        </w:rPr>
        <w:t>The intention behind this course is to teach students how to integrate key components of economic analysis into managerial decisions. Th</w:t>
      </w:r>
      <w:r w:rsidR="001A606F">
        <w:rPr>
          <w:sz w:val="24"/>
        </w:rPr>
        <w:t>e</w:t>
      </w:r>
      <w:r>
        <w:rPr>
          <w:sz w:val="24"/>
        </w:rPr>
        <w:t xml:space="preserve"> tools covered in the class will include concepts from classical economics such as marginal analysis as well as topics from more modern economics including game theory and information economics </w:t>
      </w:r>
      <w:r w:rsidR="0044083E">
        <w:rPr>
          <w:sz w:val="24"/>
        </w:rPr>
        <w:t xml:space="preserve">with the intention of showing how each of these analytic tools can be useful in </w:t>
      </w:r>
      <w:r w:rsidR="00174F8E">
        <w:rPr>
          <w:sz w:val="24"/>
        </w:rPr>
        <w:t xml:space="preserve">managerial </w:t>
      </w:r>
      <w:r w:rsidR="0044083E">
        <w:rPr>
          <w:sz w:val="24"/>
        </w:rPr>
        <w:t>decision making.</w:t>
      </w:r>
    </w:p>
    <w:p w14:paraId="52361B9C" w14:textId="77777777" w:rsidR="002B52BC" w:rsidRDefault="002B52BC">
      <w:pPr>
        <w:jc w:val="both"/>
        <w:rPr>
          <w:sz w:val="24"/>
        </w:rPr>
      </w:pPr>
    </w:p>
    <w:p w14:paraId="00CE1D25" w14:textId="77777777" w:rsidR="00913C73" w:rsidRDefault="00913C73" w:rsidP="00913C73">
      <w:pPr>
        <w:jc w:val="both"/>
        <w:rPr>
          <w:b/>
          <w:sz w:val="24"/>
        </w:rPr>
      </w:pPr>
      <w:r>
        <w:rPr>
          <w:b/>
          <w:sz w:val="24"/>
        </w:rPr>
        <w:t>Course Text:</w:t>
      </w:r>
    </w:p>
    <w:p w14:paraId="7E40D660" w14:textId="77777777" w:rsidR="00E2255C" w:rsidRPr="00E2255C" w:rsidRDefault="00E2255C" w:rsidP="00E2255C">
      <w:pPr>
        <w:pStyle w:val="ListParagraph"/>
        <w:numPr>
          <w:ilvl w:val="0"/>
          <w:numId w:val="7"/>
        </w:numPr>
        <w:jc w:val="both"/>
        <w:rPr>
          <w:sz w:val="24"/>
        </w:rPr>
      </w:pPr>
      <w:r>
        <w:rPr>
          <w:sz w:val="24"/>
        </w:rPr>
        <w:t xml:space="preserve">Allen, Bruce W., Keith </w:t>
      </w:r>
      <w:proofErr w:type="spellStart"/>
      <w:r>
        <w:rPr>
          <w:sz w:val="24"/>
        </w:rPr>
        <w:t>Weigelt</w:t>
      </w:r>
      <w:proofErr w:type="spellEnd"/>
      <w:r>
        <w:rPr>
          <w:sz w:val="24"/>
        </w:rPr>
        <w:t xml:space="preserve">, Neil Doherty and Edwin Mansfield. </w:t>
      </w:r>
      <w:r w:rsidRPr="00E2255C">
        <w:rPr>
          <w:i/>
          <w:sz w:val="24"/>
        </w:rPr>
        <w:t>Managerial Economics: Theory, Applications and Cases.</w:t>
      </w:r>
      <w:r>
        <w:rPr>
          <w:sz w:val="24"/>
        </w:rPr>
        <w:t xml:space="preserve"> </w:t>
      </w:r>
      <w:r w:rsidR="006C2CC7">
        <w:rPr>
          <w:sz w:val="24"/>
        </w:rPr>
        <w:t>8</w:t>
      </w:r>
      <w:r w:rsidRPr="00E2255C">
        <w:rPr>
          <w:sz w:val="24"/>
          <w:vertAlign w:val="superscript"/>
        </w:rPr>
        <w:t>th</w:t>
      </w:r>
      <w:r>
        <w:rPr>
          <w:sz w:val="24"/>
        </w:rPr>
        <w:t xml:space="preserve"> ed. ISBN: 978-0-393-9</w:t>
      </w:r>
      <w:r w:rsidR="006C2CC7">
        <w:rPr>
          <w:sz w:val="24"/>
        </w:rPr>
        <w:t>1277-7</w:t>
      </w:r>
      <w:r>
        <w:rPr>
          <w:sz w:val="24"/>
        </w:rPr>
        <w:t>.</w:t>
      </w:r>
    </w:p>
    <w:p w14:paraId="186D1B16" w14:textId="77777777" w:rsidR="00913C73" w:rsidRPr="00E2255C" w:rsidRDefault="00913C73" w:rsidP="00913C73">
      <w:pPr>
        <w:jc w:val="both"/>
        <w:rPr>
          <w:sz w:val="24"/>
        </w:rPr>
      </w:pPr>
    </w:p>
    <w:p w14:paraId="2CB4E3E6" w14:textId="77777777" w:rsidR="007346B1" w:rsidRDefault="00F0139F" w:rsidP="00913C73">
      <w:pPr>
        <w:jc w:val="both"/>
        <w:rPr>
          <w:b/>
          <w:sz w:val="24"/>
        </w:rPr>
      </w:pPr>
      <w:r>
        <w:rPr>
          <w:b/>
          <w:sz w:val="24"/>
        </w:rPr>
        <w:t>Student Learning Outcomes</w:t>
      </w:r>
    </w:p>
    <w:p w14:paraId="3297BE48" w14:textId="77777777" w:rsidR="00F44ACD" w:rsidRDefault="00F44ACD" w:rsidP="00913C73">
      <w:pPr>
        <w:jc w:val="both"/>
        <w:rPr>
          <w:sz w:val="24"/>
        </w:rPr>
      </w:pPr>
      <w:r>
        <w:rPr>
          <w:sz w:val="24"/>
        </w:rPr>
        <w:t>By the completion of the course the students should be able to do the following:</w:t>
      </w:r>
    </w:p>
    <w:p w14:paraId="026B8DD4" w14:textId="77777777" w:rsidR="00F44ACD" w:rsidRDefault="00F0139F" w:rsidP="00F44ACD">
      <w:pPr>
        <w:pStyle w:val="ListParagraph"/>
        <w:numPr>
          <w:ilvl w:val="0"/>
          <w:numId w:val="8"/>
        </w:numPr>
        <w:jc w:val="both"/>
        <w:rPr>
          <w:sz w:val="24"/>
        </w:rPr>
      </w:pPr>
      <w:r>
        <w:rPr>
          <w:sz w:val="24"/>
        </w:rPr>
        <w:t>Explain</w:t>
      </w:r>
      <w:r w:rsidR="00D954FE">
        <w:rPr>
          <w:sz w:val="24"/>
        </w:rPr>
        <w:t xml:space="preserve"> the classical model of price formation including </w:t>
      </w:r>
      <w:r w:rsidR="007346B1">
        <w:rPr>
          <w:sz w:val="24"/>
        </w:rPr>
        <w:t xml:space="preserve">the ability to explain </w:t>
      </w:r>
      <w:r w:rsidR="00D954FE">
        <w:rPr>
          <w:sz w:val="24"/>
        </w:rPr>
        <w:t>the principles</w:t>
      </w:r>
      <w:r w:rsidR="007346B1">
        <w:rPr>
          <w:sz w:val="24"/>
        </w:rPr>
        <w:t xml:space="preserve"> and determinants</w:t>
      </w:r>
      <w:r w:rsidR="00D954FE">
        <w:rPr>
          <w:sz w:val="24"/>
        </w:rPr>
        <w:t xml:space="preserve"> of supply and demand.</w:t>
      </w:r>
    </w:p>
    <w:p w14:paraId="732C9DEF" w14:textId="77777777" w:rsidR="00D954FE" w:rsidRDefault="007346B1" w:rsidP="00F44ACD">
      <w:pPr>
        <w:pStyle w:val="ListParagraph"/>
        <w:numPr>
          <w:ilvl w:val="0"/>
          <w:numId w:val="8"/>
        </w:numPr>
        <w:jc w:val="both"/>
        <w:rPr>
          <w:sz w:val="24"/>
        </w:rPr>
      </w:pPr>
      <w:r>
        <w:rPr>
          <w:sz w:val="24"/>
        </w:rPr>
        <w:t>Explain</w:t>
      </w:r>
      <w:r w:rsidR="00D954FE">
        <w:rPr>
          <w:sz w:val="24"/>
        </w:rPr>
        <w:t xml:space="preserve"> how prices adjust to shifts in the determinants of the underlying supply and demand structures as well as how to take these shifts into account in decision making for firms.</w:t>
      </w:r>
    </w:p>
    <w:p w14:paraId="11B3C234" w14:textId="77777777" w:rsidR="00D954FE" w:rsidRDefault="007346B1" w:rsidP="00F44ACD">
      <w:pPr>
        <w:pStyle w:val="ListParagraph"/>
        <w:numPr>
          <w:ilvl w:val="0"/>
          <w:numId w:val="8"/>
        </w:numPr>
        <w:jc w:val="both"/>
        <w:rPr>
          <w:sz w:val="24"/>
        </w:rPr>
      </w:pPr>
      <w:r>
        <w:rPr>
          <w:sz w:val="24"/>
        </w:rPr>
        <w:t>Explain</w:t>
      </w:r>
      <w:r w:rsidR="00D954FE">
        <w:rPr>
          <w:sz w:val="24"/>
        </w:rPr>
        <w:t xml:space="preserve"> how different market structures affect price formation and </w:t>
      </w:r>
      <w:r>
        <w:rPr>
          <w:sz w:val="24"/>
        </w:rPr>
        <w:t xml:space="preserve">how different markets structures require </w:t>
      </w:r>
      <w:r w:rsidR="00D954FE">
        <w:rPr>
          <w:sz w:val="24"/>
        </w:rPr>
        <w:t>different modes of managerial decision maki</w:t>
      </w:r>
      <w:r>
        <w:rPr>
          <w:sz w:val="24"/>
        </w:rPr>
        <w:t>ng</w:t>
      </w:r>
      <w:r w:rsidR="00D954FE">
        <w:rPr>
          <w:sz w:val="24"/>
        </w:rPr>
        <w:t>.</w:t>
      </w:r>
    </w:p>
    <w:p w14:paraId="382E1058" w14:textId="77777777" w:rsidR="00D954FE" w:rsidRDefault="007346B1" w:rsidP="00F44ACD">
      <w:pPr>
        <w:pStyle w:val="ListParagraph"/>
        <w:numPr>
          <w:ilvl w:val="0"/>
          <w:numId w:val="8"/>
        </w:numPr>
        <w:jc w:val="both"/>
        <w:rPr>
          <w:sz w:val="24"/>
        </w:rPr>
      </w:pPr>
      <w:r>
        <w:rPr>
          <w:sz w:val="24"/>
        </w:rPr>
        <w:t>Demonstrate</w:t>
      </w:r>
      <w:r w:rsidR="00D954FE">
        <w:rPr>
          <w:sz w:val="24"/>
        </w:rPr>
        <w:t xml:space="preserve"> the basic tools of strategic analysis and be able to apply basic game theory to decision making contexts.</w:t>
      </w:r>
    </w:p>
    <w:p w14:paraId="5A35D66F" w14:textId="77777777" w:rsidR="00D954FE" w:rsidRDefault="007346B1" w:rsidP="00F44ACD">
      <w:pPr>
        <w:pStyle w:val="ListParagraph"/>
        <w:numPr>
          <w:ilvl w:val="0"/>
          <w:numId w:val="8"/>
        </w:numPr>
        <w:jc w:val="both"/>
        <w:rPr>
          <w:sz w:val="24"/>
        </w:rPr>
      </w:pPr>
      <w:r>
        <w:rPr>
          <w:sz w:val="24"/>
        </w:rPr>
        <w:t>Explain</w:t>
      </w:r>
      <w:r w:rsidR="00D954FE">
        <w:rPr>
          <w:sz w:val="24"/>
        </w:rPr>
        <w:t xml:space="preserve"> and apply the economic concept of risk to decision making.</w:t>
      </w:r>
    </w:p>
    <w:p w14:paraId="5E7051B0" w14:textId="77777777" w:rsidR="00D954FE" w:rsidRDefault="007346B1" w:rsidP="00F44ACD">
      <w:pPr>
        <w:pStyle w:val="ListParagraph"/>
        <w:numPr>
          <w:ilvl w:val="0"/>
          <w:numId w:val="8"/>
        </w:numPr>
        <w:jc w:val="both"/>
        <w:rPr>
          <w:sz w:val="24"/>
        </w:rPr>
      </w:pPr>
      <w:r>
        <w:rPr>
          <w:sz w:val="24"/>
        </w:rPr>
        <w:t>Explain</w:t>
      </w:r>
      <w:r w:rsidR="00D954FE">
        <w:rPr>
          <w:sz w:val="24"/>
        </w:rPr>
        <w:t xml:space="preserve"> the impacts of imperfect and asymmetric information on market outcomes. </w:t>
      </w:r>
    </w:p>
    <w:p w14:paraId="15FAC653" w14:textId="77777777" w:rsidR="00F44ACD" w:rsidRPr="00E2255C" w:rsidRDefault="00F44ACD" w:rsidP="00913C73">
      <w:pPr>
        <w:jc w:val="both"/>
        <w:rPr>
          <w:sz w:val="24"/>
        </w:rPr>
      </w:pPr>
    </w:p>
    <w:p w14:paraId="50971B85" w14:textId="77777777" w:rsidR="00913C73" w:rsidRDefault="00913C73" w:rsidP="00913C73">
      <w:pPr>
        <w:jc w:val="both"/>
        <w:rPr>
          <w:sz w:val="24"/>
        </w:rPr>
      </w:pPr>
      <w:r>
        <w:rPr>
          <w:b/>
          <w:sz w:val="24"/>
        </w:rPr>
        <w:t>Grading:</w:t>
      </w:r>
    </w:p>
    <w:p w14:paraId="50078E17" w14:textId="77777777" w:rsidR="00913C73" w:rsidRDefault="00913C73" w:rsidP="00913C73">
      <w:pPr>
        <w:jc w:val="both"/>
        <w:rPr>
          <w:sz w:val="24"/>
        </w:rPr>
      </w:pPr>
      <w:r>
        <w:rPr>
          <w:sz w:val="24"/>
        </w:rPr>
        <w:t xml:space="preserve">Grading for this course will consist of </w:t>
      </w:r>
      <w:r w:rsidR="001F35D1">
        <w:rPr>
          <w:sz w:val="24"/>
        </w:rPr>
        <w:t>two exams, one midterm exam (30</w:t>
      </w:r>
      <w:r w:rsidR="00E2255C">
        <w:rPr>
          <w:sz w:val="24"/>
        </w:rPr>
        <w:t>%)</w:t>
      </w:r>
      <w:r w:rsidR="001F35D1">
        <w:rPr>
          <w:sz w:val="24"/>
        </w:rPr>
        <w:t xml:space="preserve"> and</w:t>
      </w:r>
      <w:r w:rsidR="00E2255C">
        <w:rPr>
          <w:sz w:val="24"/>
        </w:rPr>
        <w:t xml:space="preserve"> one final exam (</w:t>
      </w:r>
      <w:r w:rsidR="001F35D1">
        <w:rPr>
          <w:sz w:val="24"/>
        </w:rPr>
        <w:t>40</w:t>
      </w:r>
      <w:r w:rsidR="00E2255C">
        <w:rPr>
          <w:sz w:val="24"/>
        </w:rPr>
        <w:t>%)</w:t>
      </w:r>
      <w:r w:rsidR="001F35D1">
        <w:rPr>
          <w:sz w:val="24"/>
        </w:rPr>
        <w:t xml:space="preserve">. You will receive problems sets nearly every week worth </w:t>
      </w:r>
      <w:r w:rsidR="00E2255C">
        <w:rPr>
          <w:sz w:val="24"/>
        </w:rPr>
        <w:t>20</w:t>
      </w:r>
      <w:r w:rsidR="001F35D1">
        <w:rPr>
          <w:sz w:val="24"/>
        </w:rPr>
        <w:t>% of your final grade</w:t>
      </w:r>
      <w:r>
        <w:rPr>
          <w:sz w:val="24"/>
        </w:rPr>
        <w:t>.</w:t>
      </w:r>
      <w:r w:rsidR="001F35D1">
        <w:rPr>
          <w:sz w:val="24"/>
        </w:rPr>
        <w:t xml:space="preserve"> During many of the asynchronous lectures, you will be asked to respond to many different questions. Your performance on these will account for 10% of your grade.</w:t>
      </w:r>
    </w:p>
    <w:p w14:paraId="4CE2DADA" w14:textId="77777777" w:rsidR="00F44ACD" w:rsidRDefault="00F44ACD" w:rsidP="00913C73">
      <w:pPr>
        <w:jc w:val="both"/>
        <w:rPr>
          <w:sz w:val="24"/>
        </w:rPr>
      </w:pPr>
    </w:p>
    <w:p w14:paraId="35F2B683" w14:textId="77777777" w:rsidR="00913C73" w:rsidRDefault="00913C73" w:rsidP="00913C73">
      <w:pPr>
        <w:jc w:val="both"/>
        <w:rPr>
          <w:sz w:val="24"/>
        </w:rPr>
      </w:pPr>
    </w:p>
    <w:p w14:paraId="3B5086D9" w14:textId="77777777" w:rsidR="00913C73" w:rsidRDefault="00913C73" w:rsidP="00913C73">
      <w:pPr>
        <w:jc w:val="both"/>
        <w:rPr>
          <w:b/>
          <w:sz w:val="24"/>
        </w:rPr>
      </w:pPr>
      <w:r>
        <w:rPr>
          <w:b/>
          <w:sz w:val="24"/>
        </w:rPr>
        <w:lastRenderedPageBreak/>
        <w:t>Course Outline:</w:t>
      </w:r>
    </w:p>
    <w:p w14:paraId="1B5202B5" w14:textId="77777777" w:rsidR="00CA35EA" w:rsidRDefault="00CA35EA" w:rsidP="00913C73">
      <w:pPr>
        <w:jc w:val="both"/>
        <w:rPr>
          <w:b/>
          <w:sz w:val="24"/>
        </w:rPr>
      </w:pPr>
    </w:p>
    <w:p w14:paraId="343EA55C" w14:textId="77777777" w:rsidR="00CA35EA" w:rsidRDefault="00CA35EA" w:rsidP="00913C73">
      <w:pPr>
        <w:jc w:val="both"/>
        <w:rPr>
          <w:sz w:val="24"/>
        </w:rPr>
      </w:pPr>
      <w:r>
        <w:rPr>
          <w:sz w:val="24"/>
        </w:rPr>
        <w:t>Below is an outline of the topics that will be examined in each week of the course along with the accompanying reading. The lectures will not follow the readings very closely but the material in the book will be good background to supplement the lectures. Each week you will be expected to watch the pre-recorded lectures and participate in the online discussion section.</w:t>
      </w:r>
    </w:p>
    <w:p w14:paraId="625A7876" w14:textId="77777777" w:rsidR="00CA35EA" w:rsidRPr="00CA35EA" w:rsidRDefault="00CA35EA" w:rsidP="00913C73">
      <w:pPr>
        <w:jc w:val="both"/>
        <w:rPr>
          <w:sz w:val="24"/>
        </w:rPr>
      </w:pPr>
    </w:p>
    <w:p w14:paraId="43CC2FFE" w14:textId="77777777" w:rsidR="003627C9" w:rsidRDefault="003627C9" w:rsidP="00913C73">
      <w:pPr>
        <w:jc w:val="both"/>
        <w:rPr>
          <w:sz w:val="24"/>
        </w:rPr>
      </w:pPr>
      <w:r>
        <w:rPr>
          <w:sz w:val="24"/>
        </w:rPr>
        <w:t xml:space="preserve">For several sections of the course we will be using a set of interactive tools through </w:t>
      </w:r>
      <w:hyperlink r:id="rId5" w:history="1">
        <w:r w:rsidR="00CA35EA" w:rsidRPr="00440B5D">
          <w:rPr>
            <w:rStyle w:val="Hyperlink"/>
            <w:sz w:val="24"/>
          </w:rPr>
          <w:t>www.moblab.com</w:t>
        </w:r>
      </w:hyperlink>
      <w:r w:rsidR="00CA35EA">
        <w:rPr>
          <w:sz w:val="24"/>
        </w:rPr>
        <w:t xml:space="preserve"> during the online discussion sections</w:t>
      </w:r>
      <w:r>
        <w:rPr>
          <w:sz w:val="24"/>
        </w:rPr>
        <w:t xml:space="preserve">. I will create accounts for everyone on the system using your emails and you will receive the login information from the site. The system runs on any laptop, smart phone or tablet and </w:t>
      </w:r>
      <w:r w:rsidR="00225DCD">
        <w:rPr>
          <w:sz w:val="24"/>
        </w:rPr>
        <w:t>you will be able to connect using whatever device you find most convenient</w:t>
      </w:r>
      <w:r>
        <w:rPr>
          <w:sz w:val="24"/>
        </w:rPr>
        <w:t>. If you intend to use an iOS or Android device, you can download an app to access the system through the relevant app store for your device</w:t>
      </w:r>
      <w:r w:rsidR="00225DCD">
        <w:rPr>
          <w:sz w:val="24"/>
        </w:rPr>
        <w:t>.</w:t>
      </w:r>
      <w:r>
        <w:rPr>
          <w:sz w:val="24"/>
        </w:rPr>
        <w:t xml:space="preserve"> These segments are not for grades but are intended to help you develop a deeper understanding of the material.</w:t>
      </w:r>
    </w:p>
    <w:p w14:paraId="0B59F70C" w14:textId="77777777" w:rsidR="007346B1" w:rsidRDefault="007346B1" w:rsidP="00913C73">
      <w:pPr>
        <w:jc w:val="both"/>
        <w:rPr>
          <w:sz w:val="24"/>
        </w:rPr>
      </w:pPr>
    </w:p>
    <w:tbl>
      <w:tblPr>
        <w:tblStyle w:val="GridTable1Light"/>
        <w:tblW w:w="0" w:type="auto"/>
        <w:tblLook w:val="04A0" w:firstRow="1" w:lastRow="0" w:firstColumn="1" w:lastColumn="0" w:noHBand="0" w:noVBand="1"/>
      </w:tblPr>
      <w:tblGrid>
        <w:gridCol w:w="1345"/>
        <w:gridCol w:w="4320"/>
        <w:gridCol w:w="2877"/>
      </w:tblGrid>
      <w:tr w:rsidR="00661B96" w14:paraId="6ADE797C" w14:textId="77777777" w:rsidTr="00661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5673DAF" w14:textId="77777777" w:rsidR="00661B96" w:rsidRDefault="00661B96" w:rsidP="00913C73">
            <w:pPr>
              <w:jc w:val="both"/>
              <w:rPr>
                <w:sz w:val="24"/>
              </w:rPr>
            </w:pPr>
            <w:r>
              <w:rPr>
                <w:sz w:val="24"/>
              </w:rPr>
              <w:t>Week</w:t>
            </w:r>
          </w:p>
        </w:tc>
        <w:tc>
          <w:tcPr>
            <w:tcW w:w="4320" w:type="dxa"/>
          </w:tcPr>
          <w:p w14:paraId="34B63080" w14:textId="77777777" w:rsidR="00661B96" w:rsidRDefault="00661B96" w:rsidP="00913C73">
            <w:pPr>
              <w:jc w:val="both"/>
              <w:cnfStyle w:val="100000000000" w:firstRow="1" w:lastRow="0" w:firstColumn="0" w:lastColumn="0" w:oddVBand="0" w:evenVBand="0" w:oddHBand="0" w:evenHBand="0" w:firstRowFirstColumn="0" w:firstRowLastColumn="0" w:lastRowFirstColumn="0" w:lastRowLastColumn="0"/>
              <w:rPr>
                <w:sz w:val="24"/>
              </w:rPr>
            </w:pPr>
            <w:r>
              <w:rPr>
                <w:sz w:val="24"/>
              </w:rPr>
              <w:t>Topic</w:t>
            </w:r>
          </w:p>
        </w:tc>
        <w:tc>
          <w:tcPr>
            <w:tcW w:w="2877" w:type="dxa"/>
          </w:tcPr>
          <w:p w14:paraId="4C6F74BE" w14:textId="77777777" w:rsidR="00661B96" w:rsidRDefault="00661B96" w:rsidP="00913C73">
            <w:pPr>
              <w:jc w:val="both"/>
              <w:cnfStyle w:val="100000000000" w:firstRow="1" w:lastRow="0" w:firstColumn="0" w:lastColumn="0" w:oddVBand="0" w:evenVBand="0" w:oddHBand="0" w:evenHBand="0" w:firstRowFirstColumn="0" w:firstRowLastColumn="0" w:lastRowFirstColumn="0" w:lastRowLastColumn="0"/>
              <w:rPr>
                <w:sz w:val="24"/>
              </w:rPr>
            </w:pPr>
            <w:r>
              <w:rPr>
                <w:sz w:val="24"/>
              </w:rPr>
              <w:t>Reading</w:t>
            </w:r>
          </w:p>
        </w:tc>
      </w:tr>
      <w:tr w:rsidR="00661B96" w14:paraId="3A2CFFCD" w14:textId="77777777" w:rsidTr="00661B96">
        <w:tc>
          <w:tcPr>
            <w:cnfStyle w:val="001000000000" w:firstRow="0" w:lastRow="0" w:firstColumn="1" w:lastColumn="0" w:oddVBand="0" w:evenVBand="0" w:oddHBand="0" w:evenHBand="0" w:firstRowFirstColumn="0" w:firstRowLastColumn="0" w:lastRowFirstColumn="0" w:lastRowLastColumn="0"/>
            <w:tcW w:w="1345" w:type="dxa"/>
          </w:tcPr>
          <w:p w14:paraId="73E7696E" w14:textId="77777777" w:rsidR="00661B96" w:rsidRPr="00661B96" w:rsidRDefault="00661B96" w:rsidP="00913C73">
            <w:pPr>
              <w:jc w:val="both"/>
              <w:rPr>
                <w:b w:val="0"/>
                <w:sz w:val="24"/>
              </w:rPr>
            </w:pPr>
            <w:r w:rsidRPr="00661B96">
              <w:rPr>
                <w:b w:val="0"/>
                <w:sz w:val="24"/>
              </w:rPr>
              <w:t>Week 1</w:t>
            </w:r>
          </w:p>
        </w:tc>
        <w:tc>
          <w:tcPr>
            <w:tcW w:w="4320" w:type="dxa"/>
          </w:tcPr>
          <w:p w14:paraId="0FC483A5" w14:textId="77777777" w:rsidR="00661B96" w:rsidRDefault="00661B96" w:rsidP="00913C73">
            <w:pPr>
              <w:jc w:val="both"/>
              <w:cnfStyle w:val="000000000000" w:firstRow="0" w:lastRow="0" w:firstColumn="0" w:lastColumn="0" w:oddVBand="0" w:evenVBand="0" w:oddHBand="0" w:evenHBand="0" w:firstRowFirstColumn="0" w:firstRowLastColumn="0" w:lastRowFirstColumn="0" w:lastRowLastColumn="0"/>
              <w:rPr>
                <w:sz w:val="24"/>
              </w:rPr>
            </w:pPr>
            <w:r>
              <w:rPr>
                <w:sz w:val="24"/>
              </w:rPr>
              <w:t>Course Introduction</w:t>
            </w:r>
          </w:p>
        </w:tc>
        <w:tc>
          <w:tcPr>
            <w:tcW w:w="2877" w:type="dxa"/>
          </w:tcPr>
          <w:p w14:paraId="00FB0CF7" w14:textId="77777777" w:rsidR="00661B96" w:rsidRDefault="00661B96" w:rsidP="00913C73">
            <w:pPr>
              <w:jc w:val="both"/>
              <w:cnfStyle w:val="000000000000" w:firstRow="0" w:lastRow="0" w:firstColumn="0" w:lastColumn="0" w:oddVBand="0" w:evenVBand="0" w:oddHBand="0" w:evenHBand="0" w:firstRowFirstColumn="0" w:firstRowLastColumn="0" w:lastRowFirstColumn="0" w:lastRowLastColumn="0"/>
              <w:rPr>
                <w:sz w:val="24"/>
              </w:rPr>
            </w:pPr>
            <w:r>
              <w:rPr>
                <w:sz w:val="24"/>
              </w:rPr>
              <w:t>Chapter 1</w:t>
            </w:r>
          </w:p>
        </w:tc>
      </w:tr>
      <w:tr w:rsidR="00661B96" w14:paraId="6E599489" w14:textId="77777777" w:rsidTr="00661B96">
        <w:tc>
          <w:tcPr>
            <w:cnfStyle w:val="001000000000" w:firstRow="0" w:lastRow="0" w:firstColumn="1" w:lastColumn="0" w:oddVBand="0" w:evenVBand="0" w:oddHBand="0" w:evenHBand="0" w:firstRowFirstColumn="0" w:firstRowLastColumn="0" w:lastRowFirstColumn="0" w:lastRowLastColumn="0"/>
            <w:tcW w:w="1345" w:type="dxa"/>
          </w:tcPr>
          <w:p w14:paraId="6B5E2B6C" w14:textId="77777777" w:rsidR="00661B96" w:rsidRPr="00661B96" w:rsidRDefault="00661B96" w:rsidP="00913C73">
            <w:pPr>
              <w:jc w:val="both"/>
              <w:rPr>
                <w:b w:val="0"/>
                <w:sz w:val="24"/>
              </w:rPr>
            </w:pPr>
            <w:r w:rsidRPr="00661B96">
              <w:rPr>
                <w:b w:val="0"/>
                <w:sz w:val="24"/>
              </w:rPr>
              <w:t>Week 2</w:t>
            </w:r>
          </w:p>
        </w:tc>
        <w:tc>
          <w:tcPr>
            <w:tcW w:w="4320" w:type="dxa"/>
          </w:tcPr>
          <w:p w14:paraId="16B4AC46" w14:textId="77777777" w:rsidR="00661B96" w:rsidRDefault="00661B96" w:rsidP="00913C73">
            <w:pPr>
              <w:jc w:val="both"/>
              <w:cnfStyle w:val="000000000000" w:firstRow="0" w:lastRow="0" w:firstColumn="0" w:lastColumn="0" w:oddVBand="0" w:evenVBand="0" w:oddHBand="0" w:evenHBand="0" w:firstRowFirstColumn="0" w:firstRowLastColumn="0" w:lastRowFirstColumn="0" w:lastRowLastColumn="0"/>
              <w:rPr>
                <w:sz w:val="24"/>
              </w:rPr>
            </w:pPr>
            <w:r>
              <w:rPr>
                <w:sz w:val="24"/>
              </w:rPr>
              <w:t>Consumer Theory</w:t>
            </w:r>
          </w:p>
        </w:tc>
        <w:tc>
          <w:tcPr>
            <w:tcW w:w="2877" w:type="dxa"/>
          </w:tcPr>
          <w:p w14:paraId="2C41AB69" w14:textId="77777777" w:rsidR="00661B96" w:rsidRDefault="00661B96" w:rsidP="00913C73">
            <w:pPr>
              <w:jc w:val="both"/>
              <w:cnfStyle w:val="000000000000" w:firstRow="0" w:lastRow="0" w:firstColumn="0" w:lastColumn="0" w:oddVBand="0" w:evenVBand="0" w:oddHBand="0" w:evenHBand="0" w:firstRowFirstColumn="0" w:firstRowLastColumn="0" w:lastRowFirstColumn="0" w:lastRowLastColumn="0"/>
              <w:rPr>
                <w:sz w:val="24"/>
              </w:rPr>
            </w:pPr>
            <w:r>
              <w:rPr>
                <w:sz w:val="24"/>
              </w:rPr>
              <w:t>Chapters 2 &amp; 3</w:t>
            </w:r>
          </w:p>
        </w:tc>
      </w:tr>
      <w:tr w:rsidR="00661B96" w14:paraId="451F776B" w14:textId="77777777" w:rsidTr="00661B96">
        <w:tc>
          <w:tcPr>
            <w:cnfStyle w:val="001000000000" w:firstRow="0" w:lastRow="0" w:firstColumn="1" w:lastColumn="0" w:oddVBand="0" w:evenVBand="0" w:oddHBand="0" w:evenHBand="0" w:firstRowFirstColumn="0" w:firstRowLastColumn="0" w:lastRowFirstColumn="0" w:lastRowLastColumn="0"/>
            <w:tcW w:w="1345" w:type="dxa"/>
          </w:tcPr>
          <w:p w14:paraId="7DA45137" w14:textId="77777777" w:rsidR="00661B96" w:rsidRPr="00661B96" w:rsidRDefault="00661B96" w:rsidP="00913C73">
            <w:pPr>
              <w:jc w:val="both"/>
              <w:rPr>
                <w:b w:val="0"/>
                <w:sz w:val="24"/>
              </w:rPr>
            </w:pPr>
            <w:r w:rsidRPr="00661B96">
              <w:rPr>
                <w:b w:val="0"/>
                <w:sz w:val="24"/>
              </w:rPr>
              <w:t>Week 3</w:t>
            </w:r>
          </w:p>
        </w:tc>
        <w:tc>
          <w:tcPr>
            <w:tcW w:w="4320" w:type="dxa"/>
          </w:tcPr>
          <w:p w14:paraId="23CC9827" w14:textId="77777777" w:rsidR="00661B96" w:rsidRDefault="00661B96" w:rsidP="00913C73">
            <w:pPr>
              <w:jc w:val="both"/>
              <w:cnfStyle w:val="000000000000" w:firstRow="0" w:lastRow="0" w:firstColumn="0" w:lastColumn="0" w:oddVBand="0" w:evenVBand="0" w:oddHBand="0" w:evenHBand="0" w:firstRowFirstColumn="0" w:firstRowLastColumn="0" w:lastRowFirstColumn="0" w:lastRowLastColumn="0"/>
              <w:rPr>
                <w:sz w:val="24"/>
              </w:rPr>
            </w:pPr>
            <w:r>
              <w:rPr>
                <w:sz w:val="24"/>
              </w:rPr>
              <w:t>Producer Theory</w:t>
            </w:r>
          </w:p>
        </w:tc>
        <w:tc>
          <w:tcPr>
            <w:tcW w:w="2877" w:type="dxa"/>
          </w:tcPr>
          <w:p w14:paraId="7AF5DCAB" w14:textId="77777777" w:rsidR="00661B96" w:rsidRDefault="00661B96" w:rsidP="00913C73">
            <w:pPr>
              <w:jc w:val="both"/>
              <w:cnfStyle w:val="000000000000" w:firstRow="0" w:lastRow="0" w:firstColumn="0" w:lastColumn="0" w:oddVBand="0" w:evenVBand="0" w:oddHBand="0" w:evenHBand="0" w:firstRowFirstColumn="0" w:firstRowLastColumn="0" w:lastRowFirstColumn="0" w:lastRowLastColumn="0"/>
              <w:rPr>
                <w:sz w:val="24"/>
              </w:rPr>
            </w:pPr>
            <w:r>
              <w:rPr>
                <w:sz w:val="24"/>
              </w:rPr>
              <w:t>Chapters 5 &amp; 6</w:t>
            </w:r>
          </w:p>
        </w:tc>
      </w:tr>
      <w:tr w:rsidR="00661B96" w14:paraId="03208B84" w14:textId="77777777" w:rsidTr="00661B96">
        <w:tc>
          <w:tcPr>
            <w:cnfStyle w:val="001000000000" w:firstRow="0" w:lastRow="0" w:firstColumn="1" w:lastColumn="0" w:oddVBand="0" w:evenVBand="0" w:oddHBand="0" w:evenHBand="0" w:firstRowFirstColumn="0" w:firstRowLastColumn="0" w:lastRowFirstColumn="0" w:lastRowLastColumn="0"/>
            <w:tcW w:w="1345" w:type="dxa"/>
          </w:tcPr>
          <w:p w14:paraId="633521E7" w14:textId="77777777" w:rsidR="00661B96" w:rsidRPr="00661B96" w:rsidRDefault="00661B96" w:rsidP="00913C73">
            <w:pPr>
              <w:jc w:val="both"/>
              <w:rPr>
                <w:b w:val="0"/>
                <w:sz w:val="24"/>
              </w:rPr>
            </w:pPr>
            <w:r w:rsidRPr="00661B96">
              <w:rPr>
                <w:b w:val="0"/>
                <w:sz w:val="24"/>
              </w:rPr>
              <w:t>Week 4</w:t>
            </w:r>
          </w:p>
        </w:tc>
        <w:tc>
          <w:tcPr>
            <w:tcW w:w="4320" w:type="dxa"/>
          </w:tcPr>
          <w:p w14:paraId="0862998D" w14:textId="77777777" w:rsidR="00661B96" w:rsidRDefault="00661B96" w:rsidP="00913C73">
            <w:pPr>
              <w:jc w:val="both"/>
              <w:cnfStyle w:val="000000000000" w:firstRow="0" w:lastRow="0" w:firstColumn="0" w:lastColumn="0" w:oddVBand="0" w:evenVBand="0" w:oddHBand="0" w:evenHBand="0" w:firstRowFirstColumn="0" w:firstRowLastColumn="0" w:lastRowFirstColumn="0" w:lastRowLastColumn="0"/>
              <w:rPr>
                <w:sz w:val="24"/>
              </w:rPr>
            </w:pPr>
            <w:r>
              <w:rPr>
                <w:sz w:val="24"/>
              </w:rPr>
              <w:t>Market Structure and Pricing</w:t>
            </w:r>
          </w:p>
        </w:tc>
        <w:tc>
          <w:tcPr>
            <w:tcW w:w="2877" w:type="dxa"/>
          </w:tcPr>
          <w:p w14:paraId="49A968A6" w14:textId="77777777" w:rsidR="00661B96" w:rsidRDefault="00661B96" w:rsidP="00913C73">
            <w:pPr>
              <w:jc w:val="both"/>
              <w:cnfStyle w:val="000000000000" w:firstRow="0" w:lastRow="0" w:firstColumn="0" w:lastColumn="0" w:oddVBand="0" w:evenVBand="0" w:oddHBand="0" w:evenHBand="0" w:firstRowFirstColumn="0" w:firstRowLastColumn="0" w:lastRowFirstColumn="0" w:lastRowLastColumn="0"/>
              <w:rPr>
                <w:sz w:val="24"/>
              </w:rPr>
            </w:pPr>
            <w:r>
              <w:rPr>
                <w:sz w:val="24"/>
              </w:rPr>
              <w:t>Chapters 7 &amp; 8</w:t>
            </w:r>
          </w:p>
        </w:tc>
      </w:tr>
      <w:tr w:rsidR="00661B96" w14:paraId="51571353" w14:textId="77777777" w:rsidTr="00661B96">
        <w:tc>
          <w:tcPr>
            <w:cnfStyle w:val="001000000000" w:firstRow="0" w:lastRow="0" w:firstColumn="1" w:lastColumn="0" w:oddVBand="0" w:evenVBand="0" w:oddHBand="0" w:evenHBand="0" w:firstRowFirstColumn="0" w:firstRowLastColumn="0" w:lastRowFirstColumn="0" w:lastRowLastColumn="0"/>
            <w:tcW w:w="1345" w:type="dxa"/>
          </w:tcPr>
          <w:p w14:paraId="1294E6F3" w14:textId="77777777" w:rsidR="00661B96" w:rsidRPr="00661B96" w:rsidRDefault="00661B96" w:rsidP="00913C73">
            <w:pPr>
              <w:jc w:val="both"/>
              <w:rPr>
                <w:b w:val="0"/>
                <w:sz w:val="24"/>
              </w:rPr>
            </w:pPr>
            <w:r w:rsidRPr="00661B96">
              <w:rPr>
                <w:b w:val="0"/>
                <w:sz w:val="24"/>
              </w:rPr>
              <w:t>Week 5</w:t>
            </w:r>
          </w:p>
        </w:tc>
        <w:tc>
          <w:tcPr>
            <w:tcW w:w="4320" w:type="dxa"/>
          </w:tcPr>
          <w:p w14:paraId="756CC142" w14:textId="77777777" w:rsidR="00661B96" w:rsidRDefault="00CA35EA" w:rsidP="00913C73">
            <w:pPr>
              <w:jc w:val="both"/>
              <w:cnfStyle w:val="000000000000" w:firstRow="0" w:lastRow="0" w:firstColumn="0" w:lastColumn="0" w:oddVBand="0" w:evenVBand="0" w:oddHBand="0" w:evenHBand="0" w:firstRowFirstColumn="0" w:firstRowLastColumn="0" w:lastRowFirstColumn="0" w:lastRowLastColumn="0"/>
              <w:rPr>
                <w:sz w:val="24"/>
              </w:rPr>
            </w:pPr>
            <w:r>
              <w:rPr>
                <w:sz w:val="24"/>
              </w:rPr>
              <w:t>Advanced Pricing Strategy I</w:t>
            </w:r>
          </w:p>
        </w:tc>
        <w:tc>
          <w:tcPr>
            <w:tcW w:w="2877" w:type="dxa"/>
          </w:tcPr>
          <w:p w14:paraId="683EEEAB" w14:textId="77777777" w:rsidR="00661B96" w:rsidRDefault="00CA35EA" w:rsidP="00913C73">
            <w:pPr>
              <w:jc w:val="both"/>
              <w:cnfStyle w:val="000000000000" w:firstRow="0" w:lastRow="0" w:firstColumn="0" w:lastColumn="0" w:oddVBand="0" w:evenVBand="0" w:oddHBand="0" w:evenHBand="0" w:firstRowFirstColumn="0" w:firstRowLastColumn="0" w:lastRowFirstColumn="0" w:lastRowLastColumn="0"/>
              <w:rPr>
                <w:sz w:val="24"/>
              </w:rPr>
            </w:pPr>
            <w:r>
              <w:rPr>
                <w:sz w:val="24"/>
              </w:rPr>
              <w:t>Chapter 9</w:t>
            </w:r>
          </w:p>
        </w:tc>
      </w:tr>
      <w:tr w:rsidR="00661B96" w14:paraId="452746B3" w14:textId="77777777" w:rsidTr="00661B96">
        <w:tc>
          <w:tcPr>
            <w:cnfStyle w:val="001000000000" w:firstRow="0" w:lastRow="0" w:firstColumn="1" w:lastColumn="0" w:oddVBand="0" w:evenVBand="0" w:oddHBand="0" w:evenHBand="0" w:firstRowFirstColumn="0" w:firstRowLastColumn="0" w:lastRowFirstColumn="0" w:lastRowLastColumn="0"/>
            <w:tcW w:w="1345" w:type="dxa"/>
          </w:tcPr>
          <w:p w14:paraId="148D4500" w14:textId="77777777" w:rsidR="00661B96" w:rsidRPr="00661B96" w:rsidRDefault="00661B96" w:rsidP="00913C73">
            <w:pPr>
              <w:jc w:val="both"/>
              <w:rPr>
                <w:b w:val="0"/>
                <w:sz w:val="24"/>
              </w:rPr>
            </w:pPr>
            <w:r w:rsidRPr="00661B96">
              <w:rPr>
                <w:b w:val="0"/>
                <w:sz w:val="24"/>
              </w:rPr>
              <w:t>Week 6</w:t>
            </w:r>
          </w:p>
        </w:tc>
        <w:tc>
          <w:tcPr>
            <w:tcW w:w="4320" w:type="dxa"/>
          </w:tcPr>
          <w:p w14:paraId="0A9CCF6B" w14:textId="77777777" w:rsidR="00661B96" w:rsidRDefault="00CA35EA" w:rsidP="00913C73">
            <w:pPr>
              <w:jc w:val="both"/>
              <w:cnfStyle w:val="000000000000" w:firstRow="0" w:lastRow="0" w:firstColumn="0" w:lastColumn="0" w:oddVBand="0" w:evenVBand="0" w:oddHBand="0" w:evenHBand="0" w:firstRowFirstColumn="0" w:firstRowLastColumn="0" w:lastRowFirstColumn="0" w:lastRowLastColumn="0"/>
              <w:rPr>
                <w:sz w:val="24"/>
              </w:rPr>
            </w:pPr>
            <w:r>
              <w:rPr>
                <w:sz w:val="24"/>
              </w:rPr>
              <w:t>Advanced Pricing Strategy II</w:t>
            </w:r>
          </w:p>
        </w:tc>
        <w:tc>
          <w:tcPr>
            <w:tcW w:w="2877" w:type="dxa"/>
          </w:tcPr>
          <w:p w14:paraId="3CCDFB1C" w14:textId="77777777" w:rsidR="00661B96" w:rsidRDefault="00CA35EA" w:rsidP="00913C73">
            <w:pPr>
              <w:jc w:val="both"/>
              <w:cnfStyle w:val="000000000000" w:firstRow="0" w:lastRow="0" w:firstColumn="0" w:lastColumn="0" w:oddVBand="0" w:evenVBand="0" w:oddHBand="0" w:evenHBand="0" w:firstRowFirstColumn="0" w:firstRowLastColumn="0" w:lastRowFirstColumn="0" w:lastRowLastColumn="0"/>
              <w:rPr>
                <w:sz w:val="24"/>
              </w:rPr>
            </w:pPr>
            <w:r>
              <w:rPr>
                <w:sz w:val="24"/>
              </w:rPr>
              <w:t>Chapter 10</w:t>
            </w:r>
          </w:p>
        </w:tc>
      </w:tr>
      <w:tr w:rsidR="00661B96" w14:paraId="11FCEEB7" w14:textId="77777777" w:rsidTr="00661B96">
        <w:tc>
          <w:tcPr>
            <w:cnfStyle w:val="001000000000" w:firstRow="0" w:lastRow="0" w:firstColumn="1" w:lastColumn="0" w:oddVBand="0" w:evenVBand="0" w:oddHBand="0" w:evenHBand="0" w:firstRowFirstColumn="0" w:firstRowLastColumn="0" w:lastRowFirstColumn="0" w:lastRowLastColumn="0"/>
            <w:tcW w:w="1345" w:type="dxa"/>
          </w:tcPr>
          <w:p w14:paraId="0ED01F97" w14:textId="77777777" w:rsidR="00661B96" w:rsidRPr="00661B96" w:rsidRDefault="00661B96" w:rsidP="00913C73">
            <w:pPr>
              <w:jc w:val="both"/>
              <w:rPr>
                <w:b w:val="0"/>
                <w:sz w:val="24"/>
              </w:rPr>
            </w:pPr>
            <w:r w:rsidRPr="00661B96">
              <w:rPr>
                <w:b w:val="0"/>
                <w:sz w:val="24"/>
              </w:rPr>
              <w:t>Week 7</w:t>
            </w:r>
          </w:p>
        </w:tc>
        <w:tc>
          <w:tcPr>
            <w:tcW w:w="4320" w:type="dxa"/>
          </w:tcPr>
          <w:p w14:paraId="6158A02C" w14:textId="77777777" w:rsidR="00661B96" w:rsidRDefault="00CA35EA" w:rsidP="00913C73">
            <w:pPr>
              <w:jc w:val="both"/>
              <w:cnfStyle w:val="000000000000" w:firstRow="0" w:lastRow="0" w:firstColumn="0" w:lastColumn="0" w:oddVBand="0" w:evenVBand="0" w:oddHBand="0" w:evenHBand="0" w:firstRowFirstColumn="0" w:firstRowLastColumn="0" w:lastRowFirstColumn="0" w:lastRowLastColumn="0"/>
              <w:rPr>
                <w:sz w:val="24"/>
              </w:rPr>
            </w:pPr>
            <w:r>
              <w:rPr>
                <w:sz w:val="24"/>
              </w:rPr>
              <w:t>Risk and Uncertainty</w:t>
            </w:r>
          </w:p>
        </w:tc>
        <w:tc>
          <w:tcPr>
            <w:tcW w:w="2877" w:type="dxa"/>
          </w:tcPr>
          <w:p w14:paraId="20059A4B" w14:textId="77777777" w:rsidR="00661B96" w:rsidRDefault="00CA35EA" w:rsidP="00913C73">
            <w:pPr>
              <w:jc w:val="both"/>
              <w:cnfStyle w:val="000000000000" w:firstRow="0" w:lastRow="0" w:firstColumn="0" w:lastColumn="0" w:oddVBand="0" w:evenVBand="0" w:oddHBand="0" w:evenHBand="0" w:firstRowFirstColumn="0" w:firstRowLastColumn="0" w:lastRowFirstColumn="0" w:lastRowLastColumn="0"/>
              <w:rPr>
                <w:sz w:val="24"/>
              </w:rPr>
            </w:pPr>
            <w:r>
              <w:rPr>
                <w:sz w:val="24"/>
              </w:rPr>
              <w:t>Chapter 14</w:t>
            </w:r>
          </w:p>
        </w:tc>
      </w:tr>
      <w:tr w:rsidR="00661B96" w14:paraId="3F2871C6" w14:textId="77777777" w:rsidTr="00661B96">
        <w:tc>
          <w:tcPr>
            <w:cnfStyle w:val="001000000000" w:firstRow="0" w:lastRow="0" w:firstColumn="1" w:lastColumn="0" w:oddVBand="0" w:evenVBand="0" w:oddHBand="0" w:evenHBand="0" w:firstRowFirstColumn="0" w:firstRowLastColumn="0" w:lastRowFirstColumn="0" w:lastRowLastColumn="0"/>
            <w:tcW w:w="1345" w:type="dxa"/>
          </w:tcPr>
          <w:p w14:paraId="2F5E9030" w14:textId="77777777" w:rsidR="00661B96" w:rsidRPr="00661B96" w:rsidRDefault="00661B96" w:rsidP="00913C73">
            <w:pPr>
              <w:jc w:val="both"/>
              <w:rPr>
                <w:b w:val="0"/>
                <w:sz w:val="24"/>
              </w:rPr>
            </w:pPr>
            <w:r w:rsidRPr="00661B96">
              <w:rPr>
                <w:b w:val="0"/>
                <w:sz w:val="24"/>
              </w:rPr>
              <w:t>Week 8</w:t>
            </w:r>
          </w:p>
        </w:tc>
        <w:tc>
          <w:tcPr>
            <w:tcW w:w="4320" w:type="dxa"/>
          </w:tcPr>
          <w:p w14:paraId="59CE53A2" w14:textId="77777777" w:rsidR="00661B96" w:rsidRDefault="00CA35EA" w:rsidP="00913C73">
            <w:pPr>
              <w:jc w:val="both"/>
              <w:cnfStyle w:val="000000000000" w:firstRow="0" w:lastRow="0" w:firstColumn="0" w:lastColumn="0" w:oddVBand="0" w:evenVBand="0" w:oddHBand="0" w:evenHBand="0" w:firstRowFirstColumn="0" w:firstRowLastColumn="0" w:lastRowFirstColumn="0" w:lastRowLastColumn="0"/>
              <w:rPr>
                <w:sz w:val="24"/>
              </w:rPr>
            </w:pPr>
            <w:r>
              <w:rPr>
                <w:sz w:val="24"/>
              </w:rPr>
              <w:t>Introduction to Game Theory</w:t>
            </w:r>
          </w:p>
        </w:tc>
        <w:tc>
          <w:tcPr>
            <w:tcW w:w="2877" w:type="dxa"/>
          </w:tcPr>
          <w:p w14:paraId="5B6B51A8" w14:textId="77777777" w:rsidR="00661B96" w:rsidRDefault="00CA35EA" w:rsidP="00913C73">
            <w:pPr>
              <w:jc w:val="both"/>
              <w:cnfStyle w:val="000000000000" w:firstRow="0" w:lastRow="0" w:firstColumn="0" w:lastColumn="0" w:oddVBand="0" w:evenVBand="0" w:oddHBand="0" w:evenHBand="0" w:firstRowFirstColumn="0" w:firstRowLastColumn="0" w:lastRowFirstColumn="0" w:lastRowLastColumn="0"/>
              <w:rPr>
                <w:sz w:val="24"/>
              </w:rPr>
            </w:pPr>
            <w:r>
              <w:rPr>
                <w:sz w:val="24"/>
              </w:rPr>
              <w:t>Chapter 12</w:t>
            </w:r>
          </w:p>
        </w:tc>
      </w:tr>
      <w:tr w:rsidR="00661B96" w14:paraId="10C2126E" w14:textId="77777777" w:rsidTr="00661B96">
        <w:tc>
          <w:tcPr>
            <w:cnfStyle w:val="001000000000" w:firstRow="0" w:lastRow="0" w:firstColumn="1" w:lastColumn="0" w:oddVBand="0" w:evenVBand="0" w:oddHBand="0" w:evenHBand="0" w:firstRowFirstColumn="0" w:firstRowLastColumn="0" w:lastRowFirstColumn="0" w:lastRowLastColumn="0"/>
            <w:tcW w:w="1345" w:type="dxa"/>
          </w:tcPr>
          <w:p w14:paraId="0DA1874F" w14:textId="77777777" w:rsidR="00661B96" w:rsidRPr="00661B96" w:rsidRDefault="00661B96" w:rsidP="00913C73">
            <w:pPr>
              <w:jc w:val="both"/>
              <w:rPr>
                <w:b w:val="0"/>
                <w:sz w:val="24"/>
              </w:rPr>
            </w:pPr>
            <w:r w:rsidRPr="00661B96">
              <w:rPr>
                <w:b w:val="0"/>
                <w:sz w:val="24"/>
              </w:rPr>
              <w:t>Week 9</w:t>
            </w:r>
          </w:p>
        </w:tc>
        <w:tc>
          <w:tcPr>
            <w:tcW w:w="4320" w:type="dxa"/>
          </w:tcPr>
          <w:p w14:paraId="08D09507" w14:textId="77777777" w:rsidR="00661B96" w:rsidRDefault="00CA35EA" w:rsidP="00913C73">
            <w:pPr>
              <w:jc w:val="both"/>
              <w:cnfStyle w:val="000000000000" w:firstRow="0" w:lastRow="0" w:firstColumn="0" w:lastColumn="0" w:oddVBand="0" w:evenVBand="0" w:oddHBand="0" w:evenHBand="0" w:firstRowFirstColumn="0" w:firstRowLastColumn="0" w:lastRowFirstColumn="0" w:lastRowLastColumn="0"/>
              <w:rPr>
                <w:sz w:val="24"/>
              </w:rPr>
            </w:pPr>
            <w:r>
              <w:rPr>
                <w:sz w:val="24"/>
              </w:rPr>
              <w:t>Models of Competition</w:t>
            </w:r>
          </w:p>
        </w:tc>
        <w:tc>
          <w:tcPr>
            <w:tcW w:w="2877" w:type="dxa"/>
          </w:tcPr>
          <w:p w14:paraId="44F1F147" w14:textId="77777777" w:rsidR="00661B96" w:rsidRDefault="00CA35EA" w:rsidP="00913C73">
            <w:pPr>
              <w:jc w:val="both"/>
              <w:cnfStyle w:val="000000000000" w:firstRow="0" w:lastRow="0" w:firstColumn="0" w:lastColumn="0" w:oddVBand="0" w:evenVBand="0" w:oddHBand="0" w:evenHBand="0" w:firstRowFirstColumn="0" w:firstRowLastColumn="0" w:lastRowFirstColumn="0" w:lastRowLastColumn="0"/>
              <w:rPr>
                <w:sz w:val="24"/>
              </w:rPr>
            </w:pPr>
            <w:r>
              <w:rPr>
                <w:sz w:val="24"/>
              </w:rPr>
              <w:t>Chapter 11</w:t>
            </w:r>
          </w:p>
        </w:tc>
      </w:tr>
      <w:tr w:rsidR="00661B96" w14:paraId="679DB7B7" w14:textId="77777777" w:rsidTr="00661B96">
        <w:tc>
          <w:tcPr>
            <w:cnfStyle w:val="001000000000" w:firstRow="0" w:lastRow="0" w:firstColumn="1" w:lastColumn="0" w:oddVBand="0" w:evenVBand="0" w:oddHBand="0" w:evenHBand="0" w:firstRowFirstColumn="0" w:firstRowLastColumn="0" w:lastRowFirstColumn="0" w:lastRowLastColumn="0"/>
            <w:tcW w:w="1345" w:type="dxa"/>
          </w:tcPr>
          <w:p w14:paraId="0049AD14" w14:textId="77777777" w:rsidR="00661B96" w:rsidRPr="00661B96" w:rsidRDefault="00661B96" w:rsidP="00913C73">
            <w:pPr>
              <w:jc w:val="both"/>
              <w:rPr>
                <w:b w:val="0"/>
                <w:sz w:val="24"/>
              </w:rPr>
            </w:pPr>
            <w:r w:rsidRPr="00661B96">
              <w:rPr>
                <w:b w:val="0"/>
                <w:sz w:val="24"/>
              </w:rPr>
              <w:t>Week 10</w:t>
            </w:r>
          </w:p>
        </w:tc>
        <w:tc>
          <w:tcPr>
            <w:tcW w:w="4320" w:type="dxa"/>
          </w:tcPr>
          <w:p w14:paraId="258184B3" w14:textId="77777777" w:rsidR="00661B96" w:rsidRDefault="00CA35EA" w:rsidP="00913C73">
            <w:pPr>
              <w:jc w:val="both"/>
              <w:cnfStyle w:val="000000000000" w:firstRow="0" w:lastRow="0" w:firstColumn="0" w:lastColumn="0" w:oddVBand="0" w:evenVBand="0" w:oddHBand="0" w:evenHBand="0" w:firstRowFirstColumn="0" w:firstRowLastColumn="0" w:lastRowFirstColumn="0" w:lastRowLastColumn="0"/>
              <w:rPr>
                <w:sz w:val="24"/>
              </w:rPr>
            </w:pPr>
            <w:r>
              <w:rPr>
                <w:sz w:val="24"/>
              </w:rPr>
              <w:t>Extensive Form Games</w:t>
            </w:r>
          </w:p>
        </w:tc>
        <w:tc>
          <w:tcPr>
            <w:tcW w:w="2877" w:type="dxa"/>
          </w:tcPr>
          <w:p w14:paraId="74CC95DA" w14:textId="77777777" w:rsidR="00661B96" w:rsidRDefault="00CA35EA" w:rsidP="00913C73">
            <w:pPr>
              <w:jc w:val="both"/>
              <w:cnfStyle w:val="000000000000" w:firstRow="0" w:lastRow="0" w:firstColumn="0" w:lastColumn="0" w:oddVBand="0" w:evenVBand="0" w:oddHBand="0" w:evenHBand="0" w:firstRowFirstColumn="0" w:firstRowLastColumn="0" w:lastRowFirstColumn="0" w:lastRowLastColumn="0"/>
              <w:rPr>
                <w:sz w:val="24"/>
              </w:rPr>
            </w:pPr>
            <w:r>
              <w:rPr>
                <w:sz w:val="24"/>
              </w:rPr>
              <w:t>--</w:t>
            </w:r>
          </w:p>
        </w:tc>
      </w:tr>
      <w:tr w:rsidR="00661B96" w14:paraId="63095654" w14:textId="77777777" w:rsidTr="00661B96">
        <w:tc>
          <w:tcPr>
            <w:cnfStyle w:val="001000000000" w:firstRow="0" w:lastRow="0" w:firstColumn="1" w:lastColumn="0" w:oddVBand="0" w:evenVBand="0" w:oddHBand="0" w:evenHBand="0" w:firstRowFirstColumn="0" w:firstRowLastColumn="0" w:lastRowFirstColumn="0" w:lastRowLastColumn="0"/>
            <w:tcW w:w="1345" w:type="dxa"/>
          </w:tcPr>
          <w:p w14:paraId="289DDA7F" w14:textId="77777777" w:rsidR="00661B96" w:rsidRPr="00661B96" w:rsidRDefault="00661B96" w:rsidP="00913C73">
            <w:pPr>
              <w:jc w:val="both"/>
              <w:rPr>
                <w:b w:val="0"/>
                <w:sz w:val="24"/>
              </w:rPr>
            </w:pPr>
            <w:r w:rsidRPr="00661B96">
              <w:rPr>
                <w:b w:val="0"/>
                <w:sz w:val="24"/>
              </w:rPr>
              <w:t>Week 11</w:t>
            </w:r>
          </w:p>
        </w:tc>
        <w:tc>
          <w:tcPr>
            <w:tcW w:w="4320" w:type="dxa"/>
          </w:tcPr>
          <w:p w14:paraId="4AD40D02" w14:textId="77777777" w:rsidR="00661B96" w:rsidRDefault="00CA35EA" w:rsidP="00913C73">
            <w:pPr>
              <w:jc w:val="both"/>
              <w:cnfStyle w:val="000000000000" w:firstRow="0" w:lastRow="0" w:firstColumn="0" w:lastColumn="0" w:oddVBand="0" w:evenVBand="0" w:oddHBand="0" w:evenHBand="0" w:firstRowFirstColumn="0" w:firstRowLastColumn="0" w:lastRowFirstColumn="0" w:lastRowLastColumn="0"/>
              <w:rPr>
                <w:sz w:val="24"/>
              </w:rPr>
            </w:pPr>
            <w:r>
              <w:rPr>
                <w:sz w:val="24"/>
              </w:rPr>
              <w:t>Repeated Games</w:t>
            </w:r>
          </w:p>
        </w:tc>
        <w:tc>
          <w:tcPr>
            <w:tcW w:w="2877" w:type="dxa"/>
          </w:tcPr>
          <w:p w14:paraId="4403DB85" w14:textId="77777777" w:rsidR="00661B96" w:rsidRDefault="00CA35EA" w:rsidP="00913C73">
            <w:pPr>
              <w:jc w:val="both"/>
              <w:cnfStyle w:val="000000000000" w:firstRow="0" w:lastRow="0" w:firstColumn="0" w:lastColumn="0" w:oddVBand="0" w:evenVBand="0" w:oddHBand="0" w:evenHBand="0" w:firstRowFirstColumn="0" w:firstRowLastColumn="0" w:lastRowFirstColumn="0" w:lastRowLastColumn="0"/>
              <w:rPr>
                <w:sz w:val="24"/>
              </w:rPr>
            </w:pPr>
            <w:r>
              <w:rPr>
                <w:sz w:val="24"/>
              </w:rPr>
              <w:t>--</w:t>
            </w:r>
          </w:p>
        </w:tc>
      </w:tr>
      <w:tr w:rsidR="00661B96" w14:paraId="2D220D0A" w14:textId="77777777" w:rsidTr="00661B96">
        <w:tc>
          <w:tcPr>
            <w:cnfStyle w:val="001000000000" w:firstRow="0" w:lastRow="0" w:firstColumn="1" w:lastColumn="0" w:oddVBand="0" w:evenVBand="0" w:oddHBand="0" w:evenHBand="0" w:firstRowFirstColumn="0" w:firstRowLastColumn="0" w:lastRowFirstColumn="0" w:lastRowLastColumn="0"/>
            <w:tcW w:w="1345" w:type="dxa"/>
          </w:tcPr>
          <w:p w14:paraId="7841CC9F" w14:textId="77777777" w:rsidR="00661B96" w:rsidRPr="00661B96" w:rsidRDefault="00661B96" w:rsidP="00913C73">
            <w:pPr>
              <w:jc w:val="both"/>
              <w:rPr>
                <w:b w:val="0"/>
                <w:sz w:val="24"/>
              </w:rPr>
            </w:pPr>
            <w:r w:rsidRPr="00661B96">
              <w:rPr>
                <w:b w:val="0"/>
                <w:sz w:val="24"/>
              </w:rPr>
              <w:t>Week 12</w:t>
            </w:r>
          </w:p>
        </w:tc>
        <w:tc>
          <w:tcPr>
            <w:tcW w:w="4320" w:type="dxa"/>
          </w:tcPr>
          <w:p w14:paraId="0F53F67C" w14:textId="77777777" w:rsidR="00661B96" w:rsidRDefault="00CA35EA" w:rsidP="00913C73">
            <w:pPr>
              <w:jc w:val="both"/>
              <w:cnfStyle w:val="000000000000" w:firstRow="0" w:lastRow="0" w:firstColumn="0" w:lastColumn="0" w:oddVBand="0" w:evenVBand="0" w:oddHBand="0" w:evenHBand="0" w:firstRowFirstColumn="0" w:firstRowLastColumn="0" w:lastRowFirstColumn="0" w:lastRowLastColumn="0"/>
              <w:rPr>
                <w:sz w:val="24"/>
              </w:rPr>
            </w:pPr>
            <w:r>
              <w:rPr>
                <w:sz w:val="24"/>
              </w:rPr>
              <w:t>Auction Theory</w:t>
            </w:r>
          </w:p>
        </w:tc>
        <w:tc>
          <w:tcPr>
            <w:tcW w:w="2877" w:type="dxa"/>
          </w:tcPr>
          <w:p w14:paraId="2323BD4E" w14:textId="77777777" w:rsidR="00661B96" w:rsidRDefault="00CA35EA" w:rsidP="00CA35EA">
            <w:pPr>
              <w:jc w:val="both"/>
              <w:cnfStyle w:val="000000000000" w:firstRow="0" w:lastRow="0" w:firstColumn="0" w:lastColumn="0" w:oddVBand="0" w:evenVBand="0" w:oddHBand="0" w:evenHBand="0" w:firstRowFirstColumn="0" w:firstRowLastColumn="0" w:lastRowFirstColumn="0" w:lastRowLastColumn="0"/>
              <w:rPr>
                <w:sz w:val="24"/>
              </w:rPr>
            </w:pPr>
            <w:r>
              <w:rPr>
                <w:sz w:val="24"/>
              </w:rPr>
              <w:t>Chapter 13 &amp; Handout</w:t>
            </w:r>
          </w:p>
        </w:tc>
      </w:tr>
      <w:tr w:rsidR="00661B96" w14:paraId="422AFA9E" w14:textId="77777777" w:rsidTr="00661B96">
        <w:tc>
          <w:tcPr>
            <w:cnfStyle w:val="001000000000" w:firstRow="0" w:lastRow="0" w:firstColumn="1" w:lastColumn="0" w:oddVBand="0" w:evenVBand="0" w:oddHBand="0" w:evenHBand="0" w:firstRowFirstColumn="0" w:firstRowLastColumn="0" w:lastRowFirstColumn="0" w:lastRowLastColumn="0"/>
            <w:tcW w:w="1345" w:type="dxa"/>
          </w:tcPr>
          <w:p w14:paraId="0E5AF8DA" w14:textId="77777777" w:rsidR="00661B96" w:rsidRPr="00661B96" w:rsidRDefault="00661B96" w:rsidP="00913C73">
            <w:pPr>
              <w:jc w:val="both"/>
              <w:rPr>
                <w:b w:val="0"/>
                <w:sz w:val="24"/>
              </w:rPr>
            </w:pPr>
            <w:r w:rsidRPr="00661B96">
              <w:rPr>
                <w:b w:val="0"/>
                <w:sz w:val="24"/>
              </w:rPr>
              <w:t>Week 13</w:t>
            </w:r>
          </w:p>
        </w:tc>
        <w:tc>
          <w:tcPr>
            <w:tcW w:w="4320" w:type="dxa"/>
          </w:tcPr>
          <w:p w14:paraId="530969DC" w14:textId="77777777" w:rsidR="00661B96" w:rsidRDefault="00CA35EA" w:rsidP="00913C73">
            <w:pPr>
              <w:jc w:val="both"/>
              <w:cnfStyle w:val="000000000000" w:firstRow="0" w:lastRow="0" w:firstColumn="0" w:lastColumn="0" w:oddVBand="0" w:evenVBand="0" w:oddHBand="0" w:evenHBand="0" w:firstRowFirstColumn="0" w:firstRowLastColumn="0" w:lastRowFirstColumn="0" w:lastRowLastColumn="0"/>
              <w:rPr>
                <w:sz w:val="24"/>
              </w:rPr>
            </w:pPr>
            <w:r>
              <w:rPr>
                <w:sz w:val="24"/>
              </w:rPr>
              <w:t>Moral Hazard and Principal-Agent Model</w:t>
            </w:r>
          </w:p>
        </w:tc>
        <w:tc>
          <w:tcPr>
            <w:tcW w:w="2877" w:type="dxa"/>
          </w:tcPr>
          <w:p w14:paraId="2B2EEC46" w14:textId="77777777" w:rsidR="00661B96" w:rsidRDefault="00CA35EA" w:rsidP="00913C73">
            <w:pPr>
              <w:jc w:val="both"/>
              <w:cnfStyle w:val="000000000000" w:firstRow="0" w:lastRow="0" w:firstColumn="0" w:lastColumn="0" w:oddVBand="0" w:evenVBand="0" w:oddHBand="0" w:evenHBand="0" w:firstRowFirstColumn="0" w:firstRowLastColumn="0" w:lastRowFirstColumn="0" w:lastRowLastColumn="0"/>
              <w:rPr>
                <w:sz w:val="24"/>
              </w:rPr>
            </w:pPr>
            <w:r>
              <w:rPr>
                <w:sz w:val="24"/>
              </w:rPr>
              <w:t>Chapter 15</w:t>
            </w:r>
          </w:p>
        </w:tc>
      </w:tr>
      <w:tr w:rsidR="00661B96" w14:paraId="78AB04A1" w14:textId="77777777" w:rsidTr="00661B96">
        <w:tc>
          <w:tcPr>
            <w:cnfStyle w:val="001000000000" w:firstRow="0" w:lastRow="0" w:firstColumn="1" w:lastColumn="0" w:oddVBand="0" w:evenVBand="0" w:oddHBand="0" w:evenHBand="0" w:firstRowFirstColumn="0" w:firstRowLastColumn="0" w:lastRowFirstColumn="0" w:lastRowLastColumn="0"/>
            <w:tcW w:w="1345" w:type="dxa"/>
          </w:tcPr>
          <w:p w14:paraId="05DD5A4A" w14:textId="77777777" w:rsidR="00661B96" w:rsidRPr="00661B96" w:rsidRDefault="00661B96" w:rsidP="00913C73">
            <w:pPr>
              <w:jc w:val="both"/>
              <w:rPr>
                <w:b w:val="0"/>
                <w:sz w:val="24"/>
              </w:rPr>
            </w:pPr>
            <w:r w:rsidRPr="00661B96">
              <w:rPr>
                <w:b w:val="0"/>
                <w:sz w:val="24"/>
              </w:rPr>
              <w:t>Week 14</w:t>
            </w:r>
          </w:p>
        </w:tc>
        <w:tc>
          <w:tcPr>
            <w:tcW w:w="4320" w:type="dxa"/>
          </w:tcPr>
          <w:p w14:paraId="17DD8906" w14:textId="77777777" w:rsidR="00661B96" w:rsidRDefault="00CA35EA" w:rsidP="00CA35EA">
            <w:pPr>
              <w:jc w:val="both"/>
              <w:cnfStyle w:val="000000000000" w:firstRow="0" w:lastRow="0" w:firstColumn="0" w:lastColumn="0" w:oddVBand="0" w:evenVBand="0" w:oddHBand="0" w:evenHBand="0" w:firstRowFirstColumn="0" w:firstRowLastColumn="0" w:lastRowFirstColumn="0" w:lastRowLastColumn="0"/>
              <w:rPr>
                <w:sz w:val="24"/>
              </w:rPr>
            </w:pPr>
            <w:r>
              <w:rPr>
                <w:sz w:val="24"/>
              </w:rPr>
              <w:t>Adverse Selection and Signaling Models</w:t>
            </w:r>
          </w:p>
        </w:tc>
        <w:tc>
          <w:tcPr>
            <w:tcW w:w="2877" w:type="dxa"/>
          </w:tcPr>
          <w:p w14:paraId="28DE713D" w14:textId="77777777" w:rsidR="00661B96" w:rsidRDefault="00CA35EA" w:rsidP="00913C73">
            <w:pPr>
              <w:jc w:val="both"/>
              <w:cnfStyle w:val="000000000000" w:firstRow="0" w:lastRow="0" w:firstColumn="0" w:lastColumn="0" w:oddVBand="0" w:evenVBand="0" w:oddHBand="0" w:evenHBand="0" w:firstRowFirstColumn="0" w:firstRowLastColumn="0" w:lastRowFirstColumn="0" w:lastRowLastColumn="0"/>
              <w:rPr>
                <w:sz w:val="24"/>
              </w:rPr>
            </w:pPr>
            <w:r>
              <w:rPr>
                <w:sz w:val="24"/>
              </w:rPr>
              <w:t>Chapter 16</w:t>
            </w:r>
          </w:p>
        </w:tc>
      </w:tr>
    </w:tbl>
    <w:p w14:paraId="53DD7BAA" w14:textId="77777777" w:rsidR="00CA35EA" w:rsidRDefault="00CA35EA">
      <w:pPr>
        <w:jc w:val="both"/>
        <w:rPr>
          <w:sz w:val="24"/>
        </w:rPr>
      </w:pPr>
    </w:p>
    <w:p w14:paraId="72DE073D" w14:textId="77777777" w:rsidR="00036BD7" w:rsidRPr="00036BD7" w:rsidRDefault="00036BD7" w:rsidP="00A03D26">
      <w:pPr>
        <w:ind w:left="270" w:hanging="270"/>
        <w:jc w:val="both"/>
        <w:rPr>
          <w:b/>
          <w:sz w:val="24"/>
        </w:rPr>
      </w:pPr>
      <w:r w:rsidRPr="00036BD7">
        <w:rPr>
          <w:b/>
          <w:sz w:val="24"/>
        </w:rPr>
        <w:t xml:space="preserve">University Policies </w:t>
      </w:r>
    </w:p>
    <w:p w14:paraId="4AC8B13C" w14:textId="77777777" w:rsidR="00036BD7" w:rsidRPr="00036BD7" w:rsidRDefault="00036BD7" w:rsidP="00A03D26">
      <w:pPr>
        <w:ind w:left="270" w:hanging="270"/>
        <w:jc w:val="both"/>
        <w:rPr>
          <w:sz w:val="24"/>
        </w:rPr>
      </w:pPr>
      <w:r w:rsidRPr="00036BD7">
        <w:rPr>
          <w:sz w:val="24"/>
        </w:rPr>
        <w:t xml:space="preserve"> </w:t>
      </w:r>
    </w:p>
    <w:p w14:paraId="1044313A" w14:textId="77777777" w:rsidR="00036BD7" w:rsidRPr="00036BD7" w:rsidRDefault="00036BD7" w:rsidP="00A03D26">
      <w:pPr>
        <w:ind w:left="270" w:hanging="270"/>
        <w:jc w:val="both"/>
        <w:rPr>
          <w:sz w:val="24"/>
        </w:rPr>
      </w:pPr>
      <w:r>
        <w:rPr>
          <w:b/>
          <w:sz w:val="24"/>
        </w:rPr>
        <w:t xml:space="preserve">* </w:t>
      </w:r>
      <w:r w:rsidR="00A03D26">
        <w:rPr>
          <w:b/>
          <w:sz w:val="24"/>
        </w:rPr>
        <w:t xml:space="preserve">  </w:t>
      </w:r>
      <w:r w:rsidRPr="00036BD7">
        <w:rPr>
          <w:b/>
          <w:sz w:val="24"/>
        </w:rPr>
        <w:t>Religious Observance:</w:t>
      </w:r>
      <w:r w:rsidRPr="00036BD7">
        <w:rPr>
          <w:sz w:val="24"/>
        </w:rPr>
        <w:t xml:space="preserve"> Religiously observant students wishing to be absent on holidays that require missing class should notify their professors in writing at the beginning of the semester, and should discuss with them, in advance, acceptable ways of making up any work missed because of the absence. </w:t>
      </w:r>
    </w:p>
    <w:p w14:paraId="23213D29" w14:textId="77777777" w:rsidR="00036BD7" w:rsidRPr="00036BD7" w:rsidRDefault="00036BD7" w:rsidP="00A03D26">
      <w:pPr>
        <w:ind w:left="270" w:hanging="270"/>
        <w:jc w:val="both"/>
        <w:rPr>
          <w:sz w:val="24"/>
        </w:rPr>
      </w:pPr>
      <w:r w:rsidRPr="00036BD7">
        <w:rPr>
          <w:sz w:val="24"/>
        </w:rPr>
        <w:t xml:space="preserve">  </w:t>
      </w:r>
    </w:p>
    <w:p w14:paraId="4D34257C" w14:textId="77777777" w:rsidR="00036BD7" w:rsidRPr="00036BD7" w:rsidRDefault="00036BD7" w:rsidP="00A03D26">
      <w:pPr>
        <w:ind w:left="270" w:hanging="270"/>
        <w:jc w:val="both"/>
        <w:rPr>
          <w:sz w:val="24"/>
        </w:rPr>
      </w:pPr>
      <w:r w:rsidRPr="00036BD7">
        <w:rPr>
          <w:b/>
          <w:sz w:val="24"/>
        </w:rPr>
        <w:t>*</w:t>
      </w:r>
      <w:r>
        <w:rPr>
          <w:b/>
          <w:sz w:val="24"/>
        </w:rPr>
        <w:t xml:space="preserve"> </w:t>
      </w:r>
      <w:r w:rsidRPr="00036BD7">
        <w:rPr>
          <w:b/>
          <w:sz w:val="24"/>
        </w:rPr>
        <w:t>Excused Absences:</w:t>
      </w:r>
      <w:r w:rsidRPr="00036BD7">
        <w:rPr>
          <w:sz w:val="24"/>
        </w:rPr>
        <w:t xml:space="preserve"> Students participating in an officially sanctioned, scheduled University extracurricular activity</w:t>
      </w:r>
      <w:r w:rsidR="00A03D26">
        <w:rPr>
          <w:sz w:val="24"/>
        </w:rPr>
        <w:t xml:space="preserve"> or other activity required for their job</w:t>
      </w:r>
      <w:r w:rsidRPr="00036BD7">
        <w:rPr>
          <w:sz w:val="24"/>
        </w:rPr>
        <w:t xml:space="preserve"> should be given the opportunity to make up class assignments or other graded assignments missed as a result of their participation. It is the responsibility of the student to make arrangements with the instructor prior to any missed scheduled examination or other missed assignment for making up the work</w:t>
      </w:r>
      <w:r w:rsidR="00A03D26">
        <w:rPr>
          <w:sz w:val="24"/>
        </w:rPr>
        <w:t>.</w:t>
      </w:r>
    </w:p>
    <w:sectPr w:rsidR="00036BD7" w:rsidRPr="00036BD7" w:rsidSect="008564FE">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D4A16"/>
    <w:multiLevelType w:val="hybridMultilevel"/>
    <w:tmpl w:val="066223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EA77A0"/>
    <w:multiLevelType w:val="hybridMultilevel"/>
    <w:tmpl w:val="07D62076"/>
    <w:lvl w:ilvl="0" w:tplc="11DEB3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D02396"/>
    <w:multiLevelType w:val="hybridMultilevel"/>
    <w:tmpl w:val="8F9E4E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0157450"/>
    <w:multiLevelType w:val="hybridMultilevel"/>
    <w:tmpl w:val="C27219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62D149A"/>
    <w:multiLevelType w:val="hybridMultilevel"/>
    <w:tmpl w:val="435819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AE47E48"/>
    <w:multiLevelType w:val="hybridMultilevel"/>
    <w:tmpl w:val="B574D8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DB842C3"/>
    <w:multiLevelType w:val="hybridMultilevel"/>
    <w:tmpl w:val="70D2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287A3C"/>
    <w:multiLevelType w:val="hybridMultilevel"/>
    <w:tmpl w:val="A98E60D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3"/>
  </w:num>
  <w:num w:numId="3">
    <w:abstractNumId w:val="2"/>
  </w:num>
  <w:num w:numId="4">
    <w:abstractNumId w:val="7"/>
  </w:num>
  <w:num w:numId="5">
    <w:abstractNumId w:val="4"/>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B22"/>
    <w:rsid w:val="00036BD7"/>
    <w:rsid w:val="000833B6"/>
    <w:rsid w:val="00096D2C"/>
    <w:rsid w:val="00174F8E"/>
    <w:rsid w:val="00191B22"/>
    <w:rsid w:val="001A606F"/>
    <w:rsid w:val="001F35D1"/>
    <w:rsid w:val="00225DCD"/>
    <w:rsid w:val="00240C7C"/>
    <w:rsid w:val="002729A4"/>
    <w:rsid w:val="0029557B"/>
    <w:rsid w:val="002B52BC"/>
    <w:rsid w:val="002B6987"/>
    <w:rsid w:val="002D381A"/>
    <w:rsid w:val="0036037D"/>
    <w:rsid w:val="003627C9"/>
    <w:rsid w:val="003B34D6"/>
    <w:rsid w:val="003F2C17"/>
    <w:rsid w:val="00407A4A"/>
    <w:rsid w:val="0044083E"/>
    <w:rsid w:val="004450A7"/>
    <w:rsid w:val="004B7B15"/>
    <w:rsid w:val="004D31F3"/>
    <w:rsid w:val="00535D04"/>
    <w:rsid w:val="00543377"/>
    <w:rsid w:val="005433A7"/>
    <w:rsid w:val="00565DF3"/>
    <w:rsid w:val="005C0A88"/>
    <w:rsid w:val="006150D2"/>
    <w:rsid w:val="00661B96"/>
    <w:rsid w:val="006C2CC7"/>
    <w:rsid w:val="006C4D7F"/>
    <w:rsid w:val="007346B1"/>
    <w:rsid w:val="00781296"/>
    <w:rsid w:val="00803F3B"/>
    <w:rsid w:val="008564FE"/>
    <w:rsid w:val="008943E4"/>
    <w:rsid w:val="008B659E"/>
    <w:rsid w:val="008C416C"/>
    <w:rsid w:val="008F29B1"/>
    <w:rsid w:val="009025A7"/>
    <w:rsid w:val="00913C73"/>
    <w:rsid w:val="00945CD9"/>
    <w:rsid w:val="00947FCC"/>
    <w:rsid w:val="00993569"/>
    <w:rsid w:val="009D5072"/>
    <w:rsid w:val="00A03D26"/>
    <w:rsid w:val="00A63B75"/>
    <w:rsid w:val="00AA5B12"/>
    <w:rsid w:val="00B577CE"/>
    <w:rsid w:val="00B63F86"/>
    <w:rsid w:val="00B66401"/>
    <w:rsid w:val="00BA7F75"/>
    <w:rsid w:val="00C465D8"/>
    <w:rsid w:val="00CA35EA"/>
    <w:rsid w:val="00CA7847"/>
    <w:rsid w:val="00D15F1F"/>
    <w:rsid w:val="00D92F40"/>
    <w:rsid w:val="00D954FE"/>
    <w:rsid w:val="00E17350"/>
    <w:rsid w:val="00E2255C"/>
    <w:rsid w:val="00EB0C73"/>
    <w:rsid w:val="00EB2688"/>
    <w:rsid w:val="00F0139F"/>
    <w:rsid w:val="00F44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3F7C30"/>
  <w15:docId w15:val="{6CE8221E-33F2-4F86-87B1-D91085DE1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8564FE"/>
  </w:style>
  <w:style w:type="paragraph" w:styleId="Heading1">
    <w:name w:val="heading 1"/>
    <w:basedOn w:val="Normal"/>
    <w:next w:val="Normal"/>
    <w:qFormat/>
    <w:rsid w:val="008564FE"/>
    <w:pPr>
      <w:keepNext/>
      <w:ind w:firstLine="360"/>
      <w:jc w:val="both"/>
      <w:outlineLvl w:val="0"/>
    </w:pPr>
    <w:rPr>
      <w:b/>
      <w:bCs/>
      <w:sz w:val="24"/>
    </w:rPr>
  </w:style>
  <w:style w:type="paragraph" w:styleId="Heading2">
    <w:name w:val="heading 2"/>
    <w:basedOn w:val="Normal"/>
    <w:next w:val="Normal"/>
    <w:qFormat/>
    <w:rsid w:val="008564FE"/>
    <w:pPr>
      <w:keepNext/>
      <w:ind w:left="360"/>
      <w:jc w:val="both"/>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564FE"/>
    <w:pPr>
      <w:ind w:left="270" w:hanging="270"/>
      <w:jc w:val="both"/>
    </w:pPr>
    <w:rPr>
      <w:sz w:val="24"/>
    </w:rPr>
  </w:style>
  <w:style w:type="paragraph" w:styleId="Title">
    <w:name w:val="Title"/>
    <w:basedOn w:val="Normal"/>
    <w:qFormat/>
    <w:rsid w:val="008564FE"/>
    <w:pPr>
      <w:jc w:val="center"/>
    </w:pPr>
    <w:rPr>
      <w:b/>
      <w:sz w:val="28"/>
    </w:rPr>
  </w:style>
  <w:style w:type="character" w:styleId="Hyperlink">
    <w:name w:val="Hyperlink"/>
    <w:basedOn w:val="DefaultParagraphFont"/>
    <w:rsid w:val="00781296"/>
    <w:rPr>
      <w:color w:val="0000FF" w:themeColor="hyperlink"/>
      <w:u w:val="single"/>
    </w:rPr>
  </w:style>
  <w:style w:type="paragraph" w:styleId="ListParagraph">
    <w:name w:val="List Paragraph"/>
    <w:basedOn w:val="Normal"/>
    <w:uiPriority w:val="34"/>
    <w:qFormat/>
    <w:rsid w:val="00036BD7"/>
    <w:pPr>
      <w:ind w:left="720"/>
      <w:contextualSpacing/>
    </w:pPr>
  </w:style>
  <w:style w:type="paragraph" w:styleId="BalloonText">
    <w:name w:val="Balloon Text"/>
    <w:basedOn w:val="Normal"/>
    <w:link w:val="BalloonTextChar"/>
    <w:rsid w:val="00F0139F"/>
    <w:rPr>
      <w:rFonts w:ascii="Tahoma" w:hAnsi="Tahoma" w:cs="Tahoma"/>
      <w:sz w:val="16"/>
      <w:szCs w:val="16"/>
    </w:rPr>
  </w:style>
  <w:style w:type="character" w:customStyle="1" w:styleId="BalloonTextChar">
    <w:name w:val="Balloon Text Char"/>
    <w:basedOn w:val="DefaultParagraphFont"/>
    <w:link w:val="BalloonText"/>
    <w:rsid w:val="00F0139F"/>
    <w:rPr>
      <w:rFonts w:ascii="Tahoma" w:hAnsi="Tahoma" w:cs="Tahoma"/>
      <w:sz w:val="16"/>
      <w:szCs w:val="16"/>
    </w:rPr>
  </w:style>
  <w:style w:type="table" w:styleId="TableGrid">
    <w:name w:val="Table Grid"/>
    <w:basedOn w:val="TableNormal"/>
    <w:rsid w:val="00661B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661B9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661B96"/>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oblab.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683</Words>
  <Characters>3897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ECO6936</vt:lpstr>
    </vt:vector>
  </TitlesOfParts>
  <Company>Dell Computer Corporation</Company>
  <LinksUpToDate>false</LinksUpToDate>
  <CharactersWithSpaces>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ECO6936</dc:title>
  <dc:creator>TS</dc:creator>
  <cp:lastModifiedBy>blaw@2u.com</cp:lastModifiedBy>
  <cp:revision>2</cp:revision>
  <cp:lastPrinted>2012-08-21T19:46:00Z</cp:lastPrinted>
  <dcterms:created xsi:type="dcterms:W3CDTF">2016-11-28T20:44:00Z</dcterms:created>
  <dcterms:modified xsi:type="dcterms:W3CDTF">2016-11-28T20:44:00Z</dcterms:modified>
</cp:coreProperties>
</file>