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680938" w14:textId="77777777" w:rsidR="00926896" w:rsidRDefault="00926896" w:rsidP="00926896">
      <w:pPr>
        <w:rPr>
          <w:rFonts w:ascii="Helvetica" w:hAnsi="Helvetica"/>
        </w:rPr>
      </w:pPr>
    </w:p>
    <w:p w14:paraId="7C0A8E5A" w14:textId="77777777" w:rsidR="00C06EB9" w:rsidRPr="00EE26A1" w:rsidRDefault="00C06EB9" w:rsidP="00926896">
      <w:pPr>
        <w:rPr>
          <w:rFonts w:ascii="Helvetica" w:hAnsi="Helvetica"/>
        </w:rPr>
      </w:pPr>
    </w:p>
    <w:p w14:paraId="6E36A2F3" w14:textId="1E62E856" w:rsidR="00926896" w:rsidRPr="000013BE" w:rsidRDefault="00926896" w:rsidP="00926896">
      <w:pPr>
        <w:rPr>
          <w:rFonts w:ascii="Helvetica" w:hAnsi="Helvetica"/>
          <w:b/>
          <w:sz w:val="28"/>
          <w:szCs w:val="28"/>
        </w:rPr>
      </w:pPr>
      <w:r w:rsidRPr="000013BE">
        <w:rPr>
          <w:rFonts w:ascii="Helvetica" w:hAnsi="Helvetica"/>
          <w:b/>
          <w:sz w:val="28"/>
          <w:szCs w:val="28"/>
        </w:rPr>
        <w:t xml:space="preserve">1. </w:t>
      </w:r>
      <w:r w:rsidR="00A50E7B">
        <w:rPr>
          <w:rFonts w:ascii="Helvetica" w:hAnsi="Helvetica"/>
          <w:b/>
          <w:sz w:val="28"/>
          <w:szCs w:val="28"/>
        </w:rPr>
        <w:t>INTRODUCTION</w:t>
      </w:r>
    </w:p>
    <w:p w14:paraId="41163CFD" w14:textId="77777777" w:rsidR="00926896" w:rsidRPr="000013BE" w:rsidRDefault="00926896" w:rsidP="00926896">
      <w:pPr>
        <w:rPr>
          <w:rFonts w:ascii="Helvetica" w:hAnsi="Helvetica"/>
        </w:rPr>
      </w:pPr>
    </w:p>
    <w:p w14:paraId="0D2E815E" w14:textId="4AB3F8FF" w:rsidR="00926896" w:rsidRPr="000013BE" w:rsidRDefault="0067360A" w:rsidP="00926896">
      <w:pPr>
        <w:rPr>
          <w:rFonts w:ascii="Helvetica" w:hAnsi="Helvetica"/>
        </w:rPr>
      </w:pPr>
      <w:r w:rsidRPr="000013BE">
        <w:rPr>
          <w:rFonts w:ascii="Helvetica" w:hAnsi="Helvetica"/>
        </w:rPr>
        <w:t>Marriage equality has been a hot-topic in the United States for decades. Over the summer of 2015, the Supreme Court ruled in favor of same-sex marriage, once and for all ending the debate about the legitimacy of heterosexual and homosexual marriage rights. Unfortunately, all of the United States did not take this news kindly and many</w:t>
      </w:r>
      <w:r w:rsidR="007E5156">
        <w:rPr>
          <w:rFonts w:ascii="Helvetica" w:hAnsi="Helvetica"/>
        </w:rPr>
        <w:t xml:space="preserve"> refused to accept the</w:t>
      </w:r>
      <w:r w:rsidRPr="000013BE">
        <w:rPr>
          <w:rFonts w:ascii="Helvetica" w:hAnsi="Helvetica"/>
        </w:rPr>
        <w:t xml:space="preserve"> ruling.</w:t>
      </w:r>
    </w:p>
    <w:p w14:paraId="4C25A341" w14:textId="77777777" w:rsidR="00926896" w:rsidRPr="000013BE" w:rsidRDefault="00926896" w:rsidP="00926896">
      <w:pPr>
        <w:rPr>
          <w:rFonts w:ascii="Helvetica" w:hAnsi="Helvetica"/>
        </w:rPr>
      </w:pPr>
    </w:p>
    <w:p w14:paraId="5AF4BF9D" w14:textId="0065BC92" w:rsidR="00926896" w:rsidRPr="000013BE" w:rsidRDefault="0067360A" w:rsidP="00926896">
      <w:pPr>
        <w:rPr>
          <w:rFonts w:ascii="Helvetica" w:hAnsi="Helvetica"/>
        </w:rPr>
      </w:pPr>
      <w:r w:rsidRPr="000013BE">
        <w:rPr>
          <w:rFonts w:ascii="Helvetica" w:hAnsi="Helvetica"/>
        </w:rPr>
        <w:t>One such dissenter was Kim Davis, a Row</w:t>
      </w:r>
      <w:r w:rsidR="00301302" w:rsidRPr="000013BE">
        <w:rPr>
          <w:rFonts w:ascii="Helvetica" w:hAnsi="Helvetica"/>
        </w:rPr>
        <w:t>an county clerk in Kentucky. Kim</w:t>
      </w:r>
      <w:r w:rsidRPr="000013BE">
        <w:rPr>
          <w:rFonts w:ascii="Helvetica" w:hAnsi="Helvetica"/>
        </w:rPr>
        <w:t xml:space="preserve"> was in charge of issuing and </w:t>
      </w:r>
      <w:r w:rsidR="004B7616" w:rsidRPr="000013BE">
        <w:rPr>
          <w:rFonts w:ascii="Helvetica" w:hAnsi="Helvetica"/>
        </w:rPr>
        <w:t>overseeing marriage</w:t>
      </w:r>
      <w:r w:rsidRPr="000013BE">
        <w:rPr>
          <w:rFonts w:ascii="Helvetica" w:hAnsi="Helvetica"/>
        </w:rPr>
        <w:t xml:space="preserve"> licenses for all of Rowan </w:t>
      </w:r>
      <w:r w:rsidR="004B7616" w:rsidRPr="000013BE">
        <w:rPr>
          <w:rFonts w:ascii="Helvetica" w:hAnsi="Helvetica"/>
        </w:rPr>
        <w:t>County</w:t>
      </w:r>
      <w:r w:rsidRPr="000013BE">
        <w:rPr>
          <w:rFonts w:ascii="Helvetica" w:hAnsi="Helvetica"/>
        </w:rPr>
        <w:t xml:space="preserve">. She refused to allow her office to issue marriage licenses to same-sex couples and was </w:t>
      </w:r>
      <w:r w:rsidR="003E4429" w:rsidRPr="000013BE">
        <w:rPr>
          <w:rFonts w:ascii="Helvetica" w:hAnsi="Helvetica"/>
        </w:rPr>
        <w:t>soon after sued by four</w:t>
      </w:r>
      <w:r w:rsidR="00301302" w:rsidRPr="000013BE">
        <w:rPr>
          <w:rFonts w:ascii="Helvetica" w:hAnsi="Helvetica"/>
        </w:rPr>
        <w:t xml:space="preserve"> gay</w:t>
      </w:r>
      <w:r w:rsidR="003E4429" w:rsidRPr="000013BE">
        <w:rPr>
          <w:rFonts w:ascii="Helvetica" w:hAnsi="Helvetica"/>
        </w:rPr>
        <w:t xml:space="preserve"> couples</w:t>
      </w:r>
      <w:r w:rsidR="007F2963" w:rsidRPr="000013BE">
        <w:rPr>
          <w:rFonts w:ascii="Helvetica" w:hAnsi="Helvetica"/>
        </w:rPr>
        <w:t>. Kim</w:t>
      </w:r>
      <w:r w:rsidR="003E4429" w:rsidRPr="000013BE">
        <w:rPr>
          <w:rFonts w:ascii="Helvetica" w:hAnsi="Helvetica"/>
        </w:rPr>
        <w:t xml:space="preserve"> was then ordered by the District Court of </w:t>
      </w:r>
      <w:r w:rsidR="008A5B48" w:rsidRPr="000013BE">
        <w:rPr>
          <w:rFonts w:ascii="Helvetica" w:hAnsi="Helvetica"/>
        </w:rPr>
        <w:t>Eastern Kentucky to issue licenses as directed by the la</w:t>
      </w:r>
      <w:r w:rsidR="00A35B9D">
        <w:rPr>
          <w:rFonts w:ascii="Helvetica" w:hAnsi="Helvetica"/>
        </w:rPr>
        <w:t xml:space="preserve">w. She then continued to refuse issuing gay marriage licenses </w:t>
      </w:r>
      <w:r w:rsidR="008A5B48" w:rsidRPr="000013BE">
        <w:rPr>
          <w:rFonts w:ascii="Helvetica" w:hAnsi="Helvetica"/>
        </w:rPr>
        <w:t xml:space="preserve">and was consequently jailed for contempt. </w:t>
      </w:r>
    </w:p>
    <w:p w14:paraId="7A67E36A" w14:textId="77777777" w:rsidR="00926896" w:rsidRPr="000013BE" w:rsidRDefault="00926896" w:rsidP="00926896">
      <w:pPr>
        <w:rPr>
          <w:rFonts w:ascii="Helvetica" w:hAnsi="Helvetica"/>
        </w:rPr>
      </w:pPr>
    </w:p>
    <w:p w14:paraId="7E8C6399" w14:textId="0D7C74A0" w:rsidR="00926896" w:rsidRPr="000013BE" w:rsidRDefault="000013BE" w:rsidP="00926896">
      <w:pPr>
        <w:rPr>
          <w:rFonts w:ascii="Helvetica" w:hAnsi="Helvetica"/>
        </w:rPr>
      </w:pPr>
      <w:r>
        <w:rPr>
          <w:rFonts w:ascii="Helvetica" w:hAnsi="Helvetica"/>
        </w:rPr>
        <w:t>Kim Davis’</w:t>
      </w:r>
      <w:r w:rsidR="008A5B48" w:rsidRPr="000013BE">
        <w:rPr>
          <w:rFonts w:ascii="Helvetica" w:hAnsi="Helvetica"/>
        </w:rPr>
        <w:t xml:space="preserve"> story was met with an avalanche of support and</w:t>
      </w:r>
      <w:r w:rsidR="00E9426F">
        <w:rPr>
          <w:rFonts w:ascii="Helvetica" w:hAnsi="Helvetica"/>
        </w:rPr>
        <w:t xml:space="preserve"> comparable</w:t>
      </w:r>
      <w:r w:rsidR="008A5B48" w:rsidRPr="000013BE">
        <w:rPr>
          <w:rFonts w:ascii="Helvetica" w:hAnsi="Helvetica"/>
        </w:rPr>
        <w:t xml:space="preserve"> outrage. The media was similarly divided and </w:t>
      </w:r>
      <w:r w:rsidR="00FD00B4">
        <w:rPr>
          <w:rFonts w:ascii="Helvetica" w:hAnsi="Helvetica"/>
        </w:rPr>
        <w:t xml:space="preserve">the </w:t>
      </w:r>
      <w:r w:rsidR="00301C49">
        <w:rPr>
          <w:rFonts w:ascii="Helvetica" w:hAnsi="Helvetica"/>
        </w:rPr>
        <w:t xml:space="preserve">coverage of the Kim Davis marriage equality situation proved out the split. </w:t>
      </w:r>
    </w:p>
    <w:p w14:paraId="6AD5DBCA" w14:textId="77777777" w:rsidR="004B7616" w:rsidRPr="000013BE" w:rsidRDefault="004B7616" w:rsidP="00926896">
      <w:pPr>
        <w:rPr>
          <w:rFonts w:ascii="Helvetica" w:hAnsi="Helvetica"/>
        </w:rPr>
      </w:pPr>
    </w:p>
    <w:p w14:paraId="64025D5B" w14:textId="2AC73EDE" w:rsidR="007925C8" w:rsidRDefault="00301C49" w:rsidP="00926896">
      <w:pPr>
        <w:rPr>
          <w:rFonts w:ascii="Helvetica" w:hAnsi="Helvetica"/>
        </w:rPr>
      </w:pPr>
      <w:r>
        <w:rPr>
          <w:rFonts w:ascii="Helvetica" w:hAnsi="Helvetica"/>
        </w:rPr>
        <w:t xml:space="preserve">Given such a contentious subject, it is anecdotally surmised that there will be obvious coverage bias from news outlets around the United States. In </w:t>
      </w:r>
      <w:r w:rsidR="00DC700A">
        <w:rPr>
          <w:rFonts w:ascii="Helvetica" w:hAnsi="Helvetica"/>
        </w:rPr>
        <w:t>California</w:t>
      </w:r>
      <w:r w:rsidR="00E713D0">
        <w:rPr>
          <w:rFonts w:ascii="Helvetica" w:hAnsi="Helvetica"/>
        </w:rPr>
        <w:t>, one</w:t>
      </w:r>
      <w:r>
        <w:rPr>
          <w:rFonts w:ascii="Helvetica" w:hAnsi="Helvetica"/>
        </w:rPr>
        <w:t xml:space="preserve"> would likely expect coverage of the Kim Davis situat</w:t>
      </w:r>
      <w:r w:rsidR="00753F51">
        <w:rPr>
          <w:rFonts w:ascii="Helvetica" w:hAnsi="Helvetica"/>
        </w:rPr>
        <w:t>ion to be more biased from a news outlet in Georgia. A Georgian would likely expect biased coverage from a news outlet in San Francisco.</w:t>
      </w:r>
      <w:r>
        <w:rPr>
          <w:rFonts w:ascii="Helvetica" w:hAnsi="Helvetica"/>
        </w:rPr>
        <w:t xml:space="preserve"> </w:t>
      </w:r>
    </w:p>
    <w:p w14:paraId="0C8BD9C5" w14:textId="77777777" w:rsidR="007925C8" w:rsidRDefault="007925C8" w:rsidP="00926896">
      <w:pPr>
        <w:rPr>
          <w:rFonts w:ascii="Helvetica" w:hAnsi="Helvetica"/>
        </w:rPr>
      </w:pPr>
    </w:p>
    <w:p w14:paraId="295DD44A" w14:textId="0F02BA85" w:rsidR="004B7616" w:rsidRPr="000013BE" w:rsidRDefault="00753F51" w:rsidP="00926896">
      <w:pPr>
        <w:rPr>
          <w:rFonts w:ascii="Helvetica" w:hAnsi="Helvetica"/>
        </w:rPr>
      </w:pPr>
      <w:r>
        <w:rPr>
          <w:rFonts w:ascii="Helvetica" w:hAnsi="Helvetica"/>
        </w:rPr>
        <w:t>To determine if there is indeed geographic bias,</w:t>
      </w:r>
      <w:r w:rsidR="004B7616" w:rsidRPr="000013BE">
        <w:rPr>
          <w:rFonts w:ascii="Helvetica" w:hAnsi="Helvetica"/>
        </w:rPr>
        <w:t xml:space="preserve"> </w:t>
      </w:r>
      <w:r>
        <w:rPr>
          <w:rFonts w:ascii="Helvetica" w:hAnsi="Helvetica"/>
        </w:rPr>
        <w:t xml:space="preserve">40 randomly selected articles </w:t>
      </w:r>
      <w:r w:rsidR="00790BE9">
        <w:rPr>
          <w:rFonts w:ascii="Helvetica" w:hAnsi="Helvetica"/>
        </w:rPr>
        <w:t xml:space="preserve">were </w:t>
      </w:r>
      <w:r>
        <w:rPr>
          <w:rFonts w:ascii="Helvetica" w:hAnsi="Helvetica"/>
        </w:rPr>
        <w:t>analyzed prior to Kim Davis’ incarceration on September 3</w:t>
      </w:r>
      <w:r w:rsidRPr="00753F51">
        <w:rPr>
          <w:rFonts w:ascii="Helvetica" w:hAnsi="Helvetica"/>
          <w:vertAlign w:val="superscript"/>
        </w:rPr>
        <w:t>rd</w:t>
      </w:r>
      <w:r w:rsidR="00E3707F">
        <w:rPr>
          <w:rFonts w:ascii="Helvetica" w:hAnsi="Helvetica"/>
        </w:rPr>
        <w:t>, 2015 using logistic and multiple linear regression across different sampling and scoring methodologies. We are primarily focused on the former, logistic regression</w:t>
      </w:r>
      <w:r w:rsidR="00A02A05">
        <w:rPr>
          <w:rFonts w:ascii="Helvetica" w:hAnsi="Helvetica"/>
        </w:rPr>
        <w:t>,</w:t>
      </w:r>
      <w:r w:rsidR="00E869E2">
        <w:rPr>
          <w:rFonts w:ascii="Helvetica" w:hAnsi="Helvetica"/>
        </w:rPr>
        <w:t xml:space="preserve"> using binary responses for article bias.</w:t>
      </w:r>
      <w:r w:rsidR="00E3707F">
        <w:rPr>
          <w:rFonts w:ascii="Helvetica" w:hAnsi="Helvetica"/>
        </w:rPr>
        <w:t xml:space="preserve"> </w:t>
      </w:r>
      <w:r w:rsidR="00E869E2">
        <w:rPr>
          <w:rFonts w:ascii="Helvetica" w:hAnsi="Helvetica"/>
        </w:rPr>
        <w:t>Multiple</w:t>
      </w:r>
      <w:r w:rsidR="00E3707F">
        <w:rPr>
          <w:rFonts w:ascii="Helvetica" w:hAnsi="Helvetica"/>
        </w:rPr>
        <w:t xml:space="preserve"> linear regression findings </w:t>
      </w:r>
      <w:r w:rsidR="00AF6F0A">
        <w:rPr>
          <w:rFonts w:ascii="Helvetica" w:hAnsi="Helvetica"/>
        </w:rPr>
        <w:t xml:space="preserve">are presented </w:t>
      </w:r>
      <w:r w:rsidR="00E3707F">
        <w:rPr>
          <w:rFonts w:ascii="Helvetica" w:hAnsi="Helvetica"/>
        </w:rPr>
        <w:t>as a supplement to the primary analysis. Further, we are interested in covariates such as outlet reach, gender of the article</w:t>
      </w:r>
      <w:r w:rsidR="00DA0368">
        <w:rPr>
          <w:rFonts w:ascii="Helvetica" w:hAnsi="Helvetica"/>
        </w:rPr>
        <w:t>’s</w:t>
      </w:r>
      <w:r w:rsidR="00E3707F">
        <w:rPr>
          <w:rFonts w:ascii="Helvetica" w:hAnsi="Helvetica"/>
        </w:rPr>
        <w:t xml:space="preserve"> author and the word count of the article. These covariates are not critical and will not guide our analysis, rather, we wish to control for their effects.</w:t>
      </w:r>
    </w:p>
    <w:p w14:paraId="7D0029E2" w14:textId="77777777" w:rsidR="00926896" w:rsidRPr="000013BE" w:rsidRDefault="00926896" w:rsidP="00926896">
      <w:pPr>
        <w:rPr>
          <w:rFonts w:ascii="Helvetica" w:hAnsi="Helvetica"/>
        </w:rPr>
      </w:pPr>
    </w:p>
    <w:p w14:paraId="0A53B79E" w14:textId="16330BDD" w:rsidR="00260381" w:rsidRPr="000013BE" w:rsidRDefault="00926896" w:rsidP="00926896">
      <w:pPr>
        <w:rPr>
          <w:rFonts w:ascii="Helvetica" w:hAnsi="Helvetica"/>
          <w:b/>
          <w:sz w:val="28"/>
          <w:szCs w:val="28"/>
        </w:rPr>
      </w:pPr>
      <w:r w:rsidRPr="000013BE">
        <w:rPr>
          <w:rFonts w:ascii="Helvetica" w:hAnsi="Helvetica"/>
          <w:b/>
          <w:sz w:val="28"/>
          <w:szCs w:val="28"/>
        </w:rPr>
        <w:t xml:space="preserve">2. </w:t>
      </w:r>
      <w:r w:rsidR="00A50E7B">
        <w:rPr>
          <w:rFonts w:ascii="Helvetica" w:hAnsi="Helvetica"/>
          <w:b/>
          <w:sz w:val="28"/>
          <w:szCs w:val="28"/>
        </w:rPr>
        <w:t>OBSERVATIONAL STUDY DESIGN</w:t>
      </w:r>
      <w:r w:rsidRPr="000013BE">
        <w:rPr>
          <w:rFonts w:ascii="Helvetica" w:hAnsi="Helvetica"/>
          <w:b/>
          <w:sz w:val="28"/>
          <w:szCs w:val="28"/>
        </w:rPr>
        <w:t xml:space="preserve"> </w:t>
      </w:r>
    </w:p>
    <w:p w14:paraId="5315D40B" w14:textId="77777777" w:rsidR="00260381" w:rsidRPr="000013BE" w:rsidRDefault="00260381" w:rsidP="00926896">
      <w:pPr>
        <w:rPr>
          <w:rFonts w:ascii="Helvetica" w:hAnsi="Helvetica"/>
        </w:rPr>
      </w:pPr>
    </w:p>
    <w:p w14:paraId="762590B5" w14:textId="6B568746" w:rsidR="00E3707F" w:rsidRDefault="00952F12" w:rsidP="00926896">
      <w:pPr>
        <w:rPr>
          <w:rFonts w:ascii="Helvetica" w:hAnsi="Helvetica"/>
        </w:rPr>
      </w:pPr>
      <w:r>
        <w:rPr>
          <w:rFonts w:ascii="Helvetica" w:hAnsi="Helvetica"/>
        </w:rPr>
        <w:t xml:space="preserve">A total of </w:t>
      </w:r>
      <w:r w:rsidR="00260381" w:rsidRPr="000013BE">
        <w:rPr>
          <w:rFonts w:ascii="Helvetica" w:hAnsi="Helvetica"/>
        </w:rPr>
        <w:t xml:space="preserve">60 </w:t>
      </w:r>
      <w:r w:rsidR="000D093A">
        <w:rPr>
          <w:rFonts w:ascii="Helvetica" w:hAnsi="Helvetica"/>
        </w:rPr>
        <w:t xml:space="preserve">online </w:t>
      </w:r>
      <w:r w:rsidR="00260381" w:rsidRPr="000013BE">
        <w:rPr>
          <w:rFonts w:ascii="Helvetica" w:hAnsi="Helvetica"/>
        </w:rPr>
        <w:t xml:space="preserve">articles </w:t>
      </w:r>
      <w:r w:rsidR="00FE06D8">
        <w:rPr>
          <w:rFonts w:ascii="Helvetica" w:hAnsi="Helvetica"/>
        </w:rPr>
        <w:t xml:space="preserve">with Kim Davis as the subject were </w:t>
      </w:r>
      <w:r w:rsidR="00326E8E">
        <w:rPr>
          <w:rFonts w:ascii="Helvetica" w:hAnsi="Helvetica"/>
        </w:rPr>
        <w:t xml:space="preserve">randomly </w:t>
      </w:r>
      <w:r w:rsidR="00FE06D8">
        <w:rPr>
          <w:rFonts w:ascii="Helvetica" w:hAnsi="Helvetica"/>
        </w:rPr>
        <w:t xml:space="preserve">selected from </w:t>
      </w:r>
      <w:r w:rsidR="00260381" w:rsidRPr="000013BE">
        <w:rPr>
          <w:rFonts w:ascii="Helvetica" w:hAnsi="Helvetica"/>
        </w:rPr>
        <w:t>across</w:t>
      </w:r>
      <w:r w:rsidR="00326E8E">
        <w:rPr>
          <w:rFonts w:ascii="Helvetica" w:hAnsi="Helvetica"/>
        </w:rPr>
        <w:t xml:space="preserve"> </w:t>
      </w:r>
      <w:r w:rsidR="00260381" w:rsidRPr="000013BE">
        <w:rPr>
          <w:rFonts w:ascii="Helvetica" w:hAnsi="Helvetica"/>
        </w:rPr>
        <w:t>United States</w:t>
      </w:r>
      <w:r w:rsidR="00326E8E">
        <w:rPr>
          <w:rFonts w:ascii="Helvetica" w:hAnsi="Helvetica"/>
        </w:rPr>
        <w:t xml:space="preserve"> media outlets</w:t>
      </w:r>
      <w:r w:rsidR="009170C1">
        <w:rPr>
          <w:rFonts w:ascii="Helvetica" w:hAnsi="Helvetica"/>
        </w:rPr>
        <w:t xml:space="preserve"> using Google Filtered Search</w:t>
      </w:r>
      <w:r w:rsidR="007D44E1">
        <w:rPr>
          <w:rFonts w:ascii="Helvetica" w:hAnsi="Helvetica"/>
        </w:rPr>
        <w:t xml:space="preserve">. </w:t>
      </w:r>
      <w:r w:rsidR="00E3707F">
        <w:rPr>
          <w:rFonts w:ascii="Helvetica" w:hAnsi="Helvetica"/>
        </w:rPr>
        <w:t xml:space="preserve">To truly test whether a news outlet was biased, only opinion pieces from </w:t>
      </w:r>
      <w:r w:rsidR="005A78AE">
        <w:rPr>
          <w:rFonts w:ascii="Helvetica" w:hAnsi="Helvetica"/>
        </w:rPr>
        <w:t>non-Associated Press</w:t>
      </w:r>
      <w:r w:rsidR="00C670BB">
        <w:rPr>
          <w:rFonts w:ascii="Helvetica" w:hAnsi="Helvetica"/>
        </w:rPr>
        <w:t xml:space="preserve"> writers were selected before Kim Davis’ incarceration on September 3</w:t>
      </w:r>
      <w:r w:rsidR="00C670BB" w:rsidRPr="00C670BB">
        <w:rPr>
          <w:rFonts w:ascii="Helvetica" w:hAnsi="Helvetica"/>
          <w:vertAlign w:val="superscript"/>
        </w:rPr>
        <w:t>rd</w:t>
      </w:r>
      <w:r w:rsidR="00C670BB">
        <w:rPr>
          <w:rFonts w:ascii="Helvetica" w:hAnsi="Helvetica"/>
        </w:rPr>
        <w:t xml:space="preserve">, 2015, and no earlier than </w:t>
      </w:r>
      <w:r w:rsidR="00C670BB">
        <w:rPr>
          <w:rFonts w:ascii="Helvetica" w:hAnsi="Helvetica"/>
        </w:rPr>
        <w:lastRenderedPageBreak/>
        <w:t>July 1</w:t>
      </w:r>
      <w:r w:rsidR="00C670BB" w:rsidRPr="00C670BB">
        <w:rPr>
          <w:rFonts w:ascii="Helvetica" w:hAnsi="Helvetica"/>
          <w:vertAlign w:val="superscript"/>
        </w:rPr>
        <w:t>st</w:t>
      </w:r>
      <w:r w:rsidR="00C670BB">
        <w:rPr>
          <w:rFonts w:ascii="Helvetica" w:hAnsi="Helvetica"/>
        </w:rPr>
        <w:t>, 2015.</w:t>
      </w:r>
      <w:r w:rsidR="009170C1">
        <w:rPr>
          <w:rFonts w:ascii="Helvetica" w:hAnsi="Helvetica"/>
        </w:rPr>
        <w:t xml:space="preserve"> 60 random numbers between 1 and 200 were used to identify the articles in the search result to be included in the initial sample level.</w:t>
      </w:r>
    </w:p>
    <w:p w14:paraId="5C43DAB7" w14:textId="77777777" w:rsidR="00E3707F" w:rsidRDefault="00E3707F" w:rsidP="00926896">
      <w:pPr>
        <w:rPr>
          <w:rFonts w:ascii="Helvetica" w:hAnsi="Helvetica"/>
        </w:rPr>
      </w:pPr>
    </w:p>
    <w:p w14:paraId="4518A8AA" w14:textId="49A5E458" w:rsidR="0073321D" w:rsidRDefault="00CD7E4B" w:rsidP="00926896">
      <w:pPr>
        <w:rPr>
          <w:rFonts w:ascii="Helvetica" w:hAnsi="Helvetica"/>
        </w:rPr>
      </w:pPr>
      <w:r>
        <w:rPr>
          <w:rFonts w:ascii="Helvetica" w:hAnsi="Helvetica"/>
        </w:rPr>
        <w:t xml:space="preserve">Of the </w:t>
      </w:r>
      <w:r w:rsidR="00802A27">
        <w:rPr>
          <w:rFonts w:ascii="Helvetica" w:hAnsi="Helvetica"/>
        </w:rPr>
        <w:t xml:space="preserve">60 articles, </w:t>
      </w:r>
      <w:r w:rsidR="00862A1E">
        <w:rPr>
          <w:rFonts w:ascii="Helvetica" w:hAnsi="Helvetica"/>
        </w:rPr>
        <w:t>34</w:t>
      </w:r>
      <w:r w:rsidR="00E3707F">
        <w:rPr>
          <w:rFonts w:ascii="Helvetica" w:hAnsi="Helvetica"/>
        </w:rPr>
        <w:t xml:space="preserve"> articles </w:t>
      </w:r>
      <w:r w:rsidR="006A60E8">
        <w:rPr>
          <w:rFonts w:ascii="Helvetica" w:hAnsi="Helvetica"/>
        </w:rPr>
        <w:t>were</w:t>
      </w:r>
      <w:r w:rsidR="00862A1E">
        <w:rPr>
          <w:rFonts w:ascii="Helvetica" w:hAnsi="Helvetica"/>
        </w:rPr>
        <w:t xml:space="preserve"> then</w:t>
      </w:r>
      <w:r w:rsidR="006A60E8">
        <w:rPr>
          <w:rFonts w:ascii="Helvetica" w:hAnsi="Helvetica"/>
        </w:rPr>
        <w:t xml:space="preserve"> identified from s</w:t>
      </w:r>
      <w:r w:rsidR="007D44E1">
        <w:rPr>
          <w:rFonts w:ascii="Helvetica" w:hAnsi="Helvetica"/>
        </w:rPr>
        <w:t>outhern news outlets</w:t>
      </w:r>
      <w:r>
        <w:rPr>
          <w:rFonts w:ascii="Helvetica" w:hAnsi="Helvetica"/>
        </w:rPr>
        <w:t xml:space="preserve">. </w:t>
      </w:r>
      <w:r w:rsidR="00862A1E">
        <w:rPr>
          <w:rFonts w:ascii="Helvetica" w:hAnsi="Helvetica"/>
        </w:rPr>
        <w:t>26</w:t>
      </w:r>
      <w:r w:rsidR="006A60E8">
        <w:rPr>
          <w:rFonts w:ascii="Helvetica" w:hAnsi="Helvetica"/>
        </w:rPr>
        <w:t xml:space="preserve"> non-southern news articles </w:t>
      </w:r>
      <w:r w:rsidR="007D44E1">
        <w:rPr>
          <w:rFonts w:ascii="Helvetica" w:hAnsi="Helvetica"/>
        </w:rPr>
        <w:t>representing</w:t>
      </w:r>
      <w:r w:rsidR="006A60E8">
        <w:rPr>
          <w:rFonts w:ascii="Helvetica" w:hAnsi="Helvetica"/>
        </w:rPr>
        <w:t xml:space="preserve"> the</w:t>
      </w:r>
      <w:r w:rsidR="007D44E1">
        <w:rPr>
          <w:rFonts w:ascii="Helvetica" w:hAnsi="Helvetica"/>
        </w:rPr>
        <w:t xml:space="preserve"> “other”</w:t>
      </w:r>
      <w:r w:rsidR="006A60E8">
        <w:rPr>
          <w:rFonts w:ascii="Helvetica" w:hAnsi="Helvetica"/>
        </w:rPr>
        <w:t xml:space="preserve"> level of the regional factor were made up of</w:t>
      </w:r>
      <w:r w:rsidR="007D44E1">
        <w:rPr>
          <w:rFonts w:ascii="Helvetica" w:hAnsi="Helvetica"/>
        </w:rPr>
        <w:t xml:space="preserve"> California</w:t>
      </w:r>
      <w:r w:rsidR="006A60E8">
        <w:rPr>
          <w:rFonts w:ascii="Helvetica" w:hAnsi="Helvetica"/>
        </w:rPr>
        <w:t>, Washington,</w:t>
      </w:r>
      <w:r w:rsidR="006E36A0">
        <w:rPr>
          <w:rFonts w:ascii="Helvetica" w:hAnsi="Helvetica"/>
        </w:rPr>
        <w:t xml:space="preserve"> Washington DC,</w:t>
      </w:r>
      <w:r w:rsidR="006A60E8">
        <w:rPr>
          <w:rFonts w:ascii="Helvetica" w:hAnsi="Helvetica"/>
        </w:rPr>
        <w:t xml:space="preserve"> Nevada and Oregon.</w:t>
      </w:r>
    </w:p>
    <w:p w14:paraId="1EE9C80D" w14:textId="77777777" w:rsidR="00305105" w:rsidRDefault="00305105" w:rsidP="00926896">
      <w:pPr>
        <w:rPr>
          <w:rFonts w:ascii="Helvetica" w:hAnsi="Helvetica"/>
        </w:rPr>
      </w:pPr>
    </w:p>
    <w:p w14:paraId="09AC66B4" w14:textId="06E0BA79" w:rsidR="00305105" w:rsidRDefault="00BC17C4" w:rsidP="00862A1E">
      <w:pPr>
        <w:rPr>
          <w:rFonts w:ascii="Helvetica" w:hAnsi="Helvetica"/>
        </w:rPr>
      </w:pPr>
      <w:r>
        <w:rPr>
          <w:rFonts w:ascii="Helvetica" w:hAnsi="Helvetica"/>
        </w:rPr>
        <w:t xml:space="preserve">Finally, a total of 40 articles were selected to represent the final sample for analysis. </w:t>
      </w:r>
      <w:r w:rsidR="00305105">
        <w:rPr>
          <w:rFonts w:ascii="Helvetica" w:hAnsi="Helvetica"/>
        </w:rPr>
        <w:t>To cont</w:t>
      </w:r>
      <w:r>
        <w:rPr>
          <w:rFonts w:ascii="Helvetica" w:hAnsi="Helvetica"/>
        </w:rPr>
        <w:t>rol for selection bias, article</w:t>
      </w:r>
      <w:r w:rsidR="00305105">
        <w:rPr>
          <w:rFonts w:ascii="Helvetica" w:hAnsi="Helvetica"/>
        </w:rPr>
        <w:t xml:space="preserve"> s</w:t>
      </w:r>
      <w:r w:rsidR="00DB76BA">
        <w:rPr>
          <w:rFonts w:ascii="Helvetica" w:hAnsi="Helvetica"/>
        </w:rPr>
        <w:t>ampling was assigned to four different individuals</w:t>
      </w:r>
      <w:r>
        <w:rPr>
          <w:rFonts w:ascii="Helvetica" w:hAnsi="Helvetica"/>
        </w:rPr>
        <w:t xml:space="preserve">. </w:t>
      </w:r>
      <w:r w:rsidR="005F2831">
        <w:rPr>
          <w:rFonts w:ascii="Helvetica" w:hAnsi="Helvetica"/>
        </w:rPr>
        <w:t>Each individua</w:t>
      </w:r>
      <w:r>
        <w:rPr>
          <w:rFonts w:ascii="Helvetica" w:hAnsi="Helvetica"/>
        </w:rPr>
        <w:t>l selected 10</w:t>
      </w:r>
      <w:r w:rsidR="006A60E8">
        <w:rPr>
          <w:rFonts w:ascii="Helvetica" w:hAnsi="Helvetica"/>
        </w:rPr>
        <w:t xml:space="preserve"> articles</w:t>
      </w:r>
      <w:r>
        <w:rPr>
          <w:rFonts w:ascii="Helvetica" w:hAnsi="Helvetica"/>
        </w:rPr>
        <w:t xml:space="preserve"> (5 for each region)</w:t>
      </w:r>
      <w:r w:rsidR="006A60E8">
        <w:rPr>
          <w:rFonts w:ascii="Helvetica" w:hAnsi="Helvetica"/>
        </w:rPr>
        <w:t xml:space="preserve"> across So</w:t>
      </w:r>
      <w:r w:rsidR="00EC29E4">
        <w:rPr>
          <w:rFonts w:ascii="Helvetica" w:hAnsi="Helvetica"/>
        </w:rPr>
        <w:t>uthern and Non-Southern regions. Figure 1 shows a visual breakdown of the sampling plan:</w:t>
      </w:r>
    </w:p>
    <w:p w14:paraId="2490E633" w14:textId="77777777" w:rsidR="006A60E8" w:rsidRDefault="006A60E8" w:rsidP="00862A1E">
      <w:pPr>
        <w:jc w:val="center"/>
        <w:rPr>
          <w:rFonts w:ascii="Helvetica" w:hAnsi="Helvetica"/>
        </w:rPr>
      </w:pPr>
    </w:p>
    <w:p w14:paraId="5776E26B" w14:textId="06D8FE96" w:rsidR="00EC29E4" w:rsidRPr="00B87565" w:rsidRDefault="00EC29E4" w:rsidP="00862A1E">
      <w:pPr>
        <w:jc w:val="center"/>
        <w:rPr>
          <w:rFonts w:ascii="Helvetica" w:hAnsi="Helvetica"/>
          <w:b/>
        </w:rPr>
      </w:pPr>
      <w:r w:rsidRPr="00B87565">
        <w:rPr>
          <w:rFonts w:ascii="Helvetica" w:hAnsi="Helvetica"/>
          <w:b/>
        </w:rPr>
        <w:t>Figure 1</w:t>
      </w:r>
    </w:p>
    <w:p w14:paraId="276EA78F" w14:textId="0849D708" w:rsidR="00180361" w:rsidRDefault="00862A1E" w:rsidP="00862A1E">
      <w:pPr>
        <w:jc w:val="center"/>
        <w:rPr>
          <w:rFonts w:ascii="Helvetica" w:hAnsi="Helvetica"/>
        </w:rPr>
      </w:pPr>
      <w:r>
        <w:rPr>
          <w:rFonts w:ascii="Helvetica" w:hAnsi="Helvetica"/>
          <w:noProof/>
        </w:rPr>
        <w:drawing>
          <wp:inline distT="0" distB="0" distL="0" distR="0" wp14:anchorId="054B08D4" wp14:editId="3C4A451A">
            <wp:extent cx="4940300" cy="4076700"/>
            <wp:effectExtent l="0" t="0" r="12700" b="12700"/>
            <wp:docPr id="41" name="Picture 41" descr="Macintosh HD:Users:patrickcorynichols:Desktop:Screen Shot 2015-12-01 at 1.41.5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patrickcorynichols:Desktop:Screen Shot 2015-12-01 at 1.41.56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40300" cy="4076700"/>
                    </a:xfrm>
                    <a:prstGeom prst="rect">
                      <a:avLst/>
                    </a:prstGeom>
                    <a:noFill/>
                    <a:ln>
                      <a:noFill/>
                    </a:ln>
                  </pic:spPr>
                </pic:pic>
              </a:graphicData>
            </a:graphic>
          </wp:inline>
        </w:drawing>
      </w:r>
    </w:p>
    <w:p w14:paraId="7C9446E6" w14:textId="729C0DF6" w:rsidR="00180361" w:rsidRDefault="00180361" w:rsidP="00772CAF">
      <w:pPr>
        <w:rPr>
          <w:rFonts w:ascii="Helvetica" w:hAnsi="Helvetica"/>
        </w:rPr>
      </w:pPr>
    </w:p>
    <w:p w14:paraId="4B494066" w14:textId="77777777" w:rsidR="00EF766F" w:rsidRDefault="001A53F9" w:rsidP="00772CAF">
      <w:pPr>
        <w:rPr>
          <w:rFonts w:ascii="Helvetica" w:hAnsi="Helvetica"/>
        </w:rPr>
      </w:pPr>
      <w:r>
        <w:rPr>
          <w:rFonts w:ascii="Helvetica" w:hAnsi="Helvetica"/>
        </w:rPr>
        <w:t>Arti</w:t>
      </w:r>
      <w:r w:rsidR="00E828E8">
        <w:rPr>
          <w:rFonts w:ascii="Helvetica" w:hAnsi="Helvetica"/>
        </w:rPr>
        <w:t>cle selection proved to be</w:t>
      </w:r>
      <w:r>
        <w:rPr>
          <w:rFonts w:ascii="Helvetica" w:hAnsi="Helvetica"/>
        </w:rPr>
        <w:t xml:space="preserve"> difficult, as many news outlets, especially local outlets, do not maintain article presence online after a month. Therefore, the 60 articles initially chosen proved to be the majority of what could </w:t>
      </w:r>
      <w:r w:rsidR="00E703F5">
        <w:rPr>
          <w:rFonts w:ascii="Helvetica" w:hAnsi="Helvetica"/>
        </w:rPr>
        <w:t xml:space="preserve">be </w:t>
      </w:r>
      <w:r>
        <w:rPr>
          <w:rFonts w:ascii="Helvetica" w:hAnsi="Helvetica"/>
        </w:rPr>
        <w:t>found via web search for opinion based, non</w:t>
      </w:r>
      <w:r w:rsidR="000231AA">
        <w:rPr>
          <w:rFonts w:ascii="Helvetica" w:hAnsi="Helvetica"/>
        </w:rPr>
        <w:t>-associated press</w:t>
      </w:r>
      <w:r>
        <w:rPr>
          <w:rFonts w:ascii="Helvetica" w:hAnsi="Helvetica"/>
        </w:rPr>
        <w:t xml:space="preserve"> </w:t>
      </w:r>
      <w:r w:rsidR="00435891">
        <w:rPr>
          <w:rFonts w:ascii="Helvetica" w:hAnsi="Helvetica"/>
        </w:rPr>
        <w:t xml:space="preserve">(AP) </w:t>
      </w:r>
      <w:r>
        <w:rPr>
          <w:rFonts w:ascii="Helvetica" w:hAnsi="Helvetica"/>
        </w:rPr>
        <w:t>articles on September 20</w:t>
      </w:r>
      <w:r w:rsidRPr="001A53F9">
        <w:rPr>
          <w:rFonts w:ascii="Helvetica" w:hAnsi="Helvetica"/>
          <w:vertAlign w:val="superscript"/>
        </w:rPr>
        <w:t>th</w:t>
      </w:r>
      <w:r>
        <w:rPr>
          <w:rFonts w:ascii="Helvetica" w:hAnsi="Helvetica"/>
        </w:rPr>
        <w:t xml:space="preserve"> 2015.</w:t>
      </w:r>
      <w:r w:rsidR="00435891">
        <w:rPr>
          <w:rFonts w:ascii="Helvetica" w:hAnsi="Helvetica"/>
        </w:rPr>
        <w:t xml:space="preserve"> Non-AP articles were critical as most news sources report AP articles written by generic authors who are not truly employees of the news outlet.</w:t>
      </w:r>
      <w:r>
        <w:rPr>
          <w:rFonts w:ascii="Helvetica" w:hAnsi="Helvetica"/>
        </w:rPr>
        <w:t xml:space="preserve"> </w:t>
      </w:r>
    </w:p>
    <w:p w14:paraId="10AFCE74" w14:textId="77777777" w:rsidR="00EF766F" w:rsidRDefault="00EF766F" w:rsidP="00772CAF">
      <w:pPr>
        <w:rPr>
          <w:rFonts w:ascii="Helvetica" w:hAnsi="Helvetica"/>
        </w:rPr>
      </w:pPr>
    </w:p>
    <w:p w14:paraId="40C5EE08" w14:textId="543858B4" w:rsidR="001A53F9" w:rsidRDefault="00BC17C4" w:rsidP="00772CAF">
      <w:pPr>
        <w:rPr>
          <w:rFonts w:ascii="Helvetica" w:hAnsi="Helvetica"/>
        </w:rPr>
      </w:pPr>
      <w:r>
        <w:rPr>
          <w:rFonts w:ascii="Helvetica" w:hAnsi="Helvetica"/>
        </w:rPr>
        <w:lastRenderedPageBreak/>
        <w:t xml:space="preserve">Further, even though Google Search has a search filter, selection of the final sample required culling a few articles that were not deemed opinion based by the selector. This subjectivity does lead to a less powerful inference in the study, however, association and odds can still be investigated and inferred with caution. </w:t>
      </w:r>
    </w:p>
    <w:p w14:paraId="182DB463" w14:textId="77777777" w:rsidR="00324CAF" w:rsidRDefault="00324CAF" w:rsidP="00926896">
      <w:pPr>
        <w:rPr>
          <w:rFonts w:ascii="Helvetica" w:hAnsi="Helvetica"/>
        </w:rPr>
      </w:pPr>
    </w:p>
    <w:p w14:paraId="0A59E1D4" w14:textId="2616B2DE" w:rsidR="00BC17C4" w:rsidRDefault="007C5FC3" w:rsidP="00926896">
      <w:pPr>
        <w:rPr>
          <w:rFonts w:ascii="Helvetica" w:hAnsi="Helvetica"/>
        </w:rPr>
      </w:pPr>
      <w:r>
        <w:rPr>
          <w:rFonts w:ascii="Helvetica" w:hAnsi="Helvetica"/>
        </w:rPr>
        <w:t xml:space="preserve">Additional covariates were not balanced in this study, as </w:t>
      </w:r>
      <w:r w:rsidR="00E90BDD">
        <w:rPr>
          <w:rFonts w:ascii="Helvetica" w:hAnsi="Helvetica"/>
        </w:rPr>
        <w:t>they are not our primary focus</w:t>
      </w:r>
      <w:r>
        <w:rPr>
          <w:rFonts w:ascii="Helvetica" w:hAnsi="Helvetica"/>
        </w:rPr>
        <w:t>. Further exposure to variables and categorizations is found in section three.</w:t>
      </w:r>
    </w:p>
    <w:p w14:paraId="134CBFC1" w14:textId="77777777" w:rsidR="00676515" w:rsidRDefault="00676515" w:rsidP="00926896">
      <w:pPr>
        <w:rPr>
          <w:rFonts w:ascii="Helvetica" w:hAnsi="Helvetica"/>
        </w:rPr>
      </w:pPr>
    </w:p>
    <w:p w14:paraId="14A1A708" w14:textId="116F8AD8" w:rsidR="00324CAF" w:rsidRPr="000E25F2" w:rsidRDefault="00324CAF" w:rsidP="00324CAF">
      <w:pPr>
        <w:rPr>
          <w:rFonts w:ascii="Helvetica" w:hAnsi="Helvetica"/>
          <w:b/>
          <w:sz w:val="28"/>
          <w:szCs w:val="28"/>
        </w:rPr>
      </w:pPr>
      <w:r w:rsidRPr="000E25F2">
        <w:rPr>
          <w:rFonts w:ascii="Helvetica" w:hAnsi="Helvetica"/>
          <w:b/>
          <w:sz w:val="28"/>
          <w:szCs w:val="28"/>
        </w:rPr>
        <w:t xml:space="preserve">3. </w:t>
      </w:r>
      <w:r w:rsidR="00196C9A" w:rsidRPr="000E25F2">
        <w:rPr>
          <w:rFonts w:ascii="Helvetica" w:hAnsi="Helvetica"/>
          <w:b/>
          <w:sz w:val="28"/>
          <w:szCs w:val="28"/>
        </w:rPr>
        <w:t>EXPLORATORY DATA ANALYSIS</w:t>
      </w:r>
      <w:r w:rsidR="00E3582C">
        <w:rPr>
          <w:rFonts w:ascii="Helvetica" w:hAnsi="Helvetica"/>
          <w:b/>
          <w:sz w:val="28"/>
          <w:szCs w:val="28"/>
        </w:rPr>
        <w:t xml:space="preserve"> UNDER THE LOGISTIC MODEL</w:t>
      </w:r>
    </w:p>
    <w:p w14:paraId="29B17DDD" w14:textId="77777777" w:rsidR="000B2C91" w:rsidRDefault="000B2C91" w:rsidP="00324CAF">
      <w:pPr>
        <w:rPr>
          <w:rFonts w:ascii="Helvetica" w:hAnsi="Helvetica"/>
        </w:rPr>
      </w:pPr>
    </w:p>
    <w:p w14:paraId="22DF2FCB" w14:textId="4FEBDCE6" w:rsidR="007925C8" w:rsidRDefault="000B2C91" w:rsidP="00324CAF">
      <w:pPr>
        <w:rPr>
          <w:rFonts w:ascii="Helvetica" w:hAnsi="Helvetica"/>
        </w:rPr>
      </w:pPr>
      <w:r>
        <w:rPr>
          <w:rFonts w:ascii="Helvetica" w:hAnsi="Helvetica"/>
        </w:rPr>
        <w:t>L</w:t>
      </w:r>
      <w:r w:rsidR="007925C8">
        <w:rPr>
          <w:rFonts w:ascii="Helvetica" w:hAnsi="Helvetica"/>
        </w:rPr>
        <w:t>ogistic regressio</w:t>
      </w:r>
      <w:r>
        <w:rPr>
          <w:rFonts w:ascii="Helvetica" w:hAnsi="Helvetica"/>
        </w:rPr>
        <w:t>n using binary indicators is the</w:t>
      </w:r>
      <w:r w:rsidR="007925C8">
        <w:rPr>
          <w:rFonts w:ascii="Helvetica" w:hAnsi="Helvetica"/>
        </w:rPr>
        <w:t xml:space="preserve"> primary means o</w:t>
      </w:r>
      <w:r w:rsidR="00E50B10">
        <w:rPr>
          <w:rFonts w:ascii="Helvetica" w:hAnsi="Helvetica"/>
        </w:rPr>
        <w:t>f data analysis for this study.</w:t>
      </w:r>
      <w:r w:rsidR="00685DD6">
        <w:rPr>
          <w:rFonts w:ascii="Helvetica" w:hAnsi="Helvetica"/>
        </w:rPr>
        <w:t xml:space="preserve"> Bias is represented as a binary (0,1) value with four explanatory variables: word count, location, reach and author gender. Full exposition to response and explanatory variables follows below. </w:t>
      </w:r>
      <w:r w:rsidR="007925C8">
        <w:rPr>
          <w:rFonts w:ascii="Helvetica" w:hAnsi="Helvetica"/>
        </w:rPr>
        <w:t xml:space="preserve"> </w:t>
      </w:r>
    </w:p>
    <w:p w14:paraId="6D07B4BF" w14:textId="77777777" w:rsidR="00D73F91" w:rsidRDefault="00D73F91" w:rsidP="00324CAF">
      <w:pPr>
        <w:rPr>
          <w:rFonts w:ascii="Helvetica" w:hAnsi="Helvetica"/>
        </w:rPr>
      </w:pPr>
    </w:p>
    <w:p w14:paraId="24565811" w14:textId="256D4992" w:rsidR="00377916" w:rsidRPr="00D73F91" w:rsidRDefault="00377916" w:rsidP="00324CAF">
      <w:pPr>
        <w:rPr>
          <w:rFonts w:ascii="Helvetica" w:hAnsi="Helvetica"/>
          <w:b/>
          <w:sz w:val="28"/>
          <w:szCs w:val="28"/>
        </w:rPr>
      </w:pPr>
      <w:r w:rsidRPr="00D73F91">
        <w:rPr>
          <w:rFonts w:ascii="Helvetica" w:hAnsi="Helvetica"/>
          <w:b/>
          <w:sz w:val="28"/>
          <w:szCs w:val="28"/>
        </w:rPr>
        <w:t>3.1 THE RESPONSE VARIABLE</w:t>
      </w:r>
    </w:p>
    <w:p w14:paraId="35228F83" w14:textId="77777777" w:rsidR="00324CAF" w:rsidRDefault="00324CAF" w:rsidP="00926896">
      <w:pPr>
        <w:rPr>
          <w:rFonts w:ascii="Helvetica" w:hAnsi="Helvetica"/>
        </w:rPr>
      </w:pPr>
    </w:p>
    <w:tbl>
      <w:tblPr>
        <w:tblStyle w:val="TableGrid"/>
        <w:tblW w:w="9810" w:type="dxa"/>
        <w:tblInd w:w="-5" w:type="dxa"/>
        <w:tblLook w:val="04A0" w:firstRow="1" w:lastRow="0" w:firstColumn="1" w:lastColumn="0" w:noHBand="0" w:noVBand="1"/>
      </w:tblPr>
      <w:tblGrid>
        <w:gridCol w:w="2537"/>
        <w:gridCol w:w="2143"/>
        <w:gridCol w:w="5130"/>
      </w:tblGrid>
      <w:tr w:rsidR="00E3582C" w:rsidRPr="00B845AC" w14:paraId="2412975E" w14:textId="77777777" w:rsidTr="00D73F91">
        <w:tc>
          <w:tcPr>
            <w:tcW w:w="2537" w:type="dxa"/>
            <w:shd w:val="clear" w:color="auto" w:fill="DEEAF6" w:themeFill="accent1" w:themeFillTint="33"/>
          </w:tcPr>
          <w:p w14:paraId="3E3A3278" w14:textId="77777777" w:rsidR="00E3582C" w:rsidRPr="00C44377" w:rsidRDefault="00E3582C" w:rsidP="00D73F91">
            <w:pPr>
              <w:jc w:val="center"/>
              <w:rPr>
                <w:rFonts w:ascii="Helvetica" w:hAnsi="Helvetica"/>
                <w:b/>
              </w:rPr>
            </w:pPr>
            <w:r w:rsidRPr="00C44377">
              <w:rPr>
                <w:rFonts w:ascii="Helvetica" w:hAnsi="Helvetica"/>
                <w:b/>
              </w:rPr>
              <w:t>Variable 1</w:t>
            </w:r>
          </w:p>
        </w:tc>
        <w:tc>
          <w:tcPr>
            <w:tcW w:w="2143" w:type="dxa"/>
            <w:shd w:val="clear" w:color="auto" w:fill="DEEAF6" w:themeFill="accent1" w:themeFillTint="33"/>
          </w:tcPr>
          <w:p w14:paraId="59AEF64A" w14:textId="77777777" w:rsidR="00E3582C" w:rsidRPr="00C44377" w:rsidRDefault="00E3582C" w:rsidP="00D73F91">
            <w:pPr>
              <w:jc w:val="center"/>
              <w:rPr>
                <w:rFonts w:ascii="Helvetica" w:hAnsi="Helvetica"/>
                <w:b/>
              </w:rPr>
            </w:pPr>
            <w:r w:rsidRPr="00C44377">
              <w:rPr>
                <w:rFonts w:ascii="Helvetica" w:hAnsi="Helvetica"/>
                <w:b/>
              </w:rPr>
              <w:t xml:space="preserve">Levels </w:t>
            </w:r>
          </w:p>
        </w:tc>
        <w:tc>
          <w:tcPr>
            <w:tcW w:w="5130" w:type="dxa"/>
            <w:shd w:val="clear" w:color="auto" w:fill="DEEAF6" w:themeFill="accent1" w:themeFillTint="33"/>
          </w:tcPr>
          <w:p w14:paraId="282B66C7" w14:textId="77777777" w:rsidR="00E3582C" w:rsidRPr="00C44377" w:rsidRDefault="00E3582C" w:rsidP="00D73F91">
            <w:pPr>
              <w:jc w:val="center"/>
              <w:rPr>
                <w:rFonts w:ascii="Helvetica" w:hAnsi="Helvetica"/>
                <w:b/>
              </w:rPr>
            </w:pPr>
            <w:r w:rsidRPr="00C44377">
              <w:rPr>
                <w:rFonts w:ascii="Helvetica" w:hAnsi="Helvetica"/>
                <w:b/>
              </w:rPr>
              <w:t>Description</w:t>
            </w:r>
          </w:p>
        </w:tc>
      </w:tr>
      <w:tr w:rsidR="00E3582C" w:rsidRPr="00B845AC" w14:paraId="1E3E771D" w14:textId="77777777" w:rsidTr="00D73F91">
        <w:trPr>
          <w:trHeight w:val="323"/>
        </w:trPr>
        <w:tc>
          <w:tcPr>
            <w:tcW w:w="2537" w:type="dxa"/>
          </w:tcPr>
          <w:p w14:paraId="7845B807" w14:textId="62447550" w:rsidR="00E3582C" w:rsidRPr="00C44377" w:rsidRDefault="009E3451" w:rsidP="00D73F91">
            <w:pPr>
              <w:jc w:val="center"/>
              <w:rPr>
                <w:rFonts w:ascii="Helvetica" w:hAnsi="Helvetica"/>
              </w:rPr>
            </w:pPr>
            <w:r>
              <w:rPr>
                <w:rFonts w:ascii="Helvetica" w:hAnsi="Helvetica"/>
              </w:rPr>
              <w:t>BIAS</w:t>
            </w:r>
          </w:p>
        </w:tc>
        <w:tc>
          <w:tcPr>
            <w:tcW w:w="2143" w:type="dxa"/>
          </w:tcPr>
          <w:p w14:paraId="25B1DE4E" w14:textId="248223BC" w:rsidR="00E3582C" w:rsidRPr="00C44377" w:rsidRDefault="008F06BE" w:rsidP="00D73F91">
            <w:pPr>
              <w:jc w:val="center"/>
              <w:rPr>
                <w:rFonts w:ascii="Helvetica" w:hAnsi="Helvetica"/>
              </w:rPr>
            </w:pPr>
            <w:r>
              <w:rPr>
                <w:rFonts w:ascii="Helvetica" w:hAnsi="Helvetica"/>
              </w:rPr>
              <w:t>Binary (0,1</w:t>
            </w:r>
            <w:r w:rsidR="008842A7" w:rsidRPr="00C44377">
              <w:rPr>
                <w:rFonts w:ascii="Helvetica" w:hAnsi="Helvetica"/>
              </w:rPr>
              <w:t>)</w:t>
            </w:r>
          </w:p>
        </w:tc>
        <w:tc>
          <w:tcPr>
            <w:tcW w:w="5130" w:type="dxa"/>
          </w:tcPr>
          <w:p w14:paraId="33AA1042" w14:textId="33214F43" w:rsidR="00E3582C" w:rsidRPr="00C44377" w:rsidRDefault="008842A7" w:rsidP="00D73F91">
            <w:pPr>
              <w:jc w:val="center"/>
              <w:rPr>
                <w:rFonts w:ascii="Helvetica" w:hAnsi="Helvetica"/>
              </w:rPr>
            </w:pPr>
            <w:r w:rsidRPr="00C44377">
              <w:rPr>
                <w:rFonts w:ascii="Helvetica" w:hAnsi="Helvetica"/>
              </w:rPr>
              <w:t>Article Bias</w:t>
            </w:r>
          </w:p>
        </w:tc>
      </w:tr>
      <w:tr w:rsidR="00E3582C" w:rsidRPr="006B31F9" w14:paraId="5EB64485" w14:textId="77777777" w:rsidTr="00D73F91">
        <w:trPr>
          <w:trHeight w:val="962"/>
        </w:trPr>
        <w:tc>
          <w:tcPr>
            <w:tcW w:w="9810" w:type="dxa"/>
            <w:gridSpan w:val="3"/>
          </w:tcPr>
          <w:p w14:paraId="5D6C63C8" w14:textId="77777777" w:rsidR="00E3582C" w:rsidRPr="00C44377" w:rsidRDefault="00E3582C" w:rsidP="00D73F91">
            <w:pPr>
              <w:rPr>
                <w:rFonts w:ascii="Helvetica" w:hAnsi="Helvetica"/>
              </w:rPr>
            </w:pPr>
          </w:p>
          <w:p w14:paraId="490F1896" w14:textId="1924EB5A" w:rsidR="008842A7" w:rsidRPr="00C44377" w:rsidRDefault="008842A7" w:rsidP="008842A7">
            <w:pPr>
              <w:rPr>
                <w:rFonts w:ascii="Helvetica" w:hAnsi="Helvetica"/>
              </w:rPr>
            </w:pPr>
            <w:r w:rsidRPr="00C44377">
              <w:rPr>
                <w:rFonts w:ascii="Helvetica" w:hAnsi="Helvetica"/>
              </w:rPr>
              <w:t>Article bias (</w:t>
            </w:r>
            <w:r w:rsidR="00385A32">
              <w:rPr>
                <w:rFonts w:ascii="Helvetica" w:hAnsi="Helvetica"/>
              </w:rPr>
              <w:t xml:space="preserve">event represented by </w:t>
            </w:r>
            <w:r w:rsidRPr="00C44377">
              <w:rPr>
                <w:rFonts w:ascii="Helvetica" w:hAnsi="Helvetica"/>
              </w:rPr>
              <w:t>1) was decided based on a five point rubric:</w:t>
            </w:r>
          </w:p>
          <w:p w14:paraId="1D5AFD2D" w14:textId="77777777" w:rsidR="008842A7" w:rsidRPr="00C44377" w:rsidRDefault="008842A7" w:rsidP="008842A7">
            <w:pPr>
              <w:rPr>
                <w:rFonts w:ascii="Helvetica" w:hAnsi="Helvetica"/>
              </w:rPr>
            </w:pPr>
          </w:p>
          <w:p w14:paraId="39BA9DFF" w14:textId="474C0B8A" w:rsidR="008842A7" w:rsidRPr="00C44377" w:rsidRDefault="008842A7" w:rsidP="008842A7">
            <w:pPr>
              <w:pStyle w:val="ListParagraph"/>
              <w:numPr>
                <w:ilvl w:val="0"/>
                <w:numId w:val="3"/>
              </w:numPr>
              <w:rPr>
                <w:rFonts w:ascii="Helvetica" w:hAnsi="Helvetica"/>
                <w:b/>
              </w:rPr>
            </w:pPr>
            <w:r w:rsidRPr="00C44377">
              <w:rPr>
                <w:rFonts w:ascii="Helvetica" w:hAnsi="Helvetica"/>
                <w:b/>
              </w:rPr>
              <w:t>Does the headline predisposition the reader?</w:t>
            </w:r>
          </w:p>
          <w:p w14:paraId="06DF3B74" w14:textId="77777777" w:rsidR="008842A7" w:rsidRPr="00C44377" w:rsidRDefault="008842A7" w:rsidP="008842A7">
            <w:pPr>
              <w:pStyle w:val="ListParagraph"/>
              <w:numPr>
                <w:ilvl w:val="0"/>
                <w:numId w:val="3"/>
              </w:numPr>
              <w:rPr>
                <w:rFonts w:ascii="Helvetica" w:hAnsi="Helvetica"/>
                <w:b/>
              </w:rPr>
            </w:pPr>
            <w:r w:rsidRPr="00C44377">
              <w:rPr>
                <w:rFonts w:ascii="Helvetica" w:hAnsi="Helvetica"/>
                <w:b/>
              </w:rPr>
              <w:t>Is the article unbalanced from an evidence standpoint?</w:t>
            </w:r>
          </w:p>
          <w:p w14:paraId="3CF88CB6" w14:textId="77777777" w:rsidR="008842A7" w:rsidRPr="00C44377" w:rsidRDefault="008842A7" w:rsidP="008842A7">
            <w:pPr>
              <w:pStyle w:val="ListParagraph"/>
              <w:numPr>
                <w:ilvl w:val="0"/>
                <w:numId w:val="3"/>
              </w:numPr>
              <w:rPr>
                <w:rFonts w:ascii="Helvetica" w:hAnsi="Helvetica"/>
                <w:b/>
              </w:rPr>
            </w:pPr>
            <w:r w:rsidRPr="00C44377">
              <w:rPr>
                <w:rFonts w:ascii="Helvetica" w:hAnsi="Helvetica"/>
                <w:b/>
              </w:rPr>
              <w:t>Does the article directly slander or compliment the subject or important interests associated with subject matter? (</w:t>
            </w:r>
            <w:proofErr w:type="gramStart"/>
            <w:r w:rsidRPr="00C44377">
              <w:rPr>
                <w:rFonts w:ascii="Helvetica" w:hAnsi="Helvetica"/>
                <w:b/>
              </w:rPr>
              <w:t>e</w:t>
            </w:r>
            <w:proofErr w:type="gramEnd"/>
            <w:r w:rsidRPr="00C44377">
              <w:rPr>
                <w:rFonts w:ascii="Helvetica" w:hAnsi="Helvetica"/>
                <w:b/>
              </w:rPr>
              <w:t>.g. one example was LGBT activists were called ‘militants’)</w:t>
            </w:r>
          </w:p>
          <w:p w14:paraId="263AE51B" w14:textId="77777777" w:rsidR="008842A7" w:rsidRPr="00C44377" w:rsidRDefault="008842A7" w:rsidP="008842A7">
            <w:pPr>
              <w:pStyle w:val="ListParagraph"/>
              <w:numPr>
                <w:ilvl w:val="0"/>
                <w:numId w:val="3"/>
              </w:numPr>
              <w:rPr>
                <w:rFonts w:ascii="Helvetica" w:hAnsi="Helvetica"/>
                <w:b/>
              </w:rPr>
            </w:pPr>
            <w:r w:rsidRPr="00C44377">
              <w:rPr>
                <w:rFonts w:ascii="Helvetica" w:hAnsi="Helvetica"/>
                <w:b/>
              </w:rPr>
              <w:t>Are the visuals overly positive or negative?</w:t>
            </w:r>
          </w:p>
          <w:p w14:paraId="3C73FF1F" w14:textId="77777777" w:rsidR="008842A7" w:rsidRPr="00C44377" w:rsidRDefault="008842A7" w:rsidP="008842A7">
            <w:pPr>
              <w:pStyle w:val="ListParagraph"/>
              <w:numPr>
                <w:ilvl w:val="0"/>
                <w:numId w:val="3"/>
              </w:numPr>
              <w:rPr>
                <w:rFonts w:ascii="Helvetica" w:hAnsi="Helvetica"/>
                <w:b/>
              </w:rPr>
            </w:pPr>
            <w:r w:rsidRPr="00C44377">
              <w:rPr>
                <w:rFonts w:ascii="Helvetica" w:hAnsi="Helvetica"/>
                <w:b/>
              </w:rPr>
              <w:t>Overuse of buzzwords and categorizations? E.g. LGBT, Christian Agenda, Homosexual Agenda.</w:t>
            </w:r>
          </w:p>
          <w:p w14:paraId="223CDE1A" w14:textId="7466574F" w:rsidR="00E3582C" w:rsidRPr="00C44377" w:rsidRDefault="00E3582C" w:rsidP="00C44377">
            <w:pPr>
              <w:tabs>
                <w:tab w:val="left" w:pos="6035"/>
              </w:tabs>
              <w:rPr>
                <w:rFonts w:ascii="Helvetica" w:hAnsi="Helvetica"/>
              </w:rPr>
            </w:pPr>
          </w:p>
          <w:p w14:paraId="67A42DE1" w14:textId="7A5E97A9" w:rsidR="00613EAE" w:rsidRPr="00C44377" w:rsidRDefault="00613EAE" w:rsidP="00D73F91">
            <w:pPr>
              <w:rPr>
                <w:rFonts w:ascii="Helvetica" w:hAnsi="Helvetica"/>
              </w:rPr>
            </w:pPr>
            <w:r w:rsidRPr="00C44377">
              <w:rPr>
                <w:rFonts w:ascii="Helvetica" w:hAnsi="Helvetica"/>
              </w:rPr>
              <w:t xml:space="preserve">Should three out </w:t>
            </w:r>
            <w:r w:rsidR="00537B56">
              <w:rPr>
                <w:rFonts w:ascii="Helvetica" w:hAnsi="Helvetica"/>
              </w:rPr>
              <w:t>of five points</w:t>
            </w:r>
            <w:r w:rsidR="00A974B1">
              <w:rPr>
                <w:rFonts w:ascii="Helvetica" w:hAnsi="Helvetica"/>
              </w:rPr>
              <w:t xml:space="preserve"> of the rubric</w:t>
            </w:r>
            <w:r w:rsidR="00537B56">
              <w:rPr>
                <w:rFonts w:ascii="Helvetica" w:hAnsi="Helvetica"/>
              </w:rPr>
              <w:t xml:space="preserve"> be a</w:t>
            </w:r>
            <w:r w:rsidR="00A974B1">
              <w:rPr>
                <w:rFonts w:ascii="Helvetica" w:hAnsi="Helvetica"/>
              </w:rPr>
              <w:t>nswered with a</w:t>
            </w:r>
            <w:r w:rsidR="00537B56">
              <w:rPr>
                <w:rFonts w:ascii="Helvetica" w:hAnsi="Helvetica"/>
              </w:rPr>
              <w:t xml:space="preserve"> “yes”, </w:t>
            </w:r>
            <w:r w:rsidRPr="00C44377">
              <w:rPr>
                <w:rFonts w:ascii="Helvetica" w:hAnsi="Helvetica"/>
              </w:rPr>
              <w:t>the a</w:t>
            </w:r>
            <w:r w:rsidR="00537B56">
              <w:rPr>
                <w:rFonts w:ascii="Helvetica" w:hAnsi="Helvetica"/>
              </w:rPr>
              <w:t>rticle was considered biased and recorded as an event (1)</w:t>
            </w:r>
            <w:r w:rsidRPr="00C44377">
              <w:rPr>
                <w:rFonts w:ascii="Helvetica" w:hAnsi="Helvetica"/>
              </w:rPr>
              <w:t>.</w:t>
            </w:r>
            <w:r w:rsidR="0031168E">
              <w:rPr>
                <w:rFonts w:ascii="Helvetica" w:hAnsi="Helvetica"/>
              </w:rPr>
              <w:t xml:space="preserve"> Each article received a grade from</w:t>
            </w:r>
            <w:r w:rsidR="00A801C9">
              <w:rPr>
                <w:rFonts w:ascii="Helvetica" w:hAnsi="Helvetica"/>
              </w:rPr>
              <w:t xml:space="preserve"> four researchers t</w:t>
            </w:r>
            <w:r w:rsidRPr="00C44377">
              <w:rPr>
                <w:rFonts w:ascii="Helvetica" w:hAnsi="Helvetica"/>
              </w:rPr>
              <w:t>o control for</w:t>
            </w:r>
            <w:r w:rsidR="0031168E">
              <w:rPr>
                <w:rFonts w:ascii="Helvetica" w:hAnsi="Helvetica"/>
              </w:rPr>
              <w:t xml:space="preserve"> bias and rubric interpretation. G</w:t>
            </w:r>
            <w:r w:rsidRPr="00C44377">
              <w:rPr>
                <w:rFonts w:ascii="Helvetica" w:hAnsi="Helvetica"/>
              </w:rPr>
              <w:t>roup scores were collated, with majority rules deciding on the result.</w:t>
            </w:r>
            <w:r w:rsidR="00C44377">
              <w:rPr>
                <w:rFonts w:ascii="Helvetica" w:hAnsi="Helvetica"/>
              </w:rPr>
              <w:t xml:space="preserve"> There were no ties.</w:t>
            </w:r>
            <w:r w:rsidRPr="00C44377">
              <w:rPr>
                <w:rFonts w:ascii="Helvetica" w:hAnsi="Helvetica"/>
              </w:rPr>
              <w:t xml:space="preserve"> </w:t>
            </w:r>
          </w:p>
          <w:p w14:paraId="14215B3F" w14:textId="77777777" w:rsidR="00E3582C" w:rsidRPr="006B31F9" w:rsidRDefault="00E3582C" w:rsidP="00D73F91">
            <w:pPr>
              <w:rPr>
                <w:rFonts w:ascii="Helvetica" w:hAnsi="Helvetica"/>
                <w:sz w:val="22"/>
                <w:szCs w:val="22"/>
              </w:rPr>
            </w:pPr>
          </w:p>
        </w:tc>
      </w:tr>
    </w:tbl>
    <w:p w14:paraId="09E87015" w14:textId="77777777" w:rsidR="00324CAF" w:rsidRPr="006934CE" w:rsidRDefault="00324CAF" w:rsidP="00926896">
      <w:pPr>
        <w:rPr>
          <w:rFonts w:ascii="Helvetica" w:hAnsi="Helvetica"/>
        </w:rPr>
      </w:pPr>
    </w:p>
    <w:p w14:paraId="0B5AA441" w14:textId="77777777" w:rsidR="00C7401E" w:rsidRDefault="00C7401E" w:rsidP="00926896">
      <w:pPr>
        <w:rPr>
          <w:rFonts w:ascii="Helvetica" w:hAnsi="Helvetica"/>
          <w:b/>
          <w:sz w:val="28"/>
          <w:szCs w:val="28"/>
        </w:rPr>
      </w:pPr>
    </w:p>
    <w:p w14:paraId="2F5C17BF" w14:textId="77777777" w:rsidR="00C7401E" w:rsidRDefault="00C7401E" w:rsidP="00926896">
      <w:pPr>
        <w:rPr>
          <w:rFonts w:ascii="Helvetica" w:hAnsi="Helvetica"/>
          <w:b/>
          <w:sz w:val="28"/>
          <w:szCs w:val="28"/>
        </w:rPr>
      </w:pPr>
    </w:p>
    <w:p w14:paraId="7B07D4D2" w14:textId="77777777" w:rsidR="00C7401E" w:rsidRDefault="00C7401E" w:rsidP="00926896">
      <w:pPr>
        <w:rPr>
          <w:rFonts w:ascii="Helvetica" w:hAnsi="Helvetica"/>
          <w:b/>
          <w:sz w:val="28"/>
          <w:szCs w:val="28"/>
        </w:rPr>
      </w:pPr>
    </w:p>
    <w:p w14:paraId="767C85B4" w14:textId="77777777" w:rsidR="00C7401E" w:rsidRDefault="00C7401E" w:rsidP="00926896">
      <w:pPr>
        <w:rPr>
          <w:rFonts w:ascii="Helvetica" w:hAnsi="Helvetica"/>
          <w:b/>
          <w:sz w:val="28"/>
          <w:szCs w:val="28"/>
        </w:rPr>
      </w:pPr>
    </w:p>
    <w:p w14:paraId="22224FB1" w14:textId="77777777" w:rsidR="00C7401E" w:rsidRDefault="00C7401E" w:rsidP="00926896">
      <w:pPr>
        <w:rPr>
          <w:rFonts w:ascii="Helvetica" w:hAnsi="Helvetica"/>
          <w:b/>
          <w:sz w:val="28"/>
          <w:szCs w:val="28"/>
        </w:rPr>
      </w:pPr>
    </w:p>
    <w:p w14:paraId="1957F22D" w14:textId="77777777" w:rsidR="00C7401E" w:rsidRDefault="00C7401E" w:rsidP="00926896">
      <w:pPr>
        <w:rPr>
          <w:rFonts w:ascii="Helvetica" w:hAnsi="Helvetica"/>
          <w:b/>
          <w:sz w:val="28"/>
          <w:szCs w:val="28"/>
        </w:rPr>
      </w:pPr>
    </w:p>
    <w:p w14:paraId="6F6B22B0" w14:textId="2A2F20BD" w:rsidR="00E3582C" w:rsidRPr="006934CE" w:rsidRDefault="00D73F91" w:rsidP="00926896">
      <w:pPr>
        <w:rPr>
          <w:rFonts w:ascii="Helvetica" w:hAnsi="Helvetica"/>
          <w:b/>
          <w:sz w:val="28"/>
          <w:szCs w:val="28"/>
        </w:rPr>
      </w:pPr>
      <w:r>
        <w:rPr>
          <w:rFonts w:ascii="Helvetica" w:hAnsi="Helvetica"/>
          <w:b/>
          <w:sz w:val="28"/>
          <w:szCs w:val="28"/>
        </w:rPr>
        <w:lastRenderedPageBreak/>
        <w:t>3.2</w:t>
      </w:r>
      <w:r w:rsidR="00377916" w:rsidRPr="006934CE">
        <w:rPr>
          <w:rFonts w:ascii="Helvetica" w:hAnsi="Helvetica"/>
          <w:b/>
          <w:sz w:val="28"/>
          <w:szCs w:val="28"/>
        </w:rPr>
        <w:t xml:space="preserve"> EXPLANATORY VARIABLES</w:t>
      </w:r>
    </w:p>
    <w:p w14:paraId="1F21C657" w14:textId="77777777" w:rsidR="00377916" w:rsidRPr="006934CE" w:rsidRDefault="00377916" w:rsidP="00926896">
      <w:pPr>
        <w:rPr>
          <w:rFonts w:ascii="Helvetica" w:hAnsi="Helvetica"/>
        </w:rPr>
      </w:pPr>
    </w:p>
    <w:tbl>
      <w:tblPr>
        <w:tblStyle w:val="TableGrid"/>
        <w:tblW w:w="9810" w:type="dxa"/>
        <w:tblInd w:w="-5" w:type="dxa"/>
        <w:tblLook w:val="04A0" w:firstRow="1" w:lastRow="0" w:firstColumn="1" w:lastColumn="0" w:noHBand="0" w:noVBand="1"/>
      </w:tblPr>
      <w:tblGrid>
        <w:gridCol w:w="2537"/>
        <w:gridCol w:w="2143"/>
        <w:gridCol w:w="5130"/>
      </w:tblGrid>
      <w:tr w:rsidR="00377916" w:rsidRPr="006934CE" w14:paraId="084DA1C7" w14:textId="77777777" w:rsidTr="00D73F91">
        <w:tc>
          <w:tcPr>
            <w:tcW w:w="2537" w:type="dxa"/>
            <w:shd w:val="clear" w:color="auto" w:fill="DEEAF6" w:themeFill="accent1" w:themeFillTint="33"/>
          </w:tcPr>
          <w:p w14:paraId="4762260D" w14:textId="77777777" w:rsidR="00377916" w:rsidRPr="006934CE" w:rsidRDefault="00377916" w:rsidP="00D73F91">
            <w:pPr>
              <w:jc w:val="center"/>
              <w:rPr>
                <w:rFonts w:ascii="Helvetica" w:hAnsi="Helvetica"/>
                <w:b/>
              </w:rPr>
            </w:pPr>
            <w:r w:rsidRPr="006934CE">
              <w:rPr>
                <w:rFonts w:ascii="Helvetica" w:hAnsi="Helvetica"/>
                <w:b/>
              </w:rPr>
              <w:t>Variable 1</w:t>
            </w:r>
          </w:p>
        </w:tc>
        <w:tc>
          <w:tcPr>
            <w:tcW w:w="2143" w:type="dxa"/>
            <w:shd w:val="clear" w:color="auto" w:fill="DEEAF6" w:themeFill="accent1" w:themeFillTint="33"/>
          </w:tcPr>
          <w:p w14:paraId="1B5AAB20" w14:textId="77777777" w:rsidR="00377916" w:rsidRPr="006934CE" w:rsidRDefault="00377916" w:rsidP="00D73F91">
            <w:pPr>
              <w:jc w:val="center"/>
              <w:rPr>
                <w:rFonts w:ascii="Helvetica" w:hAnsi="Helvetica"/>
                <w:b/>
              </w:rPr>
            </w:pPr>
            <w:r w:rsidRPr="006934CE">
              <w:rPr>
                <w:rFonts w:ascii="Helvetica" w:hAnsi="Helvetica"/>
                <w:b/>
              </w:rPr>
              <w:t xml:space="preserve">Levels </w:t>
            </w:r>
          </w:p>
        </w:tc>
        <w:tc>
          <w:tcPr>
            <w:tcW w:w="5130" w:type="dxa"/>
            <w:shd w:val="clear" w:color="auto" w:fill="DEEAF6" w:themeFill="accent1" w:themeFillTint="33"/>
          </w:tcPr>
          <w:p w14:paraId="00639B68" w14:textId="77777777" w:rsidR="00377916" w:rsidRPr="006934CE" w:rsidRDefault="00377916" w:rsidP="00D73F91">
            <w:pPr>
              <w:jc w:val="center"/>
              <w:rPr>
                <w:rFonts w:ascii="Helvetica" w:hAnsi="Helvetica"/>
                <w:b/>
              </w:rPr>
            </w:pPr>
            <w:r w:rsidRPr="006934CE">
              <w:rPr>
                <w:rFonts w:ascii="Helvetica" w:hAnsi="Helvetica"/>
                <w:b/>
              </w:rPr>
              <w:t>Description</w:t>
            </w:r>
          </w:p>
        </w:tc>
      </w:tr>
      <w:tr w:rsidR="00377916" w:rsidRPr="006934CE" w14:paraId="6A01FC28" w14:textId="77777777" w:rsidTr="00D73F91">
        <w:trPr>
          <w:trHeight w:val="323"/>
        </w:trPr>
        <w:tc>
          <w:tcPr>
            <w:tcW w:w="2537" w:type="dxa"/>
          </w:tcPr>
          <w:p w14:paraId="2543FD3A" w14:textId="2B24FAC6" w:rsidR="00377916" w:rsidRPr="006934CE" w:rsidRDefault="001F100B" w:rsidP="00D73F91">
            <w:pPr>
              <w:jc w:val="center"/>
              <w:rPr>
                <w:rFonts w:ascii="Helvetica" w:hAnsi="Helvetica"/>
              </w:rPr>
            </w:pPr>
            <w:r w:rsidRPr="006934CE">
              <w:rPr>
                <w:rFonts w:ascii="Helvetica" w:hAnsi="Helvetica"/>
              </w:rPr>
              <w:t>LOCATION</w:t>
            </w:r>
          </w:p>
        </w:tc>
        <w:tc>
          <w:tcPr>
            <w:tcW w:w="2143" w:type="dxa"/>
          </w:tcPr>
          <w:p w14:paraId="3C566930" w14:textId="388521B5" w:rsidR="00377916" w:rsidRPr="006934CE" w:rsidRDefault="00C019F1" w:rsidP="00D73F91">
            <w:pPr>
              <w:jc w:val="center"/>
              <w:rPr>
                <w:rFonts w:ascii="Helvetica" w:hAnsi="Helvetica"/>
              </w:rPr>
            </w:pPr>
            <w:r>
              <w:rPr>
                <w:rFonts w:ascii="Helvetica" w:hAnsi="Helvetica"/>
              </w:rPr>
              <w:t>2</w:t>
            </w:r>
          </w:p>
        </w:tc>
        <w:tc>
          <w:tcPr>
            <w:tcW w:w="5130" w:type="dxa"/>
          </w:tcPr>
          <w:p w14:paraId="5A0E19D6" w14:textId="35900BCB" w:rsidR="00377916" w:rsidRPr="006934CE" w:rsidRDefault="00CE3D1C" w:rsidP="00D73F91">
            <w:pPr>
              <w:jc w:val="center"/>
              <w:rPr>
                <w:rFonts w:ascii="Helvetica" w:hAnsi="Helvetica"/>
              </w:rPr>
            </w:pPr>
            <w:r w:rsidRPr="006934CE">
              <w:rPr>
                <w:rFonts w:ascii="Helvetica" w:hAnsi="Helvetica"/>
              </w:rPr>
              <w:t>Region – South or “Other”</w:t>
            </w:r>
          </w:p>
        </w:tc>
      </w:tr>
      <w:tr w:rsidR="00377916" w:rsidRPr="006934CE" w14:paraId="484118A5" w14:textId="77777777" w:rsidTr="00D73F91">
        <w:trPr>
          <w:trHeight w:val="962"/>
        </w:trPr>
        <w:tc>
          <w:tcPr>
            <w:tcW w:w="9810" w:type="dxa"/>
            <w:gridSpan w:val="3"/>
          </w:tcPr>
          <w:p w14:paraId="69338D6E" w14:textId="77777777" w:rsidR="00377916" w:rsidRPr="006934CE" w:rsidRDefault="00377916" w:rsidP="00D73F91">
            <w:pPr>
              <w:rPr>
                <w:rFonts w:ascii="Helvetica" w:hAnsi="Helvetica"/>
              </w:rPr>
            </w:pPr>
          </w:p>
          <w:p w14:paraId="2189D88D" w14:textId="7055EA2D" w:rsidR="00377916" w:rsidRDefault="00C019F1" w:rsidP="00EF2593">
            <w:pPr>
              <w:rPr>
                <w:rFonts w:ascii="Helvetica" w:hAnsi="Helvetica"/>
              </w:rPr>
            </w:pPr>
            <w:r>
              <w:rPr>
                <w:rFonts w:ascii="Helvetica" w:hAnsi="Helvetica"/>
              </w:rPr>
              <w:t xml:space="preserve">LOCATION has two levels, and is represented by “South” and “Other.” South is made up of Texas, Louisiana, Kentucky and Alabama. Other is comprised of Washington, </w:t>
            </w:r>
            <w:r w:rsidR="001A7F44">
              <w:rPr>
                <w:rFonts w:ascii="Helvetica" w:hAnsi="Helvetica"/>
              </w:rPr>
              <w:t xml:space="preserve">Washington DC, </w:t>
            </w:r>
            <w:r>
              <w:rPr>
                <w:rFonts w:ascii="Helvetica" w:hAnsi="Helvetica"/>
              </w:rPr>
              <w:t>Oregon, California and Nevada</w:t>
            </w:r>
            <w:r w:rsidR="00CB2C28">
              <w:rPr>
                <w:rFonts w:ascii="Helvetica" w:hAnsi="Helvetica"/>
              </w:rPr>
              <w:t>.</w:t>
            </w:r>
            <w:r w:rsidR="004F7660">
              <w:rPr>
                <w:rFonts w:ascii="Helvetica" w:hAnsi="Helvetica"/>
              </w:rPr>
              <w:t xml:space="preserve"> Because LOCATION is the explanatory variable we’re primarily interested in, the levels are balanced at 20 observations each. </w:t>
            </w:r>
          </w:p>
          <w:p w14:paraId="133AEFF8" w14:textId="77777777" w:rsidR="003D62AB" w:rsidRDefault="003D62AB" w:rsidP="00D73F91">
            <w:pPr>
              <w:rPr>
                <w:rFonts w:ascii="Helvetica" w:hAnsi="Helvetica"/>
              </w:rPr>
            </w:pPr>
          </w:p>
          <w:p w14:paraId="663593B6" w14:textId="48B35260" w:rsidR="000A4F03" w:rsidRPr="002D1731" w:rsidRDefault="000A4F03" w:rsidP="002D1731">
            <w:pPr>
              <w:jc w:val="center"/>
              <w:rPr>
                <w:rFonts w:ascii="Helvetica" w:hAnsi="Helvetica"/>
                <w:b/>
              </w:rPr>
            </w:pPr>
            <w:r w:rsidRPr="00A75678">
              <w:rPr>
                <w:rFonts w:ascii="Helvetica" w:hAnsi="Helvetica"/>
                <w:b/>
              </w:rPr>
              <w:t>Level Labels:</w:t>
            </w:r>
          </w:p>
          <w:p w14:paraId="30709D5C" w14:textId="61479F45" w:rsidR="000A4F03" w:rsidRPr="00A75678" w:rsidRDefault="000A4F03" w:rsidP="000A4F03">
            <w:pPr>
              <w:jc w:val="center"/>
              <w:rPr>
                <w:rFonts w:ascii="Helvetica" w:hAnsi="Helvetica"/>
              </w:rPr>
            </w:pPr>
            <w:r w:rsidRPr="00A75678">
              <w:rPr>
                <w:rFonts w:ascii="Helvetica" w:hAnsi="Helvetica"/>
                <w:b/>
              </w:rPr>
              <w:t>1:</w:t>
            </w:r>
            <w:r>
              <w:rPr>
                <w:rFonts w:ascii="Helvetica" w:hAnsi="Helvetica"/>
              </w:rPr>
              <w:t xml:space="preserve"> South</w:t>
            </w:r>
            <w:r w:rsidRPr="00A75678">
              <w:rPr>
                <w:rFonts w:ascii="Helvetica" w:hAnsi="Helvetica"/>
              </w:rPr>
              <w:t xml:space="preserve">                    </w:t>
            </w:r>
            <w:r w:rsidRPr="00A75678">
              <w:rPr>
                <w:rFonts w:ascii="Helvetica" w:hAnsi="Helvetica"/>
                <w:b/>
              </w:rPr>
              <w:t>2:</w:t>
            </w:r>
            <w:r w:rsidRPr="00A75678">
              <w:rPr>
                <w:rFonts w:ascii="Helvetica" w:hAnsi="Helvetica"/>
              </w:rPr>
              <w:t xml:space="preserve"> </w:t>
            </w:r>
            <w:r>
              <w:rPr>
                <w:rFonts w:ascii="Helvetica" w:hAnsi="Helvetica"/>
              </w:rPr>
              <w:t>Other</w:t>
            </w:r>
          </w:p>
          <w:p w14:paraId="2CE42A8C" w14:textId="77777777" w:rsidR="00CE3D1C" w:rsidRPr="006934CE" w:rsidRDefault="00CE3D1C" w:rsidP="00D73F91">
            <w:pPr>
              <w:rPr>
                <w:rFonts w:ascii="Helvetica" w:hAnsi="Helvetica"/>
              </w:rPr>
            </w:pPr>
          </w:p>
        </w:tc>
      </w:tr>
      <w:tr w:rsidR="00377916" w:rsidRPr="00B845AC" w14:paraId="71CFBB6D" w14:textId="77777777" w:rsidTr="00D73F91">
        <w:trPr>
          <w:trHeight w:val="296"/>
        </w:trPr>
        <w:tc>
          <w:tcPr>
            <w:tcW w:w="2537" w:type="dxa"/>
            <w:shd w:val="clear" w:color="auto" w:fill="DEEAF6" w:themeFill="accent1" w:themeFillTint="33"/>
          </w:tcPr>
          <w:p w14:paraId="045B5F57" w14:textId="77777777" w:rsidR="00377916" w:rsidRPr="00B845AC" w:rsidRDefault="00377916" w:rsidP="00D73F91">
            <w:pPr>
              <w:jc w:val="center"/>
              <w:rPr>
                <w:rFonts w:ascii="Helvetica" w:hAnsi="Helvetica"/>
                <w:sz w:val="22"/>
                <w:szCs w:val="22"/>
              </w:rPr>
            </w:pPr>
            <w:r w:rsidRPr="00B845AC">
              <w:rPr>
                <w:rFonts w:ascii="Helvetica" w:hAnsi="Helvetica"/>
                <w:b/>
                <w:sz w:val="22"/>
                <w:szCs w:val="22"/>
              </w:rPr>
              <w:t>Variable 2</w:t>
            </w:r>
          </w:p>
        </w:tc>
        <w:tc>
          <w:tcPr>
            <w:tcW w:w="2143" w:type="dxa"/>
            <w:shd w:val="clear" w:color="auto" w:fill="DEEAF6" w:themeFill="accent1" w:themeFillTint="33"/>
          </w:tcPr>
          <w:p w14:paraId="40654793" w14:textId="77777777" w:rsidR="00377916" w:rsidRPr="001C608E" w:rsidRDefault="00377916" w:rsidP="00D73F91">
            <w:pPr>
              <w:jc w:val="center"/>
              <w:rPr>
                <w:rFonts w:ascii="Helvetica" w:hAnsi="Helvetica"/>
                <w:b/>
                <w:sz w:val="22"/>
                <w:szCs w:val="22"/>
              </w:rPr>
            </w:pPr>
            <w:r w:rsidRPr="00B845AC">
              <w:rPr>
                <w:rFonts w:ascii="Helvetica" w:hAnsi="Helvetica"/>
                <w:b/>
                <w:sz w:val="22"/>
                <w:szCs w:val="22"/>
              </w:rPr>
              <w:t xml:space="preserve">Levels </w:t>
            </w:r>
          </w:p>
        </w:tc>
        <w:tc>
          <w:tcPr>
            <w:tcW w:w="5130" w:type="dxa"/>
            <w:shd w:val="clear" w:color="auto" w:fill="DEEAF6" w:themeFill="accent1" w:themeFillTint="33"/>
          </w:tcPr>
          <w:p w14:paraId="0877AA5F" w14:textId="77777777" w:rsidR="00377916" w:rsidRPr="00B845AC" w:rsidRDefault="00377916" w:rsidP="00D73F91">
            <w:pPr>
              <w:jc w:val="center"/>
              <w:rPr>
                <w:rFonts w:ascii="Helvetica" w:hAnsi="Helvetica"/>
                <w:sz w:val="22"/>
                <w:szCs w:val="22"/>
              </w:rPr>
            </w:pPr>
            <w:r w:rsidRPr="00B845AC">
              <w:rPr>
                <w:rFonts w:ascii="Helvetica" w:hAnsi="Helvetica"/>
                <w:b/>
                <w:sz w:val="22"/>
                <w:szCs w:val="22"/>
              </w:rPr>
              <w:t>Description</w:t>
            </w:r>
          </w:p>
        </w:tc>
      </w:tr>
      <w:tr w:rsidR="00377916" w:rsidRPr="00A75678" w14:paraId="54CB69BE" w14:textId="77777777" w:rsidTr="00D73F91">
        <w:trPr>
          <w:trHeight w:val="287"/>
        </w:trPr>
        <w:tc>
          <w:tcPr>
            <w:tcW w:w="2537" w:type="dxa"/>
          </w:tcPr>
          <w:p w14:paraId="49563849" w14:textId="1D692094" w:rsidR="00377916" w:rsidRPr="00A75678" w:rsidRDefault="007D7203" w:rsidP="00D73F91">
            <w:pPr>
              <w:jc w:val="center"/>
              <w:rPr>
                <w:rFonts w:ascii="Helvetica" w:hAnsi="Helvetica"/>
              </w:rPr>
            </w:pPr>
            <w:proofErr w:type="gramStart"/>
            <w:r w:rsidRPr="00A75678">
              <w:rPr>
                <w:rFonts w:ascii="Helvetica" w:hAnsi="Helvetica"/>
              </w:rPr>
              <w:t>count</w:t>
            </w:r>
            <w:proofErr w:type="gramEnd"/>
          </w:p>
        </w:tc>
        <w:tc>
          <w:tcPr>
            <w:tcW w:w="2143" w:type="dxa"/>
          </w:tcPr>
          <w:p w14:paraId="0BBA33BF" w14:textId="77777777" w:rsidR="00377916" w:rsidRPr="00A75678" w:rsidRDefault="00377916" w:rsidP="00D73F91">
            <w:pPr>
              <w:jc w:val="center"/>
              <w:rPr>
                <w:rFonts w:ascii="Helvetica" w:hAnsi="Helvetica"/>
              </w:rPr>
            </w:pPr>
            <w:r w:rsidRPr="00A75678">
              <w:rPr>
                <w:rFonts w:ascii="Helvetica" w:hAnsi="Helvetica"/>
              </w:rPr>
              <w:t>Quantitative</w:t>
            </w:r>
          </w:p>
        </w:tc>
        <w:tc>
          <w:tcPr>
            <w:tcW w:w="5130" w:type="dxa"/>
          </w:tcPr>
          <w:p w14:paraId="015FD718" w14:textId="19930F10" w:rsidR="00377916" w:rsidRPr="00A75678" w:rsidRDefault="00CE3D1C" w:rsidP="00D73F91">
            <w:pPr>
              <w:jc w:val="center"/>
              <w:rPr>
                <w:rFonts w:ascii="Helvetica" w:hAnsi="Helvetica"/>
              </w:rPr>
            </w:pPr>
            <w:r w:rsidRPr="00A75678">
              <w:rPr>
                <w:rFonts w:ascii="Helvetica" w:hAnsi="Helvetica"/>
              </w:rPr>
              <w:t>Article Word Count</w:t>
            </w:r>
          </w:p>
        </w:tc>
      </w:tr>
      <w:tr w:rsidR="00377916" w:rsidRPr="00A75678" w14:paraId="1B2837B5" w14:textId="77777777" w:rsidTr="00D73F91">
        <w:trPr>
          <w:trHeight w:val="647"/>
        </w:trPr>
        <w:tc>
          <w:tcPr>
            <w:tcW w:w="9810" w:type="dxa"/>
            <w:gridSpan w:val="3"/>
          </w:tcPr>
          <w:p w14:paraId="1AA47671" w14:textId="77777777" w:rsidR="00377916" w:rsidRPr="00A75678" w:rsidRDefault="00377916" w:rsidP="00D73F91">
            <w:pPr>
              <w:rPr>
                <w:rFonts w:ascii="Helvetica" w:hAnsi="Helvetica"/>
              </w:rPr>
            </w:pPr>
          </w:p>
          <w:p w14:paraId="326098E1" w14:textId="17B7AB4A" w:rsidR="00377916" w:rsidRDefault="008971B1" w:rsidP="00EF2593">
            <w:pPr>
              <w:rPr>
                <w:rFonts w:ascii="Helvetica" w:hAnsi="Helvetica"/>
              </w:rPr>
            </w:pPr>
            <w:r>
              <w:rPr>
                <w:rFonts w:ascii="Helvetica" w:hAnsi="Helvetica"/>
              </w:rPr>
              <w:t xml:space="preserve">Word counts were captured as a covariate for each article. </w:t>
            </w:r>
            <w:r w:rsidR="00856B02">
              <w:rPr>
                <w:rFonts w:ascii="Helvetica" w:hAnsi="Helvetica"/>
              </w:rPr>
              <w:t>The word count analysis did</w:t>
            </w:r>
            <w:r>
              <w:rPr>
                <w:rFonts w:ascii="Helvetica" w:hAnsi="Helvetica"/>
              </w:rPr>
              <w:t xml:space="preserve"> not include the title of the author or extraneous text from ads or copyright information. Based on data distributions, there is a right (positive skew) for word </w:t>
            </w:r>
            <w:r w:rsidR="00910E46">
              <w:rPr>
                <w:rFonts w:ascii="Helvetica" w:hAnsi="Helvetica"/>
              </w:rPr>
              <w:t>count;</w:t>
            </w:r>
            <w:r>
              <w:rPr>
                <w:rFonts w:ascii="Helvetica" w:hAnsi="Helvetica"/>
              </w:rPr>
              <w:t xml:space="preserve"> however, it is not severe enough </w:t>
            </w:r>
            <w:r w:rsidR="00354A14">
              <w:rPr>
                <w:rFonts w:ascii="Helvetica" w:hAnsi="Helvetica"/>
              </w:rPr>
              <w:t>to justify applying a</w:t>
            </w:r>
            <w:r w:rsidR="00910E46">
              <w:rPr>
                <w:rFonts w:ascii="Helvetica" w:hAnsi="Helvetica"/>
              </w:rPr>
              <w:t xml:space="preserve"> transformation</w:t>
            </w:r>
            <w:r w:rsidR="00354A14">
              <w:rPr>
                <w:rFonts w:ascii="Helvetica" w:hAnsi="Helvetica"/>
              </w:rPr>
              <w:t xml:space="preserve"> to the variable</w:t>
            </w:r>
            <w:r w:rsidR="00910E46">
              <w:rPr>
                <w:rFonts w:ascii="Helvetica" w:hAnsi="Helvetica"/>
              </w:rPr>
              <w:t xml:space="preserve"> </w:t>
            </w:r>
            <w:r>
              <w:rPr>
                <w:rFonts w:ascii="Helvetica" w:hAnsi="Helvetica"/>
              </w:rPr>
              <w:t xml:space="preserve">given our observation count of 40. </w:t>
            </w:r>
            <w:r w:rsidR="008302B6">
              <w:rPr>
                <w:rFonts w:ascii="Helvetica" w:hAnsi="Helvetica"/>
              </w:rPr>
              <w:t>Further, we are using logistic regression, which is more robust to departures from normality than linear regression.</w:t>
            </w:r>
          </w:p>
          <w:p w14:paraId="29750021" w14:textId="77777777" w:rsidR="00834975" w:rsidRDefault="00834975" w:rsidP="00834975">
            <w:pPr>
              <w:jc w:val="center"/>
              <w:rPr>
                <w:rFonts w:ascii="Helvetica" w:hAnsi="Helvetica"/>
              </w:rPr>
            </w:pPr>
          </w:p>
          <w:p w14:paraId="2C74F30E" w14:textId="69C96715" w:rsidR="00B572FA" w:rsidRPr="00A75678" w:rsidRDefault="00B572FA" w:rsidP="00834975">
            <w:pPr>
              <w:jc w:val="center"/>
              <w:rPr>
                <w:rFonts w:ascii="Helvetica" w:hAnsi="Helvetica"/>
              </w:rPr>
            </w:pPr>
            <w:r>
              <w:rPr>
                <w:rFonts w:ascii="Helvetica" w:hAnsi="Helvetica"/>
              </w:rPr>
              <w:t>Figure 2 Means Table for Word Count</w:t>
            </w:r>
          </w:p>
          <w:p w14:paraId="3ED5C2AF" w14:textId="2F173C67" w:rsidR="00377916" w:rsidRDefault="00834975" w:rsidP="00834975">
            <w:pPr>
              <w:jc w:val="center"/>
              <w:rPr>
                <w:rFonts w:ascii="Helvetica" w:hAnsi="Helvetica"/>
              </w:rPr>
            </w:pPr>
            <w:r>
              <w:rPr>
                <w:rFonts w:ascii="Helvetica" w:hAnsi="Helvetica"/>
                <w:noProof/>
              </w:rPr>
              <w:drawing>
                <wp:inline distT="0" distB="0" distL="0" distR="0" wp14:anchorId="132A8300" wp14:editId="042CE728">
                  <wp:extent cx="3492499" cy="838200"/>
                  <wp:effectExtent l="0" t="0" r="0" b="0"/>
                  <wp:docPr id="46" name="Picture 46" descr="Macintosh HD:Users:patrickcorynichols:Desktop:Screen Shot 2015-12-01 at 2.18.1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patrickcorynichols:Desktop:Screen Shot 2015-12-01 at 2.18.19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95930" cy="839024"/>
                          </a:xfrm>
                          <a:prstGeom prst="rect">
                            <a:avLst/>
                          </a:prstGeom>
                          <a:noFill/>
                          <a:ln>
                            <a:noFill/>
                          </a:ln>
                        </pic:spPr>
                      </pic:pic>
                    </a:graphicData>
                  </a:graphic>
                </wp:inline>
              </w:drawing>
            </w:r>
          </w:p>
          <w:p w14:paraId="6E848DAF" w14:textId="77777777" w:rsidR="00B572FA" w:rsidRPr="00A75678" w:rsidRDefault="00B572FA" w:rsidP="00834975">
            <w:pPr>
              <w:jc w:val="center"/>
              <w:rPr>
                <w:rFonts w:ascii="Helvetica" w:hAnsi="Helvetica"/>
              </w:rPr>
            </w:pPr>
          </w:p>
          <w:p w14:paraId="299A9056" w14:textId="334B5034" w:rsidR="00377916" w:rsidRPr="00A75678" w:rsidRDefault="00B572FA" w:rsidP="00834975">
            <w:pPr>
              <w:jc w:val="center"/>
              <w:rPr>
                <w:rFonts w:ascii="Helvetica" w:hAnsi="Helvetica"/>
              </w:rPr>
            </w:pPr>
            <w:r>
              <w:rPr>
                <w:rFonts w:ascii="Helvetica" w:hAnsi="Helvetica"/>
              </w:rPr>
              <w:t>Figure 3: Distribution Analysis for Word Count</w:t>
            </w:r>
          </w:p>
          <w:p w14:paraId="6E3C527B" w14:textId="77777777" w:rsidR="00377916" w:rsidRDefault="00834975" w:rsidP="00D73F91">
            <w:pPr>
              <w:jc w:val="center"/>
              <w:rPr>
                <w:rFonts w:ascii="Helvetica" w:hAnsi="Helvetica"/>
              </w:rPr>
            </w:pPr>
            <w:r>
              <w:rPr>
                <w:rFonts w:ascii="Helvetica" w:hAnsi="Helvetica"/>
                <w:noProof/>
              </w:rPr>
              <w:drawing>
                <wp:inline distT="0" distB="0" distL="0" distR="0" wp14:anchorId="7F145601" wp14:editId="0D880F89">
                  <wp:extent cx="2019300" cy="1426914"/>
                  <wp:effectExtent l="0" t="0" r="0" b="0"/>
                  <wp:docPr id="48" name="Picture 48" descr="Macintosh HD:Users:patrickcorynichols:Desktop:Screen Shot 2015-12-01 at 2.19.4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patrickcorynichols:Desktop:Screen Shot 2015-12-01 at 2.19.42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20345" cy="1427653"/>
                          </a:xfrm>
                          <a:prstGeom prst="rect">
                            <a:avLst/>
                          </a:prstGeom>
                          <a:noFill/>
                          <a:ln>
                            <a:noFill/>
                          </a:ln>
                        </pic:spPr>
                      </pic:pic>
                    </a:graphicData>
                  </a:graphic>
                </wp:inline>
              </w:drawing>
            </w:r>
            <w:r>
              <w:rPr>
                <w:rFonts w:ascii="Helvetica" w:hAnsi="Helvetica"/>
                <w:noProof/>
              </w:rPr>
              <w:drawing>
                <wp:inline distT="0" distB="0" distL="0" distR="0" wp14:anchorId="19B656DD" wp14:editId="75BB5A56">
                  <wp:extent cx="1896533" cy="1422400"/>
                  <wp:effectExtent l="0" t="0" r="8890" b="0"/>
                  <wp:docPr id="49" name="Picture 49" descr="Macintosh HD:Users:patrickcorynichols:Desktop:Screen Shot 2015-12-01 at 2.20.2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patrickcorynichols:Desktop:Screen Shot 2015-12-01 at 2.20.22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96533" cy="1422400"/>
                          </a:xfrm>
                          <a:prstGeom prst="rect">
                            <a:avLst/>
                          </a:prstGeom>
                          <a:noFill/>
                          <a:ln>
                            <a:noFill/>
                          </a:ln>
                        </pic:spPr>
                      </pic:pic>
                    </a:graphicData>
                  </a:graphic>
                </wp:inline>
              </w:drawing>
            </w:r>
          </w:p>
          <w:p w14:paraId="6BAB0693" w14:textId="49AC9630" w:rsidR="00B572FA" w:rsidRPr="00A75678" w:rsidRDefault="00B572FA" w:rsidP="00D73F91">
            <w:pPr>
              <w:jc w:val="center"/>
              <w:rPr>
                <w:rFonts w:ascii="Helvetica" w:hAnsi="Helvetica"/>
              </w:rPr>
            </w:pPr>
          </w:p>
        </w:tc>
      </w:tr>
    </w:tbl>
    <w:p w14:paraId="05378F59" w14:textId="77777777" w:rsidR="00377916" w:rsidRDefault="00377916" w:rsidP="00377916">
      <w:pPr>
        <w:rPr>
          <w:rFonts w:ascii="Helvetica" w:hAnsi="Helvetica"/>
          <w:b/>
        </w:rPr>
      </w:pPr>
    </w:p>
    <w:p w14:paraId="5DF256A7" w14:textId="77777777" w:rsidR="00C7401E" w:rsidRDefault="00C7401E" w:rsidP="00377916">
      <w:pPr>
        <w:rPr>
          <w:rFonts w:ascii="Helvetica" w:hAnsi="Helvetica"/>
          <w:b/>
        </w:rPr>
      </w:pPr>
    </w:p>
    <w:p w14:paraId="34F32840" w14:textId="77777777" w:rsidR="00C7401E" w:rsidRDefault="00C7401E" w:rsidP="00377916">
      <w:pPr>
        <w:rPr>
          <w:rFonts w:ascii="Helvetica" w:hAnsi="Helvetica"/>
          <w:b/>
        </w:rPr>
      </w:pPr>
    </w:p>
    <w:p w14:paraId="6F5BE215" w14:textId="77777777" w:rsidR="00C7401E" w:rsidRPr="00A75678" w:rsidRDefault="00C7401E" w:rsidP="00377916">
      <w:pPr>
        <w:rPr>
          <w:rFonts w:ascii="Helvetica" w:hAnsi="Helvetica"/>
          <w:b/>
        </w:rPr>
      </w:pPr>
    </w:p>
    <w:tbl>
      <w:tblPr>
        <w:tblStyle w:val="TableGrid"/>
        <w:tblW w:w="9810" w:type="dxa"/>
        <w:tblInd w:w="-5" w:type="dxa"/>
        <w:tblLook w:val="04A0" w:firstRow="1" w:lastRow="0" w:firstColumn="1" w:lastColumn="0" w:noHBand="0" w:noVBand="1"/>
      </w:tblPr>
      <w:tblGrid>
        <w:gridCol w:w="2537"/>
        <w:gridCol w:w="2143"/>
        <w:gridCol w:w="5130"/>
      </w:tblGrid>
      <w:tr w:rsidR="00377916" w:rsidRPr="00A75678" w14:paraId="5EA11110" w14:textId="77777777" w:rsidTr="00D73F91">
        <w:tc>
          <w:tcPr>
            <w:tcW w:w="2537" w:type="dxa"/>
            <w:shd w:val="clear" w:color="auto" w:fill="DEEAF6" w:themeFill="accent1" w:themeFillTint="33"/>
          </w:tcPr>
          <w:p w14:paraId="3F830D98" w14:textId="77777777" w:rsidR="00377916" w:rsidRPr="00A75678" w:rsidRDefault="00377916" w:rsidP="00D73F91">
            <w:pPr>
              <w:jc w:val="center"/>
              <w:rPr>
                <w:rFonts w:ascii="Helvetica" w:hAnsi="Helvetica"/>
                <w:b/>
              </w:rPr>
            </w:pPr>
            <w:r w:rsidRPr="00A75678">
              <w:rPr>
                <w:rFonts w:ascii="Helvetica" w:hAnsi="Helvetica"/>
                <w:b/>
              </w:rPr>
              <w:lastRenderedPageBreak/>
              <w:t>Variable 3</w:t>
            </w:r>
          </w:p>
        </w:tc>
        <w:tc>
          <w:tcPr>
            <w:tcW w:w="2143" w:type="dxa"/>
            <w:shd w:val="clear" w:color="auto" w:fill="DEEAF6" w:themeFill="accent1" w:themeFillTint="33"/>
          </w:tcPr>
          <w:p w14:paraId="21AD45E7" w14:textId="77777777" w:rsidR="00377916" w:rsidRPr="00A75678" w:rsidRDefault="00377916" w:rsidP="00D73F91">
            <w:pPr>
              <w:jc w:val="center"/>
              <w:rPr>
                <w:rFonts w:ascii="Helvetica" w:hAnsi="Helvetica"/>
                <w:b/>
              </w:rPr>
            </w:pPr>
            <w:r w:rsidRPr="00A75678">
              <w:rPr>
                <w:rFonts w:ascii="Helvetica" w:hAnsi="Helvetica"/>
                <w:b/>
              </w:rPr>
              <w:t xml:space="preserve">Levels </w:t>
            </w:r>
          </w:p>
        </w:tc>
        <w:tc>
          <w:tcPr>
            <w:tcW w:w="5130" w:type="dxa"/>
            <w:shd w:val="clear" w:color="auto" w:fill="DEEAF6" w:themeFill="accent1" w:themeFillTint="33"/>
          </w:tcPr>
          <w:p w14:paraId="0F5F85EA" w14:textId="77777777" w:rsidR="00377916" w:rsidRPr="00A75678" w:rsidRDefault="00377916" w:rsidP="00D73F91">
            <w:pPr>
              <w:jc w:val="center"/>
              <w:rPr>
                <w:rFonts w:ascii="Helvetica" w:hAnsi="Helvetica"/>
                <w:b/>
              </w:rPr>
            </w:pPr>
            <w:r w:rsidRPr="00A75678">
              <w:rPr>
                <w:rFonts w:ascii="Helvetica" w:hAnsi="Helvetica"/>
                <w:b/>
              </w:rPr>
              <w:t>Description</w:t>
            </w:r>
          </w:p>
        </w:tc>
      </w:tr>
      <w:tr w:rsidR="00377916" w:rsidRPr="00A75678" w14:paraId="37EA1A2A" w14:textId="77777777" w:rsidTr="00D73F91">
        <w:trPr>
          <w:trHeight w:val="305"/>
        </w:trPr>
        <w:tc>
          <w:tcPr>
            <w:tcW w:w="2537" w:type="dxa"/>
          </w:tcPr>
          <w:p w14:paraId="64186F59" w14:textId="6773FA6A" w:rsidR="00377916" w:rsidRPr="00A75678" w:rsidRDefault="007D7203" w:rsidP="00D73F91">
            <w:pPr>
              <w:jc w:val="center"/>
              <w:rPr>
                <w:rFonts w:ascii="Helvetica" w:hAnsi="Helvetica"/>
              </w:rPr>
            </w:pPr>
            <w:r w:rsidRPr="00A75678">
              <w:rPr>
                <w:rFonts w:ascii="Helvetica" w:hAnsi="Helvetica"/>
              </w:rPr>
              <w:t>GENDER</w:t>
            </w:r>
          </w:p>
        </w:tc>
        <w:tc>
          <w:tcPr>
            <w:tcW w:w="2143" w:type="dxa"/>
          </w:tcPr>
          <w:p w14:paraId="18748FB0" w14:textId="2442141B" w:rsidR="00377916" w:rsidRPr="00A75678" w:rsidRDefault="007D7203" w:rsidP="00D73F91">
            <w:pPr>
              <w:jc w:val="center"/>
              <w:rPr>
                <w:rFonts w:ascii="Helvetica" w:hAnsi="Helvetica"/>
              </w:rPr>
            </w:pPr>
            <w:r w:rsidRPr="00A75678">
              <w:rPr>
                <w:rFonts w:ascii="Helvetica" w:hAnsi="Helvetica"/>
              </w:rPr>
              <w:t>3</w:t>
            </w:r>
          </w:p>
        </w:tc>
        <w:tc>
          <w:tcPr>
            <w:tcW w:w="5130" w:type="dxa"/>
          </w:tcPr>
          <w:p w14:paraId="4AB90B0F" w14:textId="2E95BC4B" w:rsidR="00377916" w:rsidRPr="00A75678" w:rsidRDefault="007D7203" w:rsidP="00D73F91">
            <w:pPr>
              <w:jc w:val="center"/>
              <w:rPr>
                <w:rFonts w:ascii="Helvetica" w:hAnsi="Helvetica"/>
              </w:rPr>
            </w:pPr>
            <w:r w:rsidRPr="00A75678">
              <w:rPr>
                <w:rFonts w:ascii="Helvetica" w:hAnsi="Helvetica"/>
              </w:rPr>
              <w:t>Male, Female, Group Author</w:t>
            </w:r>
            <w:r w:rsidR="00C960A8">
              <w:rPr>
                <w:rFonts w:ascii="Helvetica" w:hAnsi="Helvetica"/>
              </w:rPr>
              <w:t>(s)</w:t>
            </w:r>
          </w:p>
        </w:tc>
      </w:tr>
      <w:tr w:rsidR="00377916" w:rsidRPr="00A75678" w14:paraId="012AE48F" w14:textId="77777777" w:rsidTr="00D73F91">
        <w:trPr>
          <w:trHeight w:val="953"/>
        </w:trPr>
        <w:tc>
          <w:tcPr>
            <w:tcW w:w="9810" w:type="dxa"/>
            <w:gridSpan w:val="3"/>
          </w:tcPr>
          <w:p w14:paraId="2AFA7D53" w14:textId="77777777" w:rsidR="00377916" w:rsidRPr="00A75678" w:rsidRDefault="00377916" w:rsidP="00D73F91">
            <w:pPr>
              <w:rPr>
                <w:rFonts w:ascii="Helvetica" w:hAnsi="Helvetica"/>
              </w:rPr>
            </w:pPr>
          </w:p>
          <w:p w14:paraId="66A6983D" w14:textId="217B8BA6" w:rsidR="00377916" w:rsidRPr="00A75678" w:rsidRDefault="007613DD" w:rsidP="00D73F91">
            <w:pPr>
              <w:rPr>
                <w:rFonts w:ascii="Helvetica" w:hAnsi="Helvetica"/>
              </w:rPr>
            </w:pPr>
            <w:r w:rsidRPr="00A75678">
              <w:rPr>
                <w:rFonts w:ascii="Helvetica" w:hAnsi="Helvetica"/>
              </w:rPr>
              <w:t xml:space="preserve">The GENDER variable represents the sex of the author of the article. Gender was obtained via names and biographies of the writer </w:t>
            </w:r>
            <w:r w:rsidR="005503FD">
              <w:rPr>
                <w:rFonts w:ascii="Helvetica" w:hAnsi="Helvetica"/>
              </w:rPr>
              <w:t>of the article. In some cases (8</w:t>
            </w:r>
            <w:r w:rsidRPr="00A75678">
              <w:rPr>
                <w:rFonts w:ascii="Helvetica" w:hAnsi="Helvetica"/>
              </w:rPr>
              <w:t>),</w:t>
            </w:r>
            <w:r w:rsidR="00397E5A">
              <w:rPr>
                <w:rFonts w:ascii="Helvetica" w:hAnsi="Helvetica"/>
              </w:rPr>
              <w:t xml:space="preserve"> the news</w:t>
            </w:r>
            <w:r w:rsidRPr="00A75678">
              <w:rPr>
                <w:rFonts w:ascii="Helvetica" w:hAnsi="Helvetica"/>
              </w:rPr>
              <w:t xml:space="preserve"> </w:t>
            </w:r>
            <w:r w:rsidR="00397E5A">
              <w:rPr>
                <w:rFonts w:ascii="Helvetica" w:hAnsi="Helvetica"/>
              </w:rPr>
              <w:t>“</w:t>
            </w:r>
            <w:r w:rsidR="006966FA" w:rsidRPr="00A75678">
              <w:rPr>
                <w:rFonts w:ascii="Helvetica" w:hAnsi="Helvetica"/>
              </w:rPr>
              <w:t>staff</w:t>
            </w:r>
            <w:r w:rsidR="00397E5A">
              <w:rPr>
                <w:rFonts w:ascii="Helvetica" w:hAnsi="Helvetica"/>
              </w:rPr>
              <w:t>” (a group)</w:t>
            </w:r>
            <w:r w:rsidR="006966FA" w:rsidRPr="00A75678">
              <w:rPr>
                <w:rFonts w:ascii="Helvetica" w:hAnsi="Helvetica"/>
              </w:rPr>
              <w:t xml:space="preserve"> wrote the article</w:t>
            </w:r>
            <w:r w:rsidRPr="00A75678">
              <w:rPr>
                <w:rFonts w:ascii="Helvetica" w:hAnsi="Helvetica"/>
              </w:rPr>
              <w:t>, and no author gender could be determined.</w:t>
            </w:r>
            <w:r w:rsidR="005503FD">
              <w:rPr>
                <w:rFonts w:ascii="Helvetica" w:hAnsi="Helvetica"/>
              </w:rPr>
              <w:t xml:space="preserve"> Females wrote 13 of the articles while males wrote 19 articles.</w:t>
            </w:r>
          </w:p>
          <w:p w14:paraId="790006C2" w14:textId="77777777" w:rsidR="003460F3" w:rsidRPr="00A75678" w:rsidRDefault="003460F3" w:rsidP="00D73F91">
            <w:pPr>
              <w:rPr>
                <w:rFonts w:ascii="Helvetica" w:hAnsi="Helvetica"/>
              </w:rPr>
            </w:pPr>
          </w:p>
          <w:p w14:paraId="3A2CF156" w14:textId="0D07FE8E" w:rsidR="00377916" w:rsidRPr="002D1731" w:rsidRDefault="00A75678" w:rsidP="002D1731">
            <w:pPr>
              <w:jc w:val="center"/>
              <w:rPr>
                <w:rFonts w:ascii="Helvetica" w:hAnsi="Helvetica"/>
                <w:b/>
              </w:rPr>
            </w:pPr>
            <w:r w:rsidRPr="00A75678">
              <w:rPr>
                <w:rFonts w:ascii="Helvetica" w:hAnsi="Helvetica"/>
                <w:b/>
              </w:rPr>
              <w:t>Level Labels:</w:t>
            </w:r>
          </w:p>
          <w:p w14:paraId="432A45EE" w14:textId="5C7161B6" w:rsidR="00A75678" w:rsidRPr="00A75678" w:rsidRDefault="00A75678" w:rsidP="00A75678">
            <w:pPr>
              <w:jc w:val="center"/>
              <w:rPr>
                <w:rFonts w:ascii="Helvetica" w:hAnsi="Helvetica"/>
              </w:rPr>
            </w:pPr>
            <w:r w:rsidRPr="00A75678">
              <w:rPr>
                <w:rFonts w:ascii="Helvetica" w:hAnsi="Helvetica"/>
                <w:b/>
              </w:rPr>
              <w:t>1:</w:t>
            </w:r>
            <w:r w:rsidRPr="00A75678">
              <w:rPr>
                <w:rFonts w:ascii="Helvetica" w:hAnsi="Helvetica"/>
              </w:rPr>
              <w:t xml:space="preserve"> Female                    </w:t>
            </w:r>
            <w:r w:rsidRPr="00A75678">
              <w:rPr>
                <w:rFonts w:ascii="Helvetica" w:hAnsi="Helvetica"/>
                <w:b/>
              </w:rPr>
              <w:t>2:</w:t>
            </w:r>
            <w:r w:rsidRPr="00A75678">
              <w:rPr>
                <w:rFonts w:ascii="Helvetica" w:hAnsi="Helvetica"/>
              </w:rPr>
              <w:t xml:space="preserve"> Female              </w:t>
            </w:r>
            <w:r w:rsidRPr="00A75678">
              <w:rPr>
                <w:rFonts w:ascii="Helvetica" w:hAnsi="Helvetica"/>
                <w:b/>
              </w:rPr>
              <w:t xml:space="preserve">3: </w:t>
            </w:r>
            <w:r w:rsidRPr="00A75678">
              <w:rPr>
                <w:rFonts w:ascii="Helvetica" w:hAnsi="Helvetica"/>
              </w:rPr>
              <w:t>Staff</w:t>
            </w:r>
          </w:p>
          <w:p w14:paraId="1793C9F8" w14:textId="77777777" w:rsidR="00377916" w:rsidRDefault="00377916" w:rsidP="00D73F91">
            <w:pPr>
              <w:rPr>
                <w:rFonts w:ascii="Helvetica" w:hAnsi="Helvetica"/>
              </w:rPr>
            </w:pPr>
          </w:p>
          <w:p w14:paraId="70E44B55" w14:textId="77777777" w:rsidR="003460F3" w:rsidRPr="00A75678" w:rsidRDefault="003460F3" w:rsidP="00D73F91">
            <w:pPr>
              <w:rPr>
                <w:rFonts w:ascii="Helvetica" w:hAnsi="Helvetica"/>
              </w:rPr>
            </w:pPr>
          </w:p>
        </w:tc>
      </w:tr>
      <w:tr w:rsidR="00377916" w:rsidRPr="00B845AC" w14:paraId="48B48165" w14:textId="77777777" w:rsidTr="00D73F91">
        <w:trPr>
          <w:trHeight w:val="332"/>
        </w:trPr>
        <w:tc>
          <w:tcPr>
            <w:tcW w:w="2537" w:type="dxa"/>
            <w:shd w:val="clear" w:color="auto" w:fill="DEEAF6" w:themeFill="accent1" w:themeFillTint="33"/>
          </w:tcPr>
          <w:p w14:paraId="658EEBFB" w14:textId="77777777" w:rsidR="00377916" w:rsidRPr="00B845AC" w:rsidRDefault="00377916" w:rsidP="00D73F91">
            <w:pPr>
              <w:jc w:val="center"/>
              <w:rPr>
                <w:rFonts w:ascii="Helvetica" w:hAnsi="Helvetica"/>
                <w:sz w:val="22"/>
                <w:szCs w:val="22"/>
              </w:rPr>
            </w:pPr>
            <w:r w:rsidRPr="00B845AC">
              <w:rPr>
                <w:rFonts w:ascii="Helvetica" w:hAnsi="Helvetica"/>
                <w:b/>
                <w:sz w:val="22"/>
                <w:szCs w:val="22"/>
              </w:rPr>
              <w:t>Variable 4</w:t>
            </w:r>
          </w:p>
        </w:tc>
        <w:tc>
          <w:tcPr>
            <w:tcW w:w="2143" w:type="dxa"/>
            <w:shd w:val="clear" w:color="auto" w:fill="DEEAF6" w:themeFill="accent1" w:themeFillTint="33"/>
          </w:tcPr>
          <w:p w14:paraId="36FFF891" w14:textId="77777777" w:rsidR="00377916" w:rsidRPr="001C608E" w:rsidRDefault="00377916" w:rsidP="00D73F91">
            <w:pPr>
              <w:jc w:val="center"/>
              <w:rPr>
                <w:rFonts w:ascii="Helvetica" w:hAnsi="Helvetica"/>
                <w:b/>
                <w:sz w:val="22"/>
                <w:szCs w:val="22"/>
              </w:rPr>
            </w:pPr>
            <w:r w:rsidRPr="00B845AC">
              <w:rPr>
                <w:rFonts w:ascii="Helvetica" w:hAnsi="Helvetica"/>
                <w:b/>
                <w:sz w:val="22"/>
                <w:szCs w:val="22"/>
              </w:rPr>
              <w:t xml:space="preserve">Levels </w:t>
            </w:r>
          </w:p>
        </w:tc>
        <w:tc>
          <w:tcPr>
            <w:tcW w:w="5130" w:type="dxa"/>
            <w:shd w:val="clear" w:color="auto" w:fill="DEEAF6" w:themeFill="accent1" w:themeFillTint="33"/>
          </w:tcPr>
          <w:p w14:paraId="14EFA5B3" w14:textId="77777777" w:rsidR="00377916" w:rsidRPr="00B845AC" w:rsidRDefault="00377916" w:rsidP="00D73F91">
            <w:pPr>
              <w:jc w:val="center"/>
              <w:rPr>
                <w:rFonts w:ascii="Helvetica" w:hAnsi="Helvetica"/>
                <w:sz w:val="22"/>
                <w:szCs w:val="22"/>
              </w:rPr>
            </w:pPr>
            <w:r w:rsidRPr="00B845AC">
              <w:rPr>
                <w:rFonts w:ascii="Helvetica" w:hAnsi="Helvetica"/>
                <w:b/>
                <w:sz w:val="22"/>
                <w:szCs w:val="22"/>
              </w:rPr>
              <w:t>Description</w:t>
            </w:r>
          </w:p>
        </w:tc>
      </w:tr>
      <w:tr w:rsidR="00377916" w:rsidRPr="00B845AC" w14:paraId="4B4DD2B9" w14:textId="77777777" w:rsidTr="00D73F91">
        <w:trPr>
          <w:trHeight w:val="314"/>
        </w:trPr>
        <w:tc>
          <w:tcPr>
            <w:tcW w:w="2537" w:type="dxa"/>
          </w:tcPr>
          <w:p w14:paraId="4FD4D077" w14:textId="557A17C5" w:rsidR="00377916" w:rsidRPr="00B845AC" w:rsidRDefault="0085255F" w:rsidP="00D73F91">
            <w:pPr>
              <w:jc w:val="center"/>
              <w:rPr>
                <w:rFonts w:ascii="Helvetica" w:hAnsi="Helvetica"/>
                <w:sz w:val="22"/>
                <w:szCs w:val="22"/>
              </w:rPr>
            </w:pPr>
            <w:r>
              <w:rPr>
                <w:rFonts w:ascii="Helvetica" w:hAnsi="Helvetica"/>
                <w:sz w:val="22"/>
                <w:szCs w:val="22"/>
              </w:rPr>
              <w:t>REACH</w:t>
            </w:r>
          </w:p>
        </w:tc>
        <w:tc>
          <w:tcPr>
            <w:tcW w:w="2143" w:type="dxa"/>
          </w:tcPr>
          <w:p w14:paraId="324E37BA" w14:textId="2FB953B1" w:rsidR="00377916" w:rsidRPr="00B845AC" w:rsidRDefault="0085255F" w:rsidP="00D73F91">
            <w:pPr>
              <w:jc w:val="center"/>
              <w:rPr>
                <w:rFonts w:ascii="Helvetica" w:hAnsi="Helvetica"/>
                <w:sz w:val="22"/>
                <w:szCs w:val="22"/>
              </w:rPr>
            </w:pPr>
            <w:r>
              <w:rPr>
                <w:rFonts w:ascii="Helvetica" w:hAnsi="Helvetica"/>
                <w:sz w:val="22"/>
                <w:szCs w:val="22"/>
              </w:rPr>
              <w:t>2</w:t>
            </w:r>
          </w:p>
        </w:tc>
        <w:tc>
          <w:tcPr>
            <w:tcW w:w="5130" w:type="dxa"/>
          </w:tcPr>
          <w:p w14:paraId="7DBCB3E2" w14:textId="063B9AD8" w:rsidR="00377916" w:rsidRPr="00B845AC" w:rsidRDefault="0085255F" w:rsidP="00D73F91">
            <w:pPr>
              <w:jc w:val="center"/>
              <w:rPr>
                <w:rFonts w:ascii="Helvetica" w:hAnsi="Helvetica"/>
                <w:sz w:val="22"/>
                <w:szCs w:val="22"/>
              </w:rPr>
            </w:pPr>
            <w:r>
              <w:rPr>
                <w:rFonts w:ascii="Helvetica" w:hAnsi="Helvetica"/>
                <w:sz w:val="22"/>
                <w:szCs w:val="22"/>
              </w:rPr>
              <w:t>The population reach of the news outlet</w:t>
            </w:r>
          </w:p>
        </w:tc>
      </w:tr>
      <w:tr w:rsidR="00377916" w:rsidRPr="00B845AC" w14:paraId="2A6A9212" w14:textId="77777777" w:rsidTr="00D73F91">
        <w:trPr>
          <w:trHeight w:val="989"/>
        </w:trPr>
        <w:tc>
          <w:tcPr>
            <w:tcW w:w="9810" w:type="dxa"/>
            <w:gridSpan w:val="3"/>
          </w:tcPr>
          <w:p w14:paraId="0399D329" w14:textId="77777777" w:rsidR="00377916" w:rsidRDefault="00377916" w:rsidP="00D73F91">
            <w:pPr>
              <w:rPr>
                <w:rFonts w:ascii="Helvetica" w:hAnsi="Helvetica"/>
                <w:sz w:val="22"/>
                <w:szCs w:val="22"/>
              </w:rPr>
            </w:pPr>
          </w:p>
          <w:p w14:paraId="0BD46829" w14:textId="47F39031" w:rsidR="001B30D5" w:rsidRDefault="001B30D5" w:rsidP="001B30D5">
            <w:pPr>
              <w:rPr>
                <w:rFonts w:ascii="Helvetica" w:hAnsi="Helvetica"/>
              </w:rPr>
            </w:pPr>
            <w:r>
              <w:rPr>
                <w:rFonts w:ascii="Helvetica" w:hAnsi="Helvetica"/>
              </w:rPr>
              <w:t xml:space="preserve">To obtain a reach factor, each article was further sub-categorized based on local or regional reach, indicating the audience size for the outlet. County-level news articles, for instance, were considered local articles. The San Francisco Chronicle, on the other hand, was considered a regional news outlet. In order to confirm categorization of articles to a reach level, </w:t>
            </w:r>
            <w:hyperlink r:id="rId12" w:history="1">
              <w:r w:rsidRPr="00B81B90">
                <w:rPr>
                  <w:rStyle w:val="Hyperlink"/>
                  <w:rFonts w:ascii="Helvetica" w:hAnsi="Helvetica"/>
                </w:rPr>
                <w:t>www.stateofthemedia.org</w:t>
              </w:r>
            </w:hyperlink>
            <w:r>
              <w:rPr>
                <w:rFonts w:ascii="Helvetica" w:hAnsi="Helvetica"/>
              </w:rPr>
              <w:t xml:space="preserve"> was used to identify outlet reach across states in the US. </w:t>
            </w:r>
          </w:p>
          <w:p w14:paraId="0D7A5DBB" w14:textId="77777777" w:rsidR="00377916" w:rsidRPr="00B845AC" w:rsidRDefault="00377916" w:rsidP="00D73F91">
            <w:pPr>
              <w:rPr>
                <w:rFonts w:ascii="Helvetica" w:hAnsi="Helvetica"/>
                <w:sz w:val="22"/>
                <w:szCs w:val="22"/>
              </w:rPr>
            </w:pPr>
          </w:p>
        </w:tc>
      </w:tr>
    </w:tbl>
    <w:p w14:paraId="073ABBCB" w14:textId="77777777" w:rsidR="005F29B3" w:rsidRPr="00EC7D12" w:rsidRDefault="005F29B3" w:rsidP="00926896">
      <w:pPr>
        <w:rPr>
          <w:rFonts w:ascii="Helvetica" w:hAnsi="Helvetica"/>
          <w:b/>
          <w:sz w:val="16"/>
          <w:szCs w:val="16"/>
        </w:rPr>
      </w:pPr>
    </w:p>
    <w:p w14:paraId="32FD40BB" w14:textId="77777777" w:rsidR="00C7401E" w:rsidRDefault="00C7401E" w:rsidP="00926896">
      <w:pPr>
        <w:rPr>
          <w:rFonts w:ascii="Helvetica" w:hAnsi="Helvetica"/>
          <w:b/>
          <w:sz w:val="28"/>
          <w:szCs w:val="28"/>
        </w:rPr>
      </w:pPr>
    </w:p>
    <w:p w14:paraId="6DC2B6FE" w14:textId="4216A658" w:rsidR="00377916" w:rsidRDefault="00D73F91" w:rsidP="00926896">
      <w:pPr>
        <w:rPr>
          <w:rFonts w:ascii="Helvetica" w:hAnsi="Helvetica"/>
          <w:b/>
          <w:sz w:val="28"/>
          <w:szCs w:val="28"/>
        </w:rPr>
      </w:pPr>
      <w:r>
        <w:rPr>
          <w:rFonts w:ascii="Helvetica" w:hAnsi="Helvetica"/>
          <w:b/>
          <w:sz w:val="28"/>
          <w:szCs w:val="28"/>
        </w:rPr>
        <w:t>3.3</w:t>
      </w:r>
      <w:r w:rsidRPr="006934CE">
        <w:rPr>
          <w:rFonts w:ascii="Helvetica" w:hAnsi="Helvetica"/>
          <w:b/>
          <w:sz w:val="28"/>
          <w:szCs w:val="28"/>
        </w:rPr>
        <w:t xml:space="preserve"> </w:t>
      </w:r>
      <w:r w:rsidR="008417A1">
        <w:rPr>
          <w:rFonts w:ascii="Helvetica" w:hAnsi="Helvetica"/>
          <w:b/>
          <w:sz w:val="28"/>
          <w:szCs w:val="28"/>
        </w:rPr>
        <w:t xml:space="preserve">LOGISTIC REGRESSION </w:t>
      </w:r>
      <w:r>
        <w:rPr>
          <w:rFonts w:ascii="Helvetica" w:hAnsi="Helvetica"/>
          <w:b/>
          <w:sz w:val="28"/>
          <w:szCs w:val="28"/>
        </w:rPr>
        <w:t>ASSUMPTION</w:t>
      </w:r>
      <w:r w:rsidR="005F29B3">
        <w:rPr>
          <w:rFonts w:ascii="Helvetica" w:hAnsi="Helvetica"/>
          <w:b/>
          <w:sz w:val="28"/>
          <w:szCs w:val="28"/>
        </w:rPr>
        <w:t>S</w:t>
      </w:r>
      <w:r>
        <w:rPr>
          <w:rFonts w:ascii="Helvetica" w:hAnsi="Helvetica"/>
          <w:b/>
          <w:sz w:val="28"/>
          <w:szCs w:val="28"/>
        </w:rPr>
        <w:t xml:space="preserve"> VALIDATION</w:t>
      </w:r>
    </w:p>
    <w:p w14:paraId="2F10604A" w14:textId="77777777" w:rsidR="00D73F91" w:rsidRPr="00EC7D12" w:rsidRDefault="00D73F91" w:rsidP="00926896">
      <w:pPr>
        <w:rPr>
          <w:rFonts w:ascii="Helvetica" w:hAnsi="Helvetica"/>
          <w:b/>
          <w:sz w:val="16"/>
          <w:szCs w:val="16"/>
        </w:rPr>
      </w:pPr>
    </w:p>
    <w:p w14:paraId="2AE59E80" w14:textId="348FB5FD" w:rsidR="00D73F91" w:rsidRDefault="00D73F91" w:rsidP="00926896">
      <w:pPr>
        <w:rPr>
          <w:rFonts w:ascii="Helvetica" w:hAnsi="Helvetica"/>
        </w:rPr>
      </w:pPr>
      <w:r>
        <w:rPr>
          <w:rFonts w:ascii="Helvetica" w:hAnsi="Helvetica"/>
        </w:rPr>
        <w:t>Utilizing binary logistic regression assumes the following:</w:t>
      </w:r>
    </w:p>
    <w:p w14:paraId="7975BAE4" w14:textId="77777777" w:rsidR="00D73F91" w:rsidRDefault="00D73F91" w:rsidP="00926896">
      <w:pPr>
        <w:rPr>
          <w:rFonts w:ascii="Helvetica" w:hAnsi="Helvetica"/>
        </w:rPr>
      </w:pPr>
    </w:p>
    <w:p w14:paraId="084579D0" w14:textId="09C6FB73" w:rsidR="00D73F91" w:rsidRPr="00D73F91" w:rsidRDefault="00D73F91" w:rsidP="00D73F91">
      <w:pPr>
        <w:pStyle w:val="ListParagraph"/>
        <w:numPr>
          <w:ilvl w:val="0"/>
          <w:numId w:val="4"/>
        </w:numPr>
        <w:rPr>
          <w:rFonts w:ascii="Helvetica" w:hAnsi="Helvetica"/>
        </w:rPr>
      </w:pPr>
      <w:r w:rsidRPr="00D73F91">
        <w:rPr>
          <w:rFonts w:ascii="Helvetica" w:hAnsi="Helvetica"/>
        </w:rPr>
        <w:t>Response is binary</w:t>
      </w:r>
    </w:p>
    <w:p w14:paraId="0E832397" w14:textId="4ACB8909" w:rsidR="00D73F91" w:rsidRDefault="00D73F91" w:rsidP="00D73F91">
      <w:pPr>
        <w:pStyle w:val="ListParagraph"/>
        <w:numPr>
          <w:ilvl w:val="0"/>
          <w:numId w:val="4"/>
        </w:numPr>
        <w:rPr>
          <w:rFonts w:ascii="Helvetica" w:hAnsi="Helvetica"/>
        </w:rPr>
      </w:pPr>
      <w:r>
        <w:rPr>
          <w:rFonts w:ascii="Helvetica" w:hAnsi="Helvetica"/>
        </w:rPr>
        <w:t>Independent error terms</w:t>
      </w:r>
    </w:p>
    <w:p w14:paraId="7D5509B7" w14:textId="0908371D" w:rsidR="00D73F91" w:rsidRDefault="00D73F91" w:rsidP="00D73F91">
      <w:pPr>
        <w:pStyle w:val="ListParagraph"/>
        <w:numPr>
          <w:ilvl w:val="0"/>
          <w:numId w:val="4"/>
        </w:numPr>
        <w:rPr>
          <w:rFonts w:ascii="Helvetica" w:hAnsi="Helvetica"/>
        </w:rPr>
      </w:pPr>
      <w:r>
        <w:rPr>
          <w:rFonts w:ascii="Helvetica" w:hAnsi="Helvetica"/>
        </w:rPr>
        <w:t>Linear relationship between</w:t>
      </w:r>
      <w:r w:rsidR="00E150C4">
        <w:rPr>
          <w:rFonts w:ascii="Helvetica" w:hAnsi="Helvetica"/>
        </w:rPr>
        <w:t xml:space="preserve"> </w:t>
      </w:r>
      <w:r w:rsidR="00E150C4" w:rsidRPr="0023505B">
        <w:rPr>
          <w:rFonts w:ascii="Helvetica" w:hAnsi="Helvetica"/>
          <w:b/>
        </w:rPr>
        <w:t>log odds</w:t>
      </w:r>
      <w:r w:rsidR="00463B2A">
        <w:rPr>
          <w:rFonts w:ascii="Helvetica" w:hAnsi="Helvetica"/>
          <w:b/>
        </w:rPr>
        <w:t xml:space="preserve"> or logistic function</w:t>
      </w:r>
      <w:r w:rsidR="00E150C4">
        <w:rPr>
          <w:rFonts w:ascii="Helvetica" w:hAnsi="Helvetica"/>
        </w:rPr>
        <w:t xml:space="preserve"> and quantitative </w:t>
      </w:r>
      <w:r>
        <w:rPr>
          <w:rFonts w:ascii="Helvetica" w:hAnsi="Helvetica"/>
        </w:rPr>
        <w:t>independent variables</w:t>
      </w:r>
    </w:p>
    <w:p w14:paraId="6A675233" w14:textId="0114B1B9" w:rsidR="005E1417" w:rsidRDefault="005E1417" w:rsidP="00D73F91">
      <w:pPr>
        <w:pStyle w:val="ListParagraph"/>
        <w:numPr>
          <w:ilvl w:val="0"/>
          <w:numId w:val="4"/>
        </w:numPr>
        <w:rPr>
          <w:rFonts w:ascii="Helvetica" w:hAnsi="Helvetica"/>
        </w:rPr>
      </w:pPr>
      <w:r>
        <w:rPr>
          <w:rFonts w:ascii="Helvetica" w:hAnsi="Helvetica"/>
        </w:rPr>
        <w:t>Multivariate normality</w:t>
      </w:r>
      <w:r w:rsidR="009946D3">
        <w:rPr>
          <w:rFonts w:ascii="Helvetica" w:hAnsi="Helvetica"/>
        </w:rPr>
        <w:t xml:space="preserve"> (very loose requirement)</w:t>
      </w:r>
    </w:p>
    <w:p w14:paraId="036DF226" w14:textId="5D24161F" w:rsidR="00D057F1" w:rsidRDefault="00D057F1" w:rsidP="00D73F91">
      <w:pPr>
        <w:pStyle w:val="ListParagraph"/>
        <w:numPr>
          <w:ilvl w:val="0"/>
          <w:numId w:val="4"/>
        </w:numPr>
        <w:rPr>
          <w:rFonts w:ascii="Helvetica" w:hAnsi="Helvetica"/>
        </w:rPr>
      </w:pPr>
      <w:r>
        <w:rPr>
          <w:rFonts w:ascii="Helvetica" w:hAnsi="Helvetica"/>
        </w:rPr>
        <w:t>Relatively large sample size</w:t>
      </w:r>
      <w:r w:rsidR="002A075C">
        <w:rPr>
          <w:rFonts w:ascii="Helvetica" w:hAnsi="Helvetica"/>
        </w:rPr>
        <w:t xml:space="preserve"> (guidelines of N</w:t>
      </w:r>
      <w:r>
        <w:rPr>
          <w:rFonts w:ascii="Helvetica" w:hAnsi="Helvetica"/>
        </w:rPr>
        <w:t xml:space="preserve"> = p*10</w:t>
      </w:r>
      <w:r w:rsidR="002A075C">
        <w:rPr>
          <w:rFonts w:ascii="Helvetica" w:hAnsi="Helvetica"/>
        </w:rPr>
        <w:t>)</w:t>
      </w:r>
    </w:p>
    <w:p w14:paraId="10BF0DF4" w14:textId="77777777" w:rsidR="00F26144" w:rsidRPr="00EC7D12" w:rsidRDefault="00F26144" w:rsidP="00F416B0">
      <w:pPr>
        <w:rPr>
          <w:rFonts w:ascii="Helvetica" w:hAnsi="Helvetica"/>
          <w:sz w:val="16"/>
          <w:szCs w:val="16"/>
        </w:rPr>
      </w:pPr>
    </w:p>
    <w:p w14:paraId="1B5A502A" w14:textId="600AF613" w:rsidR="00D057F1" w:rsidRPr="00D057F1" w:rsidRDefault="00995EBF" w:rsidP="00F416B0">
      <w:pPr>
        <w:rPr>
          <w:rFonts w:ascii="Helvetica" w:hAnsi="Helvetica"/>
        </w:rPr>
      </w:pPr>
      <w:r>
        <w:rPr>
          <w:rFonts w:ascii="Helvetica" w:hAnsi="Helvetica"/>
        </w:rPr>
        <w:t>A</w:t>
      </w:r>
      <w:r w:rsidR="00D057F1">
        <w:rPr>
          <w:rFonts w:ascii="Helvetica" w:hAnsi="Helvetica"/>
        </w:rPr>
        <w:t xml:space="preserve"> sample size of 40 with four predictor variables, randomly selected news articles a</w:t>
      </w:r>
      <w:r>
        <w:rPr>
          <w:rFonts w:ascii="Helvetica" w:hAnsi="Helvetica"/>
        </w:rPr>
        <w:t>nd a binary response variable help to ensure the logistic model is appropriate for analyzing media bias in the Kim Davis situation.</w:t>
      </w:r>
      <w:r w:rsidR="00F26144">
        <w:rPr>
          <w:rFonts w:ascii="Helvetica" w:hAnsi="Helvetica"/>
        </w:rPr>
        <w:t xml:space="preserve"> Further, multivariate normality is somewhat relaxed in the case of logistic regression versus a typical linea</w:t>
      </w:r>
      <w:r w:rsidR="00692F87">
        <w:rPr>
          <w:rFonts w:ascii="Helvetica" w:hAnsi="Helvetica"/>
        </w:rPr>
        <w:t>r regression. As noted in</w:t>
      </w:r>
      <w:r w:rsidR="00F26144">
        <w:rPr>
          <w:rFonts w:ascii="Helvetica" w:hAnsi="Helvetica"/>
        </w:rPr>
        <w:t xml:space="preserve"> section 3.2, word count is not non-normal enough to </w:t>
      </w:r>
      <w:r w:rsidR="00F11D31">
        <w:rPr>
          <w:rFonts w:ascii="Helvetica" w:hAnsi="Helvetica"/>
        </w:rPr>
        <w:t>cause issues when using logistic regression.</w:t>
      </w:r>
    </w:p>
    <w:p w14:paraId="61F321BC" w14:textId="77777777" w:rsidR="00377916" w:rsidRDefault="00377916" w:rsidP="00F416B0">
      <w:pPr>
        <w:jc w:val="center"/>
        <w:rPr>
          <w:rFonts w:ascii="Helvetica" w:hAnsi="Helvetica"/>
        </w:rPr>
      </w:pPr>
    </w:p>
    <w:p w14:paraId="38A91E93" w14:textId="77777777" w:rsidR="00C7401E" w:rsidRDefault="00C7401E" w:rsidP="00F416B0">
      <w:pPr>
        <w:jc w:val="center"/>
        <w:rPr>
          <w:rFonts w:ascii="Helvetica" w:hAnsi="Helvetica"/>
          <w:b/>
        </w:rPr>
      </w:pPr>
    </w:p>
    <w:p w14:paraId="4B06C2AC" w14:textId="77777777" w:rsidR="00C7401E" w:rsidRDefault="00C7401E" w:rsidP="00F416B0">
      <w:pPr>
        <w:jc w:val="center"/>
        <w:rPr>
          <w:rFonts w:ascii="Helvetica" w:hAnsi="Helvetica"/>
          <w:b/>
        </w:rPr>
      </w:pPr>
    </w:p>
    <w:p w14:paraId="5D670F15" w14:textId="77777777" w:rsidR="00C7401E" w:rsidRDefault="00C7401E" w:rsidP="00F11D31">
      <w:pPr>
        <w:rPr>
          <w:rFonts w:ascii="Helvetica" w:hAnsi="Helvetica"/>
          <w:b/>
        </w:rPr>
      </w:pPr>
    </w:p>
    <w:p w14:paraId="36A024EF" w14:textId="6A1F35D3" w:rsidR="00B572FA" w:rsidRPr="00A72807" w:rsidRDefault="00B572FA" w:rsidP="00F416B0">
      <w:pPr>
        <w:jc w:val="center"/>
        <w:rPr>
          <w:rFonts w:ascii="Helvetica" w:hAnsi="Helvetica"/>
          <w:b/>
        </w:rPr>
      </w:pPr>
      <w:r w:rsidRPr="00A72807">
        <w:rPr>
          <w:rFonts w:ascii="Helvetica" w:hAnsi="Helvetica"/>
          <w:b/>
        </w:rPr>
        <w:lastRenderedPageBreak/>
        <w:t xml:space="preserve">Figure </w:t>
      </w:r>
      <w:r w:rsidR="00EC7D12" w:rsidRPr="00A72807">
        <w:rPr>
          <w:rFonts w:ascii="Helvetica" w:hAnsi="Helvetica"/>
          <w:b/>
        </w:rPr>
        <w:t>4: Effect Plots For Word Count By Location Sliced by Levels of Reach</w:t>
      </w:r>
    </w:p>
    <w:p w14:paraId="11217488" w14:textId="69D6ADA1" w:rsidR="00F416B0" w:rsidRDefault="00F00C9C" w:rsidP="00F416B0">
      <w:pPr>
        <w:jc w:val="center"/>
        <w:rPr>
          <w:rFonts w:ascii="Helvetica" w:hAnsi="Helvetica"/>
        </w:rPr>
      </w:pPr>
      <w:r>
        <w:rPr>
          <w:rFonts w:ascii="Helvetica" w:hAnsi="Helvetica"/>
          <w:noProof/>
        </w:rPr>
        <w:drawing>
          <wp:inline distT="0" distB="0" distL="0" distR="0" wp14:anchorId="1E22C8D1" wp14:editId="1C520E02">
            <wp:extent cx="3987800" cy="2939724"/>
            <wp:effectExtent l="0" t="0" r="0" b="6985"/>
            <wp:docPr id="1" name="Picture 1" descr="Macintosh HD:Users:patrickcorynichols:Desktop:Screen Shot 2015-12-01 at 8.20.3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patrickcorynichols:Desktop:Screen Shot 2015-12-01 at 8.20.35 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89484" cy="2940965"/>
                    </a:xfrm>
                    <a:prstGeom prst="rect">
                      <a:avLst/>
                    </a:prstGeom>
                    <a:noFill/>
                    <a:ln>
                      <a:noFill/>
                    </a:ln>
                  </pic:spPr>
                </pic:pic>
              </a:graphicData>
            </a:graphic>
          </wp:inline>
        </w:drawing>
      </w:r>
    </w:p>
    <w:p w14:paraId="7C1EA202" w14:textId="4BF38559" w:rsidR="00E3582C" w:rsidRDefault="00FE357F" w:rsidP="00926896">
      <w:pPr>
        <w:rPr>
          <w:rFonts w:ascii="Helvetica" w:hAnsi="Helvetica"/>
        </w:rPr>
      </w:pPr>
      <w:r>
        <w:rPr>
          <w:rFonts w:ascii="Helvetica" w:hAnsi="Helvetica"/>
        </w:rPr>
        <w:t>Effect plots i</w:t>
      </w:r>
      <w:r w:rsidR="0043250C">
        <w:rPr>
          <w:rFonts w:ascii="Helvetica" w:hAnsi="Helvetica"/>
        </w:rPr>
        <w:t>ndicate a</w:t>
      </w:r>
      <w:r w:rsidR="00355623">
        <w:rPr>
          <w:rFonts w:ascii="Helvetica" w:hAnsi="Helvetica"/>
        </w:rPr>
        <w:t xml:space="preserve"> </w:t>
      </w:r>
      <w:r w:rsidR="0043250C">
        <w:rPr>
          <w:rFonts w:ascii="Helvetica" w:hAnsi="Helvetica"/>
        </w:rPr>
        <w:t xml:space="preserve">mostly </w:t>
      </w:r>
      <w:r w:rsidR="00355623">
        <w:rPr>
          <w:rFonts w:ascii="Helvetica" w:hAnsi="Helvetica"/>
        </w:rPr>
        <w:t xml:space="preserve">linear </w:t>
      </w:r>
      <w:r w:rsidR="00F00C9C">
        <w:rPr>
          <w:rFonts w:ascii="Helvetica" w:hAnsi="Helvetica"/>
        </w:rPr>
        <w:t>relationship between the logistic function res</w:t>
      </w:r>
      <w:r w:rsidR="001D1DC9">
        <w:rPr>
          <w:rFonts w:ascii="Helvetica" w:hAnsi="Helvetica"/>
        </w:rPr>
        <w:t>ults and word count</w:t>
      </w:r>
      <w:r w:rsidR="0025125D">
        <w:rPr>
          <w:rFonts w:ascii="Helvetica" w:hAnsi="Helvetica"/>
        </w:rPr>
        <w:t xml:space="preserve"> for both local and regional news articles</w:t>
      </w:r>
      <w:r w:rsidR="001D1DC9">
        <w:rPr>
          <w:rFonts w:ascii="Helvetica" w:hAnsi="Helvetica"/>
        </w:rPr>
        <w:t>. Therefore it is safe</w:t>
      </w:r>
      <w:r w:rsidR="00F00C9C">
        <w:rPr>
          <w:rFonts w:ascii="Helvetica" w:hAnsi="Helvetica"/>
        </w:rPr>
        <w:t xml:space="preserve"> to move forward wi</w:t>
      </w:r>
      <w:r w:rsidR="00D779D8">
        <w:rPr>
          <w:rFonts w:ascii="Helvetica" w:hAnsi="Helvetica"/>
        </w:rPr>
        <w:t>th logistic regression using word count in the model.</w:t>
      </w:r>
    </w:p>
    <w:p w14:paraId="542F1485" w14:textId="77777777" w:rsidR="0089725E" w:rsidRPr="00C7401E" w:rsidRDefault="0089725E" w:rsidP="00926896">
      <w:pPr>
        <w:rPr>
          <w:rFonts w:ascii="Helvetica" w:hAnsi="Helvetica"/>
          <w:sz w:val="16"/>
          <w:szCs w:val="16"/>
        </w:rPr>
      </w:pPr>
    </w:p>
    <w:p w14:paraId="2D3307A9" w14:textId="7D38D192" w:rsidR="0089725E" w:rsidRDefault="0089725E" w:rsidP="00926896">
      <w:pPr>
        <w:rPr>
          <w:rFonts w:ascii="Helvetica" w:hAnsi="Helvetica"/>
        </w:rPr>
      </w:pPr>
      <w:r>
        <w:rPr>
          <w:rFonts w:ascii="Helvetica" w:hAnsi="Helvetica"/>
        </w:rPr>
        <w:t>Other relationships are also readily apparent from the effects plots; however, these relationships will be analyzed</w:t>
      </w:r>
      <w:r w:rsidR="00D635A9">
        <w:rPr>
          <w:rFonts w:ascii="Helvetica" w:hAnsi="Helvetica"/>
        </w:rPr>
        <w:t xml:space="preserve"> and explained thoroughly</w:t>
      </w:r>
      <w:r>
        <w:rPr>
          <w:rFonts w:ascii="Helvetica" w:hAnsi="Helvetica"/>
        </w:rPr>
        <w:t xml:space="preserve"> in sect</w:t>
      </w:r>
      <w:r w:rsidR="00711D11">
        <w:rPr>
          <w:rFonts w:ascii="Helvetica" w:hAnsi="Helvetica"/>
        </w:rPr>
        <w:t>ion 4</w:t>
      </w:r>
      <w:r>
        <w:rPr>
          <w:rFonts w:ascii="Helvetica" w:hAnsi="Helvetica"/>
        </w:rPr>
        <w:t>.</w:t>
      </w:r>
    </w:p>
    <w:p w14:paraId="254AB66D" w14:textId="77777777" w:rsidR="002D1731" w:rsidRPr="00C7401E" w:rsidRDefault="002D1731" w:rsidP="00926896">
      <w:pPr>
        <w:rPr>
          <w:rFonts w:ascii="Helvetica" w:hAnsi="Helvetica"/>
          <w:sz w:val="16"/>
          <w:szCs w:val="16"/>
        </w:rPr>
      </w:pPr>
    </w:p>
    <w:p w14:paraId="3AB5D2BD" w14:textId="06974514" w:rsidR="00E04342" w:rsidRPr="00BD51EC" w:rsidRDefault="00E04342" w:rsidP="00E04342">
      <w:pPr>
        <w:rPr>
          <w:rFonts w:ascii="Helvetica" w:hAnsi="Helvetica"/>
          <w:b/>
          <w:sz w:val="28"/>
          <w:szCs w:val="28"/>
        </w:rPr>
      </w:pPr>
      <w:r>
        <w:rPr>
          <w:rFonts w:ascii="Helvetica" w:hAnsi="Helvetica"/>
          <w:b/>
          <w:sz w:val="28"/>
          <w:szCs w:val="28"/>
        </w:rPr>
        <w:t>4. LOGISTIC REGRESSION</w:t>
      </w:r>
      <w:r w:rsidR="005C1B53">
        <w:rPr>
          <w:rFonts w:ascii="Helvetica" w:hAnsi="Helvetica"/>
          <w:b/>
          <w:sz w:val="28"/>
          <w:szCs w:val="28"/>
        </w:rPr>
        <w:t xml:space="preserve"> </w:t>
      </w:r>
    </w:p>
    <w:p w14:paraId="555F60F7" w14:textId="77777777" w:rsidR="00AF60F3" w:rsidRPr="00C7401E" w:rsidRDefault="00AF60F3" w:rsidP="00A3034F">
      <w:pPr>
        <w:rPr>
          <w:rFonts w:ascii="Helvetica" w:hAnsi="Helvetica"/>
          <w:sz w:val="16"/>
          <w:szCs w:val="16"/>
        </w:rPr>
      </w:pPr>
    </w:p>
    <w:p w14:paraId="4BECE36D" w14:textId="0FB45E5C" w:rsidR="00E276EA" w:rsidRDefault="00930027" w:rsidP="00A3034F">
      <w:pPr>
        <w:rPr>
          <w:rFonts w:ascii="Helvetica" w:hAnsi="Helvetica"/>
        </w:rPr>
      </w:pPr>
      <w:r>
        <w:rPr>
          <w:rFonts w:ascii="Helvetica" w:hAnsi="Helvetica"/>
        </w:rPr>
        <w:t>A binary response</w:t>
      </w:r>
      <w:r w:rsidR="003726A3">
        <w:rPr>
          <w:rFonts w:ascii="Helvetica" w:hAnsi="Helvetica"/>
        </w:rPr>
        <w:t xml:space="preserve"> allows for the investigation of bias for each level of LOCATION while controlling for other covariates. </w:t>
      </w:r>
      <w:r w:rsidR="00740153">
        <w:rPr>
          <w:rFonts w:ascii="Helvetica" w:hAnsi="Helvetica"/>
        </w:rPr>
        <w:t>We</w:t>
      </w:r>
      <w:r w:rsidR="009C4587">
        <w:rPr>
          <w:rFonts w:ascii="Helvetica" w:hAnsi="Helvetica"/>
        </w:rPr>
        <w:t xml:space="preserve"> wish to investigate if there is a significant LOCATION effect</w:t>
      </w:r>
      <w:r w:rsidR="00740153">
        <w:rPr>
          <w:rFonts w:ascii="Helvetica" w:hAnsi="Helvetica"/>
        </w:rPr>
        <w:t xml:space="preserve"> in the logistic regression model</w:t>
      </w:r>
      <w:r w:rsidR="009C4587">
        <w:rPr>
          <w:rFonts w:ascii="Helvetica" w:hAnsi="Helvetica"/>
        </w:rPr>
        <w:t xml:space="preserve"> for bias in news artic</w:t>
      </w:r>
      <w:r w:rsidR="00740153">
        <w:rPr>
          <w:rFonts w:ascii="Helvetica" w:hAnsi="Helvetica"/>
        </w:rPr>
        <w:t>l</w:t>
      </w:r>
      <w:r w:rsidR="00777CD5">
        <w:rPr>
          <w:rFonts w:ascii="Helvetica" w:hAnsi="Helvetica"/>
        </w:rPr>
        <w:t>es written about the Kim Davis</w:t>
      </w:r>
      <w:r w:rsidR="009C4587">
        <w:rPr>
          <w:rFonts w:ascii="Helvetica" w:hAnsi="Helvetica"/>
        </w:rPr>
        <w:t xml:space="preserve"> gay rights event</w:t>
      </w:r>
      <w:r w:rsidR="00740153">
        <w:rPr>
          <w:rFonts w:ascii="Helvetica" w:hAnsi="Helvetica"/>
        </w:rPr>
        <w:t xml:space="preserve">.  Covariates </w:t>
      </w:r>
      <w:r w:rsidR="009C4587">
        <w:rPr>
          <w:rFonts w:ascii="Helvetica" w:hAnsi="Helvetica"/>
        </w:rPr>
        <w:t>reach, word count and author gender</w:t>
      </w:r>
      <w:r w:rsidR="00740153">
        <w:rPr>
          <w:rFonts w:ascii="Helvetica" w:hAnsi="Helvetica"/>
        </w:rPr>
        <w:t xml:space="preserve"> are included as part of our primary analysis</w:t>
      </w:r>
      <w:r w:rsidR="009C4587">
        <w:rPr>
          <w:rFonts w:ascii="Helvetica" w:hAnsi="Helvetica"/>
        </w:rPr>
        <w:t>. Formally, our</w:t>
      </w:r>
      <w:r>
        <w:rPr>
          <w:rFonts w:ascii="Helvetica" w:hAnsi="Helvetica"/>
        </w:rPr>
        <w:t xml:space="preserve"> null and alternative hypotheses</w:t>
      </w:r>
      <w:r w:rsidR="009C4587">
        <w:rPr>
          <w:rFonts w:ascii="Helvetica" w:hAnsi="Helvetica"/>
        </w:rPr>
        <w:t xml:space="preserve"> </w:t>
      </w:r>
      <w:r>
        <w:rPr>
          <w:rFonts w:ascii="Helvetica" w:hAnsi="Helvetica"/>
        </w:rPr>
        <w:t>can be read as follows</w:t>
      </w:r>
      <w:r w:rsidR="009C4587">
        <w:rPr>
          <w:rFonts w:ascii="Helvetica" w:hAnsi="Helvetica"/>
        </w:rPr>
        <w:t>:</w:t>
      </w:r>
    </w:p>
    <w:p w14:paraId="59C00185" w14:textId="77777777" w:rsidR="00227422" w:rsidRPr="00C7401E" w:rsidRDefault="00227422" w:rsidP="00A3034F">
      <w:pPr>
        <w:rPr>
          <w:rFonts w:ascii="Helvetica" w:hAnsi="Helvetica"/>
          <w:b/>
          <w:sz w:val="16"/>
          <w:szCs w:val="16"/>
        </w:rPr>
      </w:pPr>
    </w:p>
    <w:p w14:paraId="0790811F" w14:textId="4A578262" w:rsidR="007E1278" w:rsidRPr="00AA5A11" w:rsidRDefault="00EF766F" w:rsidP="00A3034F">
      <w:pPr>
        <w:rPr>
          <w:rFonts w:ascii="Helvetica" w:eastAsiaTheme="minorEastAsia" w:hAnsi="Helvetica"/>
          <w:sz w:val="28"/>
          <w:szCs w:val="28"/>
        </w:rPr>
      </w:pPr>
      <m:oMathPara>
        <m:oMath>
          <m:sSub>
            <m:sSubPr>
              <m:ctrlPr>
                <w:rPr>
                  <w:rFonts w:ascii="Cambria Math" w:hAnsi="Cambria Math"/>
                  <w:i/>
                  <w:sz w:val="28"/>
                  <w:szCs w:val="28"/>
                </w:rPr>
              </m:ctrlPr>
            </m:sSubPr>
            <m:e>
              <m:r>
                <w:rPr>
                  <w:rFonts w:ascii="Cambria Math" w:hAnsi="Cambria Math"/>
                  <w:sz w:val="28"/>
                  <w:szCs w:val="28"/>
                </w:rPr>
                <m:t>H</m:t>
              </m:r>
            </m:e>
            <m:sub>
              <m:r>
                <w:rPr>
                  <w:rFonts w:ascii="Cambria Math" w:hAnsi="Cambria Math"/>
                  <w:sz w:val="28"/>
                  <w:szCs w:val="28"/>
                </w:rPr>
                <m:t>0</m:t>
              </m:r>
            </m:sub>
          </m:sSub>
          <m:r>
            <w:rPr>
              <w:rFonts w:ascii="Cambria Math" w:hAnsi="Cambria Math"/>
              <w:sz w:val="28"/>
              <w:szCs w:val="28"/>
            </w:rPr>
            <m:t>:LOCATION=0 in presence of all covariates</m:t>
          </m:r>
        </m:oMath>
      </m:oMathPara>
    </w:p>
    <w:p w14:paraId="6E6CB8A2" w14:textId="75EB7A18" w:rsidR="00930027" w:rsidRPr="00AA5A11" w:rsidRDefault="00AA5A11" w:rsidP="00A3034F">
      <w:pPr>
        <w:rPr>
          <w:rFonts w:ascii="Helvetica" w:eastAsiaTheme="minorEastAsia" w:hAnsi="Helvetica"/>
          <w:sz w:val="28"/>
          <w:szCs w:val="28"/>
        </w:rPr>
      </w:pPr>
      <w:r>
        <w:rPr>
          <w:rFonts w:ascii="Helvetica" w:eastAsiaTheme="minorEastAsia" w:hAnsi="Helvetica"/>
          <w:sz w:val="28"/>
          <w:szCs w:val="28"/>
        </w:rPr>
        <w:tab/>
      </w:r>
      <w:r>
        <w:rPr>
          <w:rFonts w:ascii="Helvetica" w:eastAsiaTheme="minorEastAsia" w:hAnsi="Helvetica"/>
          <w:sz w:val="28"/>
          <w:szCs w:val="28"/>
        </w:rPr>
        <w:tab/>
        <w:t xml:space="preserve">  </w:t>
      </w:r>
      <m:oMath>
        <m:sSub>
          <m:sSubPr>
            <m:ctrlPr>
              <w:rPr>
                <w:rFonts w:ascii="Cambria Math" w:hAnsi="Cambria Math"/>
                <w:i/>
                <w:sz w:val="28"/>
                <w:szCs w:val="28"/>
              </w:rPr>
            </m:ctrlPr>
          </m:sSubPr>
          <m:e>
            <m:r>
              <w:rPr>
                <w:rFonts w:ascii="Cambria Math" w:hAnsi="Cambria Math"/>
                <w:sz w:val="28"/>
                <w:szCs w:val="28"/>
              </w:rPr>
              <m:t>H</m:t>
            </m:r>
          </m:e>
          <m:sub>
            <m:r>
              <w:rPr>
                <w:rFonts w:ascii="Cambria Math" w:hAnsi="Cambria Math"/>
                <w:sz w:val="28"/>
                <w:szCs w:val="28"/>
              </w:rPr>
              <m:t>a</m:t>
            </m:r>
          </m:sub>
        </m:sSub>
        <m:r>
          <w:rPr>
            <w:rFonts w:ascii="Cambria Math" w:hAnsi="Cambria Math"/>
            <w:sz w:val="28"/>
            <w:szCs w:val="28"/>
          </w:rPr>
          <m:t>:LO</m:t>
        </m:r>
        <m:r>
          <w:rPr>
            <w:rFonts w:ascii="Cambria Math" w:hAnsi="Cambria Math"/>
            <w:sz w:val="28"/>
            <w:szCs w:val="28"/>
          </w:rPr>
          <m:t>CATION ≠ 0 in presence of all covariates</m:t>
        </m:r>
      </m:oMath>
      <w:r w:rsidR="007E1278" w:rsidRPr="00AA5A11">
        <w:rPr>
          <w:rFonts w:ascii="Helvetica" w:eastAsiaTheme="minorEastAsia" w:hAnsi="Helvetica"/>
          <w:sz w:val="28"/>
          <w:szCs w:val="28"/>
        </w:rPr>
        <w:t xml:space="preserve"> </w:t>
      </w:r>
    </w:p>
    <w:p w14:paraId="4508D6B3" w14:textId="77777777" w:rsidR="007E1278" w:rsidRPr="00C7401E" w:rsidRDefault="007E1278" w:rsidP="00A3034F">
      <w:pPr>
        <w:rPr>
          <w:rFonts w:ascii="Helvetica" w:eastAsiaTheme="minorEastAsia" w:hAnsi="Helvetica"/>
          <w:sz w:val="16"/>
          <w:szCs w:val="16"/>
        </w:rPr>
      </w:pPr>
    </w:p>
    <w:p w14:paraId="7AAE38BC" w14:textId="0B4002F5" w:rsidR="00872532" w:rsidRDefault="00872532" w:rsidP="00A3034F">
      <w:pPr>
        <w:rPr>
          <w:rFonts w:ascii="Helvetica" w:eastAsiaTheme="minorEastAsia" w:hAnsi="Helvetica"/>
        </w:rPr>
      </w:pPr>
      <w:r>
        <w:rPr>
          <w:rFonts w:ascii="Helvetica" w:eastAsiaTheme="minorEastAsia" w:hAnsi="Helvetica"/>
        </w:rPr>
        <w:t xml:space="preserve">Less formally, we are interested in the slope of location being statistically significant in the logistic regression model while also considering other covariates. In this case, </w:t>
      </w:r>
      <w:r w:rsidR="00793076">
        <w:rPr>
          <w:rFonts w:ascii="Helvetica" w:eastAsiaTheme="minorEastAsia" w:hAnsi="Helvetica"/>
        </w:rPr>
        <w:t xml:space="preserve">the model with location is actually a parallel lines model in its simplest form with no interactions </w:t>
      </w:r>
      <w:r w:rsidR="008259E9">
        <w:rPr>
          <w:rFonts w:ascii="Helvetica" w:eastAsiaTheme="minorEastAsia" w:hAnsi="Helvetica"/>
        </w:rPr>
        <w:t xml:space="preserve">or quadratic terms </w:t>
      </w:r>
      <w:r w:rsidR="00793076">
        <w:rPr>
          <w:rFonts w:ascii="Helvetica" w:eastAsiaTheme="minorEastAsia" w:hAnsi="Helvetica"/>
        </w:rPr>
        <w:t xml:space="preserve">considered. However, a rich model will be considered initially to account for interactions between independent variables region, reach, count and gender. </w:t>
      </w:r>
    </w:p>
    <w:p w14:paraId="6BF6D48F" w14:textId="77777777" w:rsidR="007663D3" w:rsidRDefault="007663D3" w:rsidP="00A3034F">
      <w:pPr>
        <w:rPr>
          <w:rFonts w:ascii="Helvetica" w:eastAsiaTheme="minorEastAsia" w:hAnsi="Helvetica"/>
        </w:rPr>
      </w:pPr>
    </w:p>
    <w:p w14:paraId="77455D2B" w14:textId="3930EDE3" w:rsidR="007663D3" w:rsidRDefault="007663D3" w:rsidP="00A3034F">
      <w:pPr>
        <w:rPr>
          <w:rFonts w:ascii="Helvetica" w:eastAsiaTheme="minorEastAsia" w:hAnsi="Helvetica"/>
        </w:rPr>
      </w:pPr>
      <w:r>
        <w:rPr>
          <w:rFonts w:ascii="Helvetica" w:eastAsiaTheme="minorEastAsia" w:hAnsi="Helvetica"/>
        </w:rPr>
        <w:t xml:space="preserve">Let variables in the initial </w:t>
      </w:r>
      <w:r w:rsidR="005066E8">
        <w:rPr>
          <w:rFonts w:ascii="Helvetica" w:eastAsiaTheme="minorEastAsia" w:hAnsi="Helvetica"/>
        </w:rPr>
        <w:t xml:space="preserve">logistic regression </w:t>
      </w:r>
      <w:r>
        <w:rPr>
          <w:rFonts w:ascii="Helvetica" w:eastAsiaTheme="minorEastAsia" w:hAnsi="Helvetica"/>
        </w:rPr>
        <w:t xml:space="preserve">model </w:t>
      </w:r>
      <w:proofErr w:type="spellStart"/>
      <w:r w:rsidRPr="007663D3">
        <w:rPr>
          <w:rFonts w:ascii="Helvetica" w:eastAsiaTheme="minorEastAsia" w:hAnsi="Helvetica"/>
          <w:b/>
        </w:rPr>
        <w:t>Lc</w:t>
      </w:r>
      <w:proofErr w:type="spellEnd"/>
      <w:r>
        <w:rPr>
          <w:rFonts w:ascii="Helvetica" w:eastAsiaTheme="minorEastAsia" w:hAnsi="Helvetica"/>
        </w:rPr>
        <w:t xml:space="preserve"> equal LOCATION*count, </w:t>
      </w:r>
      <w:proofErr w:type="spellStart"/>
      <w:r w:rsidRPr="007663D3">
        <w:rPr>
          <w:rFonts w:ascii="Helvetica" w:eastAsiaTheme="minorEastAsia" w:hAnsi="Helvetica"/>
          <w:b/>
        </w:rPr>
        <w:t>Rc</w:t>
      </w:r>
      <w:proofErr w:type="spellEnd"/>
      <w:r w:rsidRPr="007663D3">
        <w:rPr>
          <w:rFonts w:ascii="Helvetica" w:eastAsiaTheme="minorEastAsia" w:hAnsi="Helvetica"/>
          <w:b/>
        </w:rPr>
        <w:t xml:space="preserve"> </w:t>
      </w:r>
      <w:r>
        <w:rPr>
          <w:rFonts w:ascii="Helvetica" w:eastAsiaTheme="minorEastAsia" w:hAnsi="Helvetica"/>
        </w:rPr>
        <w:t xml:space="preserve">equal REACH*count and </w:t>
      </w:r>
      <w:proofErr w:type="spellStart"/>
      <w:r w:rsidRPr="007663D3">
        <w:rPr>
          <w:rFonts w:ascii="Helvetica" w:eastAsiaTheme="minorEastAsia" w:hAnsi="Helvetica"/>
          <w:b/>
        </w:rPr>
        <w:t>Gc</w:t>
      </w:r>
      <w:proofErr w:type="spellEnd"/>
      <w:r>
        <w:rPr>
          <w:rFonts w:ascii="Helvetica" w:eastAsiaTheme="minorEastAsia" w:hAnsi="Helvetica"/>
        </w:rPr>
        <w:t xml:space="preserve"> equal GENDER*count</w:t>
      </w:r>
      <w:r w:rsidR="009B1402">
        <w:rPr>
          <w:rFonts w:ascii="Helvetica" w:eastAsiaTheme="minorEastAsia" w:hAnsi="Helvetica"/>
        </w:rPr>
        <w:t>. Thus, the</w:t>
      </w:r>
      <w:r w:rsidR="00977928">
        <w:rPr>
          <w:rFonts w:ascii="Helvetica" w:eastAsiaTheme="minorEastAsia" w:hAnsi="Helvetica"/>
        </w:rPr>
        <w:t xml:space="preserve"> initial logistic regression model is:</w:t>
      </w:r>
    </w:p>
    <w:p w14:paraId="57FFEFF2" w14:textId="77777777" w:rsidR="00F05D5C" w:rsidRPr="00C7401E" w:rsidRDefault="00F05D5C" w:rsidP="00A3034F">
      <w:pPr>
        <w:rPr>
          <w:rFonts w:ascii="Helvetica" w:eastAsiaTheme="minorEastAsia" w:hAnsi="Helvetica"/>
          <w:sz w:val="16"/>
          <w:szCs w:val="16"/>
        </w:rPr>
      </w:pPr>
    </w:p>
    <w:p w14:paraId="2D2B5EA0" w14:textId="5DFD9E7A" w:rsidR="00F05D5C" w:rsidRPr="00977928" w:rsidRDefault="00865B57" w:rsidP="00A3034F">
      <w:pPr>
        <w:rPr>
          <w:rFonts w:ascii="Helvetica" w:eastAsiaTheme="minorEastAsia" w:hAnsi="Helvetica"/>
        </w:rPr>
      </w:pPr>
      <m:oMathPara>
        <m:oMath>
          <m:r>
            <w:rPr>
              <w:rFonts w:ascii="Cambria Math" w:eastAsiaTheme="minorEastAsia" w:hAnsi="Cambria Math"/>
            </w:rPr>
            <m:t>LOGIT</m:t>
          </m:r>
          <m:d>
            <m:dPr>
              <m:ctrlPr>
                <w:rPr>
                  <w:rFonts w:ascii="Cambria Math" w:eastAsiaTheme="minorEastAsia" w:hAnsi="Cambria Math"/>
                  <w:i/>
                </w:rPr>
              </m:ctrlPr>
            </m:dPr>
            <m:e>
              <m:r>
                <w:rPr>
                  <w:rFonts w:ascii="Cambria Math" w:eastAsiaTheme="minorEastAsia" w:hAnsi="Cambria Math"/>
                </w:rPr>
                <m:t>BIAS</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r>
            <w:rPr>
              <w:rFonts w:ascii="Cambria Math" w:eastAsiaTheme="minorEastAsia" w:hAnsi="Cambria Math"/>
            </w:rPr>
            <m:t>+LOCATION+REACH+GENDER+count+Lc+Rc+Gc</m:t>
          </m:r>
        </m:oMath>
      </m:oMathPara>
    </w:p>
    <w:p w14:paraId="5BDCD6A1" w14:textId="77777777" w:rsidR="00977928" w:rsidRPr="00C7401E" w:rsidRDefault="00977928" w:rsidP="00A3034F">
      <w:pPr>
        <w:rPr>
          <w:rFonts w:ascii="Helvetica" w:eastAsiaTheme="minorEastAsia" w:hAnsi="Helvetica"/>
          <w:sz w:val="16"/>
          <w:szCs w:val="16"/>
        </w:rPr>
      </w:pPr>
    </w:p>
    <w:p w14:paraId="4222C60A" w14:textId="496CF0C3" w:rsidR="00977928" w:rsidRDefault="00535F40" w:rsidP="00A3034F">
      <w:pPr>
        <w:rPr>
          <w:rFonts w:ascii="Helvetica" w:eastAsiaTheme="minorEastAsia" w:hAnsi="Helvetica"/>
        </w:rPr>
      </w:pPr>
      <w:r>
        <w:rPr>
          <w:rFonts w:ascii="Helvetica" w:eastAsiaTheme="minorEastAsia" w:hAnsi="Helvetica"/>
        </w:rPr>
        <w:t xml:space="preserve">The </w:t>
      </w:r>
      <w:proofErr w:type="spellStart"/>
      <w:r w:rsidR="006A56ED">
        <w:rPr>
          <w:rFonts w:ascii="Helvetica" w:eastAsiaTheme="minorEastAsia" w:hAnsi="Helvetica"/>
        </w:rPr>
        <w:t>Akaike's</w:t>
      </w:r>
      <w:proofErr w:type="spellEnd"/>
      <w:r w:rsidR="006A56ED">
        <w:rPr>
          <w:rFonts w:ascii="Helvetica" w:eastAsiaTheme="minorEastAsia" w:hAnsi="Helvetica"/>
        </w:rPr>
        <w:t xml:space="preserve"> Information C</w:t>
      </w:r>
      <w:r w:rsidR="006A56ED" w:rsidRPr="006A56ED">
        <w:rPr>
          <w:rFonts w:ascii="Helvetica" w:eastAsiaTheme="minorEastAsia" w:hAnsi="Helvetica"/>
        </w:rPr>
        <w:t>riterion</w:t>
      </w:r>
      <w:r>
        <w:rPr>
          <w:rFonts w:ascii="Helvetica" w:eastAsiaTheme="minorEastAsia" w:hAnsi="Helvetica"/>
        </w:rPr>
        <w:t xml:space="preserve"> and </w:t>
      </w:r>
      <w:r w:rsidR="00E031EF">
        <w:rPr>
          <w:rFonts w:ascii="Helvetica" w:eastAsiaTheme="minorEastAsia" w:hAnsi="Helvetica"/>
        </w:rPr>
        <w:t>Beta = 0 test were</w:t>
      </w:r>
      <w:r>
        <w:rPr>
          <w:rFonts w:ascii="Helvetica" w:eastAsiaTheme="minorEastAsia" w:hAnsi="Helvetica"/>
        </w:rPr>
        <w:t xml:space="preserve"> u</w:t>
      </w:r>
      <w:r w:rsidR="00846C44">
        <w:rPr>
          <w:rFonts w:ascii="Helvetica" w:eastAsiaTheme="minorEastAsia" w:hAnsi="Helvetica"/>
        </w:rPr>
        <w:t xml:space="preserve">sed in SAS to model the initial </w:t>
      </w:r>
      <w:r w:rsidR="009B583B">
        <w:rPr>
          <w:rFonts w:ascii="Helvetica" w:eastAsiaTheme="minorEastAsia" w:hAnsi="Helvetica"/>
        </w:rPr>
        <w:t xml:space="preserve">and </w:t>
      </w:r>
      <w:r>
        <w:rPr>
          <w:rFonts w:ascii="Helvetica" w:eastAsiaTheme="minorEastAsia" w:hAnsi="Helvetica"/>
        </w:rPr>
        <w:t>subsequent logistic regression models</w:t>
      </w:r>
      <w:r w:rsidR="00846C44">
        <w:rPr>
          <w:rFonts w:ascii="Helvetica" w:eastAsiaTheme="minorEastAsia" w:hAnsi="Helvetica"/>
        </w:rPr>
        <w:t xml:space="preserve"> in order to find a desired fit</w:t>
      </w:r>
      <w:r w:rsidR="0054564E">
        <w:rPr>
          <w:rFonts w:ascii="Helvetica" w:eastAsiaTheme="minorEastAsia" w:hAnsi="Helvetica"/>
        </w:rPr>
        <w:t xml:space="preserve"> for modeling bias</w:t>
      </w:r>
      <w:r>
        <w:rPr>
          <w:rFonts w:ascii="Helvetica" w:eastAsiaTheme="minorEastAsia" w:hAnsi="Helvetica"/>
        </w:rPr>
        <w:t>. A table summary is found in figure 5:</w:t>
      </w:r>
    </w:p>
    <w:p w14:paraId="2D573FB6" w14:textId="77777777" w:rsidR="00535F40" w:rsidRPr="00C7401E" w:rsidRDefault="00535F40" w:rsidP="00A3034F">
      <w:pPr>
        <w:rPr>
          <w:rFonts w:ascii="Helvetica" w:eastAsiaTheme="minorEastAsia" w:hAnsi="Helvetica"/>
          <w:sz w:val="16"/>
          <w:szCs w:val="16"/>
        </w:rPr>
      </w:pPr>
    </w:p>
    <w:p w14:paraId="6A970FB7" w14:textId="3451C861" w:rsidR="00535F40" w:rsidRPr="00535F40" w:rsidRDefault="00535F40" w:rsidP="00535F40">
      <w:pPr>
        <w:jc w:val="center"/>
        <w:rPr>
          <w:rFonts w:ascii="Helvetica" w:eastAsiaTheme="minorEastAsia" w:hAnsi="Helvetica"/>
          <w:b/>
        </w:rPr>
      </w:pPr>
      <w:r w:rsidRPr="00535F40">
        <w:rPr>
          <w:rFonts w:ascii="Helvetica" w:eastAsiaTheme="minorEastAsia" w:hAnsi="Helvetica"/>
          <w:b/>
        </w:rPr>
        <w:t>Figure 5: Logistic Regression Model Summary</w:t>
      </w:r>
    </w:p>
    <w:tbl>
      <w:tblPr>
        <w:tblStyle w:val="TableGrid"/>
        <w:tblW w:w="0" w:type="auto"/>
        <w:tblLayout w:type="fixed"/>
        <w:tblLook w:val="04A0" w:firstRow="1" w:lastRow="0" w:firstColumn="1" w:lastColumn="0" w:noHBand="0" w:noVBand="1"/>
      </w:tblPr>
      <w:tblGrid>
        <w:gridCol w:w="5058"/>
        <w:gridCol w:w="1620"/>
        <w:gridCol w:w="1260"/>
        <w:gridCol w:w="1638"/>
      </w:tblGrid>
      <w:tr w:rsidR="00FC36B5" w14:paraId="1C3FFAAF" w14:textId="63600A87" w:rsidTr="0050564F">
        <w:trPr>
          <w:trHeight w:val="701"/>
        </w:trPr>
        <w:tc>
          <w:tcPr>
            <w:tcW w:w="5058" w:type="dxa"/>
          </w:tcPr>
          <w:p w14:paraId="522E3B43" w14:textId="52A44AB6" w:rsidR="00807B7C" w:rsidRDefault="00807B7C" w:rsidP="00DD396A">
            <w:pPr>
              <w:jc w:val="center"/>
              <w:rPr>
                <w:b/>
              </w:rPr>
            </w:pPr>
            <w:r w:rsidRPr="00E10FA9">
              <w:rPr>
                <w:b/>
              </w:rPr>
              <w:t>MODEL</w:t>
            </w:r>
            <w:r w:rsidR="00CB54C6">
              <w:rPr>
                <w:b/>
              </w:rPr>
              <w:t xml:space="preserve"> PASS</w:t>
            </w:r>
          </w:p>
          <w:p w14:paraId="12CED5C4" w14:textId="03D30C00" w:rsidR="00CB54C6" w:rsidRPr="00E10FA9" w:rsidRDefault="00CB54C6" w:rsidP="00DD396A">
            <w:pPr>
              <w:jc w:val="center"/>
              <w:rPr>
                <w:b/>
              </w:rPr>
            </w:pPr>
            <w:r>
              <w:rPr>
                <w:b/>
              </w:rPr>
              <w:t>1-3</w:t>
            </w:r>
          </w:p>
        </w:tc>
        <w:tc>
          <w:tcPr>
            <w:tcW w:w="1620" w:type="dxa"/>
          </w:tcPr>
          <w:p w14:paraId="2DEFD60B" w14:textId="77777777" w:rsidR="0032771A" w:rsidRDefault="0032771A" w:rsidP="0032771A">
            <w:pPr>
              <w:jc w:val="center"/>
              <w:rPr>
                <w:rFonts w:ascii="Helvetica" w:eastAsiaTheme="minorEastAsia" w:hAnsi="Helvetica"/>
                <w:b/>
              </w:rPr>
            </w:pPr>
            <w:r>
              <w:rPr>
                <w:rFonts w:ascii="Helvetica" w:eastAsiaTheme="minorEastAsia" w:hAnsi="Helvetica"/>
                <w:b/>
              </w:rPr>
              <w:t>AIC</w:t>
            </w:r>
          </w:p>
          <w:p w14:paraId="23EB7DA5" w14:textId="156DBCC7" w:rsidR="00807B7C" w:rsidRPr="00DD396A" w:rsidRDefault="00807B7C" w:rsidP="0032771A">
            <w:pPr>
              <w:jc w:val="center"/>
              <w:rPr>
                <w:rFonts w:ascii="Helvetica" w:eastAsiaTheme="minorEastAsia" w:hAnsi="Helvetica"/>
                <w:b/>
              </w:rPr>
            </w:pPr>
            <w:r>
              <w:rPr>
                <w:rFonts w:ascii="Helvetica" w:eastAsiaTheme="minorEastAsia" w:hAnsi="Helvetica"/>
                <w:b/>
              </w:rPr>
              <w:t>INTERCEPT ONLY</w:t>
            </w:r>
          </w:p>
        </w:tc>
        <w:tc>
          <w:tcPr>
            <w:tcW w:w="1260" w:type="dxa"/>
          </w:tcPr>
          <w:p w14:paraId="0244F72E" w14:textId="00E2BCB3" w:rsidR="00807B7C" w:rsidRDefault="0032771A" w:rsidP="00DD396A">
            <w:pPr>
              <w:jc w:val="center"/>
              <w:rPr>
                <w:rFonts w:ascii="Helvetica" w:eastAsiaTheme="minorEastAsia" w:hAnsi="Helvetica"/>
                <w:b/>
              </w:rPr>
            </w:pPr>
            <w:r>
              <w:rPr>
                <w:rFonts w:ascii="Helvetica" w:eastAsiaTheme="minorEastAsia" w:hAnsi="Helvetica"/>
                <w:b/>
              </w:rPr>
              <w:t>AIC</w:t>
            </w:r>
          </w:p>
          <w:p w14:paraId="56FAF653" w14:textId="74C8ADD5" w:rsidR="00807B7C" w:rsidRDefault="00807B7C" w:rsidP="00DD396A">
            <w:pPr>
              <w:jc w:val="center"/>
              <w:rPr>
                <w:rFonts w:ascii="Helvetica" w:eastAsiaTheme="minorEastAsia" w:hAnsi="Helvetica"/>
                <w:b/>
              </w:rPr>
            </w:pPr>
            <w:r>
              <w:rPr>
                <w:rFonts w:ascii="Helvetica" w:eastAsiaTheme="minorEastAsia" w:hAnsi="Helvetica"/>
                <w:b/>
              </w:rPr>
              <w:t>FULL</w:t>
            </w:r>
          </w:p>
          <w:p w14:paraId="38A449D4" w14:textId="2ACB5EA7" w:rsidR="00807B7C" w:rsidRDefault="00807B7C" w:rsidP="00DD396A">
            <w:pPr>
              <w:jc w:val="center"/>
              <w:rPr>
                <w:rFonts w:ascii="Helvetica" w:eastAsiaTheme="minorEastAsia" w:hAnsi="Helvetica"/>
                <w:b/>
              </w:rPr>
            </w:pPr>
            <w:r>
              <w:rPr>
                <w:rFonts w:ascii="Helvetica" w:eastAsiaTheme="minorEastAsia" w:hAnsi="Helvetica"/>
                <w:b/>
              </w:rPr>
              <w:t>MODEL</w:t>
            </w:r>
          </w:p>
        </w:tc>
        <w:tc>
          <w:tcPr>
            <w:tcW w:w="1638" w:type="dxa"/>
          </w:tcPr>
          <w:p w14:paraId="7680B6CE" w14:textId="671AA684" w:rsidR="00807B7C" w:rsidRDefault="00807B7C" w:rsidP="00DD396A">
            <w:pPr>
              <w:jc w:val="center"/>
              <w:rPr>
                <w:rFonts w:ascii="Helvetica" w:eastAsiaTheme="minorEastAsia" w:hAnsi="Helvetica"/>
                <w:b/>
              </w:rPr>
            </w:pPr>
            <w:r>
              <w:rPr>
                <w:rFonts w:ascii="Helvetica" w:eastAsiaTheme="minorEastAsia" w:hAnsi="Helvetica"/>
                <w:b/>
              </w:rPr>
              <w:t>Model Beta = 0 Test Significant</w:t>
            </w:r>
          </w:p>
        </w:tc>
      </w:tr>
      <w:tr w:rsidR="00FC36B5" w14:paraId="5295FF2F" w14:textId="42F1EDE7" w:rsidTr="0050564F">
        <w:tc>
          <w:tcPr>
            <w:tcW w:w="5058" w:type="dxa"/>
          </w:tcPr>
          <w:p w14:paraId="6754A764" w14:textId="4129F2DB" w:rsidR="00807B7C" w:rsidRDefault="0050564F" w:rsidP="0050564F">
            <w:pPr>
              <w:rPr>
                <w:rFonts w:ascii="Helvetica" w:eastAsiaTheme="minorEastAsia" w:hAnsi="Helvetica"/>
              </w:rPr>
            </w:pPr>
            <w:r w:rsidRPr="0050564F">
              <w:rPr>
                <w:b/>
                <w:sz w:val="22"/>
                <w:szCs w:val="22"/>
              </w:rPr>
              <w:t>1</w:t>
            </w:r>
            <w:r>
              <w:rPr>
                <w:sz w:val="22"/>
                <w:szCs w:val="22"/>
              </w:rPr>
              <w:t xml:space="preserve"> </w:t>
            </w:r>
            <w:r w:rsidR="00807B7C">
              <w:rPr>
                <w:sz w:val="22"/>
                <w:szCs w:val="22"/>
              </w:rPr>
              <w:t>{</w:t>
            </w:r>
            <w:proofErr w:type="gramStart"/>
            <w:r w:rsidR="00807B7C">
              <w:rPr>
                <w:sz w:val="22"/>
                <w:szCs w:val="22"/>
              </w:rPr>
              <w:t>LOGIT(</w:t>
            </w:r>
            <w:proofErr w:type="gramEnd"/>
            <w:r w:rsidR="00807B7C">
              <w:rPr>
                <w:sz w:val="22"/>
                <w:szCs w:val="22"/>
              </w:rPr>
              <w:t xml:space="preserve">BIAS) | LOC REACH GENDER count </w:t>
            </w:r>
            <w:proofErr w:type="spellStart"/>
            <w:r w:rsidR="00807B7C">
              <w:rPr>
                <w:sz w:val="22"/>
                <w:szCs w:val="22"/>
              </w:rPr>
              <w:t>Lc</w:t>
            </w:r>
            <w:proofErr w:type="spellEnd"/>
            <w:r w:rsidR="00807B7C">
              <w:rPr>
                <w:sz w:val="22"/>
                <w:szCs w:val="22"/>
              </w:rPr>
              <w:t xml:space="preserve"> </w:t>
            </w:r>
            <w:proofErr w:type="spellStart"/>
            <w:r w:rsidR="00807B7C">
              <w:rPr>
                <w:sz w:val="22"/>
                <w:szCs w:val="22"/>
              </w:rPr>
              <w:t>Rc</w:t>
            </w:r>
            <w:proofErr w:type="spellEnd"/>
            <w:r w:rsidR="00807B7C">
              <w:rPr>
                <w:sz w:val="22"/>
                <w:szCs w:val="22"/>
              </w:rPr>
              <w:t xml:space="preserve"> </w:t>
            </w:r>
            <w:proofErr w:type="spellStart"/>
            <w:r w:rsidR="00807B7C">
              <w:rPr>
                <w:sz w:val="22"/>
                <w:szCs w:val="22"/>
              </w:rPr>
              <w:t>Gc</w:t>
            </w:r>
            <w:proofErr w:type="spellEnd"/>
            <w:r w:rsidR="00807B7C" w:rsidRPr="007D672C">
              <w:rPr>
                <w:sz w:val="22"/>
                <w:szCs w:val="22"/>
              </w:rPr>
              <w:t xml:space="preserve"> }</w:t>
            </w:r>
          </w:p>
        </w:tc>
        <w:tc>
          <w:tcPr>
            <w:tcW w:w="1620" w:type="dxa"/>
          </w:tcPr>
          <w:p w14:paraId="35A6945A" w14:textId="6189E5E2" w:rsidR="00807B7C" w:rsidRDefault="00807B7C" w:rsidP="00807B7C">
            <w:pPr>
              <w:jc w:val="center"/>
              <w:rPr>
                <w:rFonts w:ascii="Helvetica" w:eastAsiaTheme="minorEastAsia" w:hAnsi="Helvetica"/>
              </w:rPr>
            </w:pPr>
            <w:r>
              <w:rPr>
                <w:rFonts w:ascii="Helvetica" w:eastAsiaTheme="minorEastAsia" w:hAnsi="Helvetica"/>
              </w:rPr>
              <w:t>56.5</w:t>
            </w:r>
          </w:p>
        </w:tc>
        <w:tc>
          <w:tcPr>
            <w:tcW w:w="1260" w:type="dxa"/>
          </w:tcPr>
          <w:p w14:paraId="54E16CE9" w14:textId="6F111A82" w:rsidR="00807B7C" w:rsidRDefault="00807B7C" w:rsidP="00807B7C">
            <w:pPr>
              <w:jc w:val="center"/>
              <w:rPr>
                <w:rFonts w:ascii="Helvetica" w:eastAsiaTheme="minorEastAsia" w:hAnsi="Helvetica"/>
              </w:rPr>
            </w:pPr>
            <w:r>
              <w:rPr>
                <w:rFonts w:ascii="Helvetica" w:eastAsiaTheme="minorEastAsia" w:hAnsi="Helvetica"/>
              </w:rPr>
              <w:t>5</w:t>
            </w:r>
            <w:r w:rsidR="0032771A">
              <w:rPr>
                <w:rFonts w:ascii="Helvetica" w:eastAsiaTheme="minorEastAsia" w:hAnsi="Helvetica"/>
              </w:rPr>
              <w:t>9.4</w:t>
            </w:r>
          </w:p>
        </w:tc>
        <w:tc>
          <w:tcPr>
            <w:tcW w:w="1638" w:type="dxa"/>
          </w:tcPr>
          <w:p w14:paraId="56409481" w14:textId="04730BAB" w:rsidR="00807B7C" w:rsidRDefault="00807B7C" w:rsidP="00807B7C">
            <w:pPr>
              <w:jc w:val="center"/>
              <w:rPr>
                <w:rFonts w:ascii="Helvetica" w:eastAsiaTheme="minorEastAsia" w:hAnsi="Helvetica"/>
              </w:rPr>
            </w:pPr>
            <w:r>
              <w:rPr>
                <w:rFonts w:ascii="Helvetica" w:eastAsiaTheme="minorEastAsia" w:hAnsi="Helvetica"/>
              </w:rPr>
              <w:t>No</w:t>
            </w:r>
          </w:p>
        </w:tc>
      </w:tr>
      <w:tr w:rsidR="00FC36B5" w14:paraId="4EF36E44" w14:textId="068DEDB0" w:rsidTr="0050564F">
        <w:tc>
          <w:tcPr>
            <w:tcW w:w="5058" w:type="dxa"/>
          </w:tcPr>
          <w:p w14:paraId="5F6B9AA5" w14:textId="01569195" w:rsidR="00807B7C" w:rsidRDefault="0050564F" w:rsidP="0050564F">
            <w:pPr>
              <w:rPr>
                <w:rFonts w:ascii="Helvetica" w:eastAsiaTheme="minorEastAsia" w:hAnsi="Helvetica"/>
              </w:rPr>
            </w:pPr>
            <w:r w:rsidRPr="0050564F">
              <w:rPr>
                <w:b/>
                <w:sz w:val="22"/>
                <w:szCs w:val="22"/>
              </w:rPr>
              <w:t>2</w:t>
            </w:r>
            <w:r>
              <w:rPr>
                <w:sz w:val="22"/>
                <w:szCs w:val="22"/>
              </w:rPr>
              <w:t xml:space="preserve"> </w:t>
            </w:r>
            <w:r w:rsidR="0032771A">
              <w:rPr>
                <w:sz w:val="22"/>
                <w:szCs w:val="22"/>
              </w:rPr>
              <w:t>{</w:t>
            </w:r>
            <w:proofErr w:type="gramStart"/>
            <w:r w:rsidR="0032771A">
              <w:rPr>
                <w:sz w:val="22"/>
                <w:szCs w:val="22"/>
              </w:rPr>
              <w:t>LOGIT(</w:t>
            </w:r>
            <w:proofErr w:type="gramEnd"/>
            <w:r w:rsidR="0032771A">
              <w:rPr>
                <w:sz w:val="22"/>
                <w:szCs w:val="22"/>
              </w:rPr>
              <w:t xml:space="preserve">BIAS) | LOC REACH </w:t>
            </w:r>
            <w:r w:rsidR="00807B7C">
              <w:rPr>
                <w:sz w:val="22"/>
                <w:szCs w:val="22"/>
              </w:rPr>
              <w:t xml:space="preserve">count </w:t>
            </w:r>
            <w:proofErr w:type="spellStart"/>
            <w:r w:rsidR="00807B7C">
              <w:rPr>
                <w:sz w:val="22"/>
                <w:szCs w:val="22"/>
              </w:rPr>
              <w:t>Lc</w:t>
            </w:r>
            <w:proofErr w:type="spellEnd"/>
            <w:r w:rsidR="00807B7C">
              <w:rPr>
                <w:sz w:val="22"/>
                <w:szCs w:val="22"/>
              </w:rPr>
              <w:t xml:space="preserve"> </w:t>
            </w:r>
            <w:proofErr w:type="spellStart"/>
            <w:r w:rsidR="00807B7C">
              <w:rPr>
                <w:sz w:val="22"/>
                <w:szCs w:val="22"/>
              </w:rPr>
              <w:t>Rc</w:t>
            </w:r>
            <w:proofErr w:type="spellEnd"/>
            <w:r w:rsidR="00807B7C" w:rsidRPr="007D672C">
              <w:rPr>
                <w:sz w:val="22"/>
                <w:szCs w:val="22"/>
              </w:rPr>
              <w:t>}</w:t>
            </w:r>
          </w:p>
        </w:tc>
        <w:tc>
          <w:tcPr>
            <w:tcW w:w="1620" w:type="dxa"/>
          </w:tcPr>
          <w:p w14:paraId="3E188D59" w14:textId="115D3CC7" w:rsidR="00807B7C" w:rsidRDefault="00807B7C" w:rsidP="00807B7C">
            <w:pPr>
              <w:jc w:val="center"/>
              <w:rPr>
                <w:rFonts w:ascii="Helvetica" w:eastAsiaTheme="minorEastAsia" w:hAnsi="Helvetica"/>
              </w:rPr>
            </w:pPr>
            <w:r>
              <w:rPr>
                <w:rFonts w:ascii="Helvetica" w:eastAsiaTheme="minorEastAsia" w:hAnsi="Helvetica"/>
              </w:rPr>
              <w:t>56.5</w:t>
            </w:r>
          </w:p>
        </w:tc>
        <w:tc>
          <w:tcPr>
            <w:tcW w:w="1260" w:type="dxa"/>
          </w:tcPr>
          <w:p w14:paraId="37DB4BC3" w14:textId="08E91726" w:rsidR="00807B7C" w:rsidRDefault="00CB54C6" w:rsidP="00807B7C">
            <w:pPr>
              <w:jc w:val="center"/>
              <w:rPr>
                <w:rFonts w:ascii="Helvetica" w:eastAsiaTheme="minorEastAsia" w:hAnsi="Helvetica"/>
              </w:rPr>
            </w:pPr>
            <w:r>
              <w:rPr>
                <w:rFonts w:ascii="Helvetica" w:eastAsiaTheme="minorEastAsia" w:hAnsi="Helvetica"/>
              </w:rPr>
              <w:t>53.8</w:t>
            </w:r>
          </w:p>
        </w:tc>
        <w:tc>
          <w:tcPr>
            <w:tcW w:w="1638" w:type="dxa"/>
          </w:tcPr>
          <w:p w14:paraId="0DE41DBB" w14:textId="4C93604F" w:rsidR="00807B7C" w:rsidRDefault="00807B7C" w:rsidP="00807B7C">
            <w:pPr>
              <w:jc w:val="center"/>
              <w:rPr>
                <w:rFonts w:ascii="Helvetica" w:eastAsiaTheme="minorEastAsia" w:hAnsi="Helvetica"/>
              </w:rPr>
            </w:pPr>
            <w:r>
              <w:rPr>
                <w:rFonts w:ascii="Helvetica" w:eastAsiaTheme="minorEastAsia" w:hAnsi="Helvetica"/>
              </w:rPr>
              <w:t>No</w:t>
            </w:r>
          </w:p>
        </w:tc>
      </w:tr>
      <w:tr w:rsidR="00FC36B5" w14:paraId="2AA1F753" w14:textId="03554988" w:rsidTr="0050564F">
        <w:tc>
          <w:tcPr>
            <w:tcW w:w="5058" w:type="dxa"/>
          </w:tcPr>
          <w:p w14:paraId="6BDA05DC" w14:textId="711BA252" w:rsidR="00807B7C" w:rsidRDefault="0050564F" w:rsidP="0050564F">
            <w:pPr>
              <w:rPr>
                <w:rFonts w:ascii="Helvetica" w:eastAsiaTheme="minorEastAsia" w:hAnsi="Helvetica"/>
              </w:rPr>
            </w:pPr>
            <w:r w:rsidRPr="0050564F">
              <w:rPr>
                <w:b/>
                <w:sz w:val="22"/>
                <w:szCs w:val="22"/>
              </w:rPr>
              <w:t>3</w:t>
            </w:r>
            <w:r>
              <w:rPr>
                <w:sz w:val="22"/>
                <w:szCs w:val="22"/>
              </w:rPr>
              <w:t xml:space="preserve"> </w:t>
            </w:r>
            <w:r w:rsidR="00807B7C">
              <w:rPr>
                <w:sz w:val="22"/>
                <w:szCs w:val="22"/>
              </w:rPr>
              <w:t>{</w:t>
            </w:r>
            <w:proofErr w:type="gramStart"/>
            <w:r w:rsidR="00807B7C">
              <w:rPr>
                <w:sz w:val="22"/>
                <w:szCs w:val="22"/>
              </w:rPr>
              <w:t>LOGIT(</w:t>
            </w:r>
            <w:proofErr w:type="gramEnd"/>
            <w:r w:rsidR="00807B7C">
              <w:rPr>
                <w:sz w:val="22"/>
                <w:szCs w:val="22"/>
              </w:rPr>
              <w:t>B</w:t>
            </w:r>
            <w:r w:rsidR="00CB54C6">
              <w:rPr>
                <w:sz w:val="22"/>
                <w:szCs w:val="22"/>
              </w:rPr>
              <w:t xml:space="preserve">IAS) | LOC REACH </w:t>
            </w:r>
            <w:r w:rsidR="00B8617F">
              <w:rPr>
                <w:sz w:val="22"/>
                <w:szCs w:val="22"/>
              </w:rPr>
              <w:t xml:space="preserve">count </w:t>
            </w:r>
            <w:proofErr w:type="spellStart"/>
            <w:r w:rsidR="00B8617F">
              <w:rPr>
                <w:sz w:val="22"/>
                <w:szCs w:val="22"/>
              </w:rPr>
              <w:t>Rc</w:t>
            </w:r>
            <w:proofErr w:type="spellEnd"/>
            <w:r w:rsidR="00807B7C" w:rsidRPr="007D672C">
              <w:rPr>
                <w:sz w:val="22"/>
                <w:szCs w:val="22"/>
              </w:rPr>
              <w:t xml:space="preserve"> }</w:t>
            </w:r>
          </w:p>
        </w:tc>
        <w:tc>
          <w:tcPr>
            <w:tcW w:w="1620" w:type="dxa"/>
          </w:tcPr>
          <w:p w14:paraId="261FBCFD" w14:textId="07832CA2" w:rsidR="00807B7C" w:rsidRDefault="00E10FA9" w:rsidP="00807B7C">
            <w:pPr>
              <w:jc w:val="center"/>
              <w:rPr>
                <w:rFonts w:ascii="Helvetica" w:eastAsiaTheme="minorEastAsia" w:hAnsi="Helvetica"/>
              </w:rPr>
            </w:pPr>
            <w:r>
              <w:rPr>
                <w:rFonts w:ascii="Helvetica" w:eastAsiaTheme="minorEastAsia" w:hAnsi="Helvetica"/>
              </w:rPr>
              <w:t>56.5</w:t>
            </w:r>
          </w:p>
        </w:tc>
        <w:tc>
          <w:tcPr>
            <w:tcW w:w="1260" w:type="dxa"/>
          </w:tcPr>
          <w:p w14:paraId="6FADE61D" w14:textId="1B36C0A9" w:rsidR="00807B7C" w:rsidRDefault="00E10FA9" w:rsidP="00807B7C">
            <w:pPr>
              <w:jc w:val="center"/>
              <w:rPr>
                <w:rFonts w:ascii="Helvetica" w:eastAsiaTheme="minorEastAsia" w:hAnsi="Helvetica"/>
              </w:rPr>
            </w:pPr>
            <w:r>
              <w:rPr>
                <w:rFonts w:ascii="Helvetica" w:eastAsiaTheme="minorEastAsia" w:hAnsi="Helvetica"/>
              </w:rPr>
              <w:t>5</w:t>
            </w:r>
            <w:r w:rsidR="00CB54C6">
              <w:rPr>
                <w:rFonts w:ascii="Helvetica" w:eastAsiaTheme="minorEastAsia" w:hAnsi="Helvetica"/>
              </w:rPr>
              <w:t>2.5</w:t>
            </w:r>
          </w:p>
        </w:tc>
        <w:tc>
          <w:tcPr>
            <w:tcW w:w="1638" w:type="dxa"/>
          </w:tcPr>
          <w:p w14:paraId="79F29B87" w14:textId="2B50B4A0" w:rsidR="00807B7C" w:rsidRDefault="00CB54C6" w:rsidP="00807B7C">
            <w:pPr>
              <w:jc w:val="center"/>
              <w:rPr>
                <w:rFonts w:ascii="Helvetica" w:eastAsiaTheme="minorEastAsia" w:hAnsi="Helvetica"/>
              </w:rPr>
            </w:pPr>
            <w:r>
              <w:rPr>
                <w:rFonts w:ascii="Helvetica" w:eastAsiaTheme="minorEastAsia" w:hAnsi="Helvetica"/>
              </w:rPr>
              <w:t>Yes</w:t>
            </w:r>
          </w:p>
        </w:tc>
      </w:tr>
    </w:tbl>
    <w:p w14:paraId="4B144885" w14:textId="77777777" w:rsidR="00977928" w:rsidRDefault="00977928" w:rsidP="00A3034F">
      <w:pPr>
        <w:rPr>
          <w:rFonts w:ascii="Helvetica" w:eastAsiaTheme="minorEastAsia" w:hAnsi="Helvetica"/>
        </w:rPr>
      </w:pPr>
    </w:p>
    <w:p w14:paraId="642EFCD1" w14:textId="306A0DEB" w:rsidR="00977928" w:rsidRDefault="00A13918" w:rsidP="00A3034F">
      <w:pPr>
        <w:rPr>
          <w:rFonts w:ascii="Helvetica" w:eastAsiaTheme="minorEastAsia" w:hAnsi="Helvetica"/>
        </w:rPr>
      </w:pPr>
      <w:r>
        <w:rPr>
          <w:rFonts w:ascii="Helvetica" w:eastAsiaTheme="minorEastAsia" w:hAnsi="Helvetica"/>
        </w:rPr>
        <w:t xml:space="preserve">Gender was highly insignificant (p=0.87) in the initial model, thus gender and </w:t>
      </w:r>
      <w:proofErr w:type="spellStart"/>
      <w:r>
        <w:rPr>
          <w:rFonts w:ascii="Helvetica" w:eastAsiaTheme="minorEastAsia" w:hAnsi="Helvetica"/>
        </w:rPr>
        <w:t>Gc</w:t>
      </w:r>
      <w:proofErr w:type="spellEnd"/>
      <w:r>
        <w:rPr>
          <w:rFonts w:ascii="Helvetica" w:eastAsiaTheme="minorEastAsia" w:hAnsi="Helvetica"/>
        </w:rPr>
        <w:t xml:space="preserve"> (interaction of gender and count) was dropped from the analysis. </w:t>
      </w:r>
      <w:proofErr w:type="spellStart"/>
      <w:r>
        <w:rPr>
          <w:rFonts w:ascii="Helvetica" w:eastAsiaTheme="minorEastAsia" w:hAnsi="Helvetica"/>
        </w:rPr>
        <w:t>Lc</w:t>
      </w:r>
      <w:proofErr w:type="spellEnd"/>
      <w:r>
        <w:rPr>
          <w:rFonts w:ascii="Helvetica" w:eastAsiaTheme="minorEastAsia" w:hAnsi="Helvetica"/>
        </w:rPr>
        <w:t>, or the interaction of location and count was also insignificant in the second model (p=0.4); however, AIC indicated that the independent variables in the model produced a better fit to the data than the int</w:t>
      </w:r>
      <w:r w:rsidR="00590F64">
        <w:rPr>
          <w:rFonts w:ascii="Helvetica" w:eastAsiaTheme="minorEastAsia" w:hAnsi="Helvetica"/>
        </w:rPr>
        <w:t>ercept by itself.</w:t>
      </w:r>
    </w:p>
    <w:p w14:paraId="0AED5800" w14:textId="77777777" w:rsidR="00906EDE" w:rsidRPr="00C7401E" w:rsidRDefault="00906EDE" w:rsidP="00A3034F">
      <w:pPr>
        <w:rPr>
          <w:rFonts w:ascii="Helvetica" w:eastAsiaTheme="minorEastAsia" w:hAnsi="Helvetica"/>
          <w:sz w:val="20"/>
          <w:szCs w:val="20"/>
        </w:rPr>
      </w:pPr>
    </w:p>
    <w:p w14:paraId="4E559B97" w14:textId="7296C897" w:rsidR="00906EDE" w:rsidRDefault="00906EDE" w:rsidP="00A3034F">
      <w:pPr>
        <w:rPr>
          <w:rFonts w:ascii="Helvetica" w:eastAsiaTheme="minorEastAsia" w:hAnsi="Helvetica"/>
        </w:rPr>
      </w:pPr>
      <w:r>
        <w:rPr>
          <w:rFonts w:ascii="Helvetica" w:eastAsiaTheme="minorEastAsia" w:hAnsi="Helvetica"/>
        </w:rPr>
        <w:t>Finally, modeling bias a function of location, reach, word count and the interaction of word count and reach proved to be significant based on the overall model beta = 0 test, indicating that one or more of the independent variables are statistically significant.</w:t>
      </w:r>
      <w:r w:rsidR="00AA6A49">
        <w:rPr>
          <w:rFonts w:ascii="Helvetica" w:eastAsiaTheme="minorEastAsia" w:hAnsi="Helvetica"/>
        </w:rPr>
        <w:t xml:space="preserve"> Thus, the third model was chosen as the final fit to the media bias data set.</w:t>
      </w:r>
    </w:p>
    <w:p w14:paraId="29D92BC6" w14:textId="77777777" w:rsidR="00071675" w:rsidRPr="00C7401E" w:rsidRDefault="00071675" w:rsidP="00A3034F">
      <w:pPr>
        <w:rPr>
          <w:rFonts w:ascii="Helvetica" w:eastAsiaTheme="minorEastAsia" w:hAnsi="Helvetica"/>
          <w:sz w:val="20"/>
          <w:szCs w:val="20"/>
        </w:rPr>
      </w:pPr>
    </w:p>
    <w:p w14:paraId="513507AE" w14:textId="05DDD61E" w:rsidR="002E7825" w:rsidRDefault="00105903" w:rsidP="00A3034F">
      <w:pPr>
        <w:rPr>
          <w:rFonts w:ascii="Helvetica" w:eastAsiaTheme="minorEastAsia" w:hAnsi="Helvetica"/>
        </w:rPr>
      </w:pPr>
      <w:r>
        <w:rPr>
          <w:rFonts w:ascii="Helvetica" w:eastAsiaTheme="minorEastAsia" w:hAnsi="Helvetica"/>
        </w:rPr>
        <w:t>M</w:t>
      </w:r>
      <w:r w:rsidR="00071675">
        <w:rPr>
          <w:rFonts w:ascii="Helvetica" w:eastAsiaTheme="minorEastAsia" w:hAnsi="Helvetica"/>
        </w:rPr>
        <w:t>aximum likelihood estimates indicate all variables except word count are significant</w:t>
      </w:r>
      <w:r w:rsidR="00944D64">
        <w:rPr>
          <w:rFonts w:ascii="Helvetica" w:eastAsiaTheme="minorEastAsia" w:hAnsi="Helvetica"/>
        </w:rPr>
        <w:t xml:space="preserve"> in model three</w:t>
      </w:r>
      <w:r w:rsidR="00071675">
        <w:rPr>
          <w:rFonts w:ascii="Helvetica" w:eastAsiaTheme="minorEastAsia" w:hAnsi="Helvetica"/>
        </w:rPr>
        <w:t xml:space="preserve">. However, there is a significant interaction present between word count and the reach of the news outlet, indicating longer articles from </w:t>
      </w:r>
      <w:r w:rsidR="00043BE1">
        <w:rPr>
          <w:rFonts w:ascii="Helvetica" w:eastAsiaTheme="minorEastAsia" w:hAnsi="Helvetica"/>
        </w:rPr>
        <w:t xml:space="preserve">local news outlets have </w:t>
      </w:r>
      <w:r w:rsidR="002E7825">
        <w:rPr>
          <w:rFonts w:ascii="Helvetica" w:eastAsiaTheme="minorEastAsia" w:hAnsi="Helvetica"/>
        </w:rPr>
        <w:t>greater odds</w:t>
      </w:r>
      <w:r w:rsidR="00043BE1">
        <w:rPr>
          <w:rFonts w:ascii="Helvetica" w:eastAsiaTheme="minorEastAsia" w:hAnsi="Helvetica"/>
        </w:rPr>
        <w:t xml:space="preserve"> of being biased.</w:t>
      </w:r>
      <w:r w:rsidR="002E7825">
        <w:rPr>
          <w:rFonts w:ascii="Helvetica" w:eastAsiaTheme="minorEastAsia" w:hAnsi="Helvetica"/>
        </w:rPr>
        <w:t xml:space="preserve"> </w:t>
      </w:r>
      <w:r w:rsidR="00BE7D95">
        <w:rPr>
          <w:rFonts w:ascii="Helvetica" w:eastAsiaTheme="minorEastAsia" w:hAnsi="Helvetica"/>
        </w:rPr>
        <w:t>Therefore, word count is kept in the model in order to appropriately represent its presence in the significant interaction of word count and reach.</w:t>
      </w:r>
      <w:r w:rsidR="00973578">
        <w:rPr>
          <w:rFonts w:ascii="Helvetica" w:eastAsiaTheme="minorEastAsia" w:hAnsi="Helvetica"/>
        </w:rPr>
        <w:t xml:space="preserve"> </w:t>
      </w:r>
      <w:r w:rsidR="002E7825">
        <w:rPr>
          <w:rFonts w:ascii="Helvetica" w:eastAsiaTheme="minorEastAsia" w:hAnsi="Helvetica"/>
        </w:rPr>
        <w:t>The maximum likelihoo</w:t>
      </w:r>
      <w:r w:rsidR="002825D2">
        <w:rPr>
          <w:rFonts w:ascii="Helvetica" w:eastAsiaTheme="minorEastAsia" w:hAnsi="Helvetica"/>
        </w:rPr>
        <w:t>d estimates are given below in F</w:t>
      </w:r>
      <w:r w:rsidR="002E7825">
        <w:rPr>
          <w:rFonts w:ascii="Helvetica" w:eastAsiaTheme="minorEastAsia" w:hAnsi="Helvetica"/>
        </w:rPr>
        <w:t>igure 6:</w:t>
      </w:r>
    </w:p>
    <w:p w14:paraId="6C9F6A45" w14:textId="77777777" w:rsidR="00C7401E" w:rsidRPr="00C7401E" w:rsidRDefault="00C7401E" w:rsidP="00A3034F">
      <w:pPr>
        <w:rPr>
          <w:rFonts w:ascii="Helvetica" w:eastAsiaTheme="minorEastAsia" w:hAnsi="Helvetica"/>
          <w:sz w:val="16"/>
          <w:szCs w:val="16"/>
        </w:rPr>
      </w:pPr>
    </w:p>
    <w:p w14:paraId="68508BCD" w14:textId="546E4127" w:rsidR="00977928" w:rsidRPr="002E7825" w:rsidRDefault="00C7401E" w:rsidP="002E7825">
      <w:pPr>
        <w:jc w:val="center"/>
        <w:rPr>
          <w:rFonts w:ascii="Helvetica" w:eastAsiaTheme="minorEastAsia" w:hAnsi="Helvetica"/>
          <w:b/>
        </w:rPr>
      </w:pPr>
      <w:r>
        <w:rPr>
          <w:rFonts w:ascii="Helvetica" w:eastAsiaTheme="minorEastAsia" w:hAnsi="Helvetica"/>
          <w:b/>
        </w:rPr>
        <w:t>Figure 6</w:t>
      </w:r>
    </w:p>
    <w:p w14:paraId="75101ECC" w14:textId="3643BD2F" w:rsidR="00977928" w:rsidRDefault="00906EDE" w:rsidP="00906EDE">
      <w:pPr>
        <w:jc w:val="center"/>
        <w:rPr>
          <w:rFonts w:ascii="Helvetica" w:eastAsiaTheme="minorEastAsia" w:hAnsi="Helvetica"/>
        </w:rPr>
      </w:pPr>
      <w:r w:rsidRPr="00906EDE">
        <w:rPr>
          <w:rFonts w:ascii="Helvetica" w:eastAsiaTheme="minorEastAsia" w:hAnsi="Helvetica"/>
          <w:noProof/>
        </w:rPr>
        <w:drawing>
          <wp:inline distT="0" distB="0" distL="0" distR="0" wp14:anchorId="5FBD7C14" wp14:editId="76C0423A">
            <wp:extent cx="4253636" cy="1910198"/>
            <wp:effectExtent l="0" t="0" r="0" b="0"/>
            <wp:docPr id="5" name="Picture 5" descr="Macintosh HD:Users:patrickcorynichols:Desktop:Screen Shot 2015-11-30 at 1.09.1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patrickcorynichols:Desktop:Screen Shot 2015-11-30 at 1.09.15 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54438" cy="1910558"/>
                    </a:xfrm>
                    <a:prstGeom prst="rect">
                      <a:avLst/>
                    </a:prstGeom>
                    <a:noFill/>
                    <a:ln>
                      <a:noFill/>
                    </a:ln>
                  </pic:spPr>
                </pic:pic>
              </a:graphicData>
            </a:graphic>
          </wp:inline>
        </w:drawing>
      </w:r>
    </w:p>
    <w:p w14:paraId="53122E8D" w14:textId="77777777" w:rsidR="00977928" w:rsidRDefault="00977928" w:rsidP="00A3034F">
      <w:pPr>
        <w:rPr>
          <w:rFonts w:ascii="Helvetica" w:hAnsi="Helvetica"/>
        </w:rPr>
      </w:pPr>
    </w:p>
    <w:p w14:paraId="139CE8C0" w14:textId="77777777" w:rsidR="00AF60F3" w:rsidRPr="000013BE" w:rsidRDefault="00AF60F3" w:rsidP="00A3034F">
      <w:pPr>
        <w:rPr>
          <w:rFonts w:ascii="Helvetica" w:hAnsi="Helvetica"/>
        </w:rPr>
      </w:pPr>
    </w:p>
    <w:p w14:paraId="2018704C" w14:textId="691D339F" w:rsidR="00004318" w:rsidRDefault="00680412" w:rsidP="00A3034F">
      <w:pPr>
        <w:rPr>
          <w:rFonts w:ascii="Helvetica" w:hAnsi="Helvetica"/>
        </w:rPr>
      </w:pPr>
      <w:r>
        <w:rPr>
          <w:rFonts w:ascii="Helvetica" w:hAnsi="Helvetica"/>
        </w:rPr>
        <w:lastRenderedPageBreak/>
        <w:t xml:space="preserve">In order to interpret outputs in the form of odds, </w:t>
      </w:r>
      <w:r w:rsidR="00C7401E">
        <w:rPr>
          <w:rFonts w:ascii="Helvetica" w:hAnsi="Helvetica"/>
        </w:rPr>
        <w:t>exponentiation of</w:t>
      </w:r>
      <w:r>
        <w:rPr>
          <w:rFonts w:ascii="Helvetica" w:hAnsi="Helvetica"/>
        </w:rPr>
        <w:t xml:space="preserve"> two times the </w:t>
      </w:r>
      <w:r w:rsidR="002570CC">
        <w:rPr>
          <w:rFonts w:ascii="Helvetica" w:hAnsi="Helvetica"/>
        </w:rPr>
        <w:t>maximum likelihood</w:t>
      </w:r>
      <w:r>
        <w:rPr>
          <w:rFonts w:ascii="Helvetica" w:hAnsi="Helvetica"/>
        </w:rPr>
        <w:t xml:space="preserve"> </w:t>
      </w:r>
      <w:r w:rsidR="00366D90">
        <w:rPr>
          <w:rFonts w:ascii="Helvetica" w:hAnsi="Helvetica"/>
        </w:rPr>
        <w:t xml:space="preserve">(MLE) </w:t>
      </w:r>
      <w:r>
        <w:rPr>
          <w:rFonts w:ascii="Helvetica" w:hAnsi="Helvetica"/>
        </w:rPr>
        <w:t xml:space="preserve">coefficients </w:t>
      </w:r>
      <w:r w:rsidR="00870F8F">
        <w:rPr>
          <w:rFonts w:ascii="Helvetica" w:hAnsi="Helvetica"/>
        </w:rPr>
        <w:t>is needed in</w:t>
      </w:r>
      <w:r w:rsidR="00AF60F3" w:rsidRPr="000013BE">
        <w:rPr>
          <w:rFonts w:ascii="Helvetica" w:hAnsi="Helvetica"/>
        </w:rPr>
        <w:t xml:space="preserve"> order to obtain the </w:t>
      </w:r>
      <w:r>
        <w:rPr>
          <w:rFonts w:ascii="Helvetica" w:hAnsi="Helvetica"/>
        </w:rPr>
        <w:t xml:space="preserve">normal </w:t>
      </w:r>
      <w:r w:rsidR="00AF60F3" w:rsidRPr="000013BE">
        <w:rPr>
          <w:rFonts w:ascii="Helvetica" w:hAnsi="Helvetica"/>
        </w:rPr>
        <w:t xml:space="preserve">odds ratios. </w:t>
      </w:r>
    </w:p>
    <w:p w14:paraId="5886F5B5" w14:textId="77777777" w:rsidR="00004318" w:rsidRDefault="00004318" w:rsidP="00A3034F">
      <w:pPr>
        <w:rPr>
          <w:rFonts w:ascii="Helvetica" w:hAnsi="Helvetica"/>
        </w:rPr>
      </w:pPr>
    </w:p>
    <w:p w14:paraId="409DD3BF" w14:textId="52FB1969" w:rsidR="00AF60F3" w:rsidRDefault="00004318" w:rsidP="00A3034F">
      <w:pPr>
        <w:rPr>
          <w:rFonts w:ascii="Helvetica" w:hAnsi="Helvetica"/>
        </w:rPr>
      </w:pPr>
      <w:r>
        <w:rPr>
          <w:rFonts w:ascii="Helvetica" w:hAnsi="Helvetica"/>
        </w:rPr>
        <w:t xml:space="preserve">Based on the </w:t>
      </w:r>
      <w:r w:rsidR="00366D90">
        <w:rPr>
          <w:rFonts w:ascii="Helvetica" w:hAnsi="Helvetica"/>
        </w:rPr>
        <w:t xml:space="preserve">MLE coefficients from the </w:t>
      </w:r>
      <w:r>
        <w:rPr>
          <w:rFonts w:ascii="Helvetica" w:hAnsi="Helvetica"/>
        </w:rPr>
        <w:t>third and final model, l</w:t>
      </w:r>
      <w:r w:rsidR="00AF60F3" w:rsidRPr="000013BE">
        <w:rPr>
          <w:rFonts w:ascii="Helvetica" w:hAnsi="Helvetica"/>
        </w:rPr>
        <w:t>ocation shows that bias in non-sou</w:t>
      </w:r>
      <w:r w:rsidR="003419D0">
        <w:rPr>
          <w:rFonts w:ascii="Helvetica" w:hAnsi="Helvetica"/>
        </w:rPr>
        <w:t xml:space="preserve">th news outlets are 5.97 </w:t>
      </w:r>
      <w:r w:rsidR="00AF60F3" w:rsidRPr="000013BE">
        <w:rPr>
          <w:rFonts w:ascii="Helvetica" w:hAnsi="Helvetica"/>
        </w:rPr>
        <w:t>times the odds of s</w:t>
      </w:r>
      <w:r w:rsidR="003419D0">
        <w:rPr>
          <w:rFonts w:ascii="Helvetica" w:hAnsi="Helvetica"/>
        </w:rPr>
        <w:t>outh news outlets covering the Kim D</w:t>
      </w:r>
      <w:r w:rsidR="00AF60F3" w:rsidRPr="000013BE">
        <w:rPr>
          <w:rFonts w:ascii="Helvetica" w:hAnsi="Helvetica"/>
        </w:rPr>
        <w:t xml:space="preserve">avis story. </w:t>
      </w:r>
      <w:r w:rsidR="00025A60">
        <w:rPr>
          <w:rFonts w:ascii="Helvetica" w:hAnsi="Helvetica"/>
        </w:rPr>
        <w:t xml:space="preserve"> Outlets with smaller reach (l</w:t>
      </w:r>
      <w:r w:rsidR="00AF60F3" w:rsidRPr="000013BE">
        <w:rPr>
          <w:rFonts w:ascii="Helvetica" w:hAnsi="Helvetica"/>
        </w:rPr>
        <w:t>ocal outlets</w:t>
      </w:r>
      <w:r w:rsidR="00025A60">
        <w:rPr>
          <w:rFonts w:ascii="Helvetica" w:hAnsi="Helvetica"/>
        </w:rPr>
        <w:t>)</w:t>
      </w:r>
      <w:r w:rsidR="00AF60F3" w:rsidRPr="000013BE">
        <w:rPr>
          <w:rFonts w:ascii="Helvetica" w:hAnsi="Helvetica"/>
        </w:rPr>
        <w:t xml:space="preserve"> are 0.</w:t>
      </w:r>
      <w:r w:rsidR="00AF60F3" w:rsidRPr="00162645">
        <w:rPr>
          <w:rFonts w:ascii="Helvetica" w:hAnsi="Helvetica"/>
        </w:rPr>
        <w:t>025</w:t>
      </w:r>
      <w:r w:rsidR="00E404F4" w:rsidRPr="00162645">
        <w:rPr>
          <w:rFonts w:ascii="Helvetica" w:hAnsi="Helvetica"/>
        </w:rPr>
        <w:t xml:space="preserve"> times</w:t>
      </w:r>
      <w:r w:rsidR="00E404F4">
        <w:rPr>
          <w:rFonts w:ascii="Helvetica" w:hAnsi="Helvetica"/>
        </w:rPr>
        <w:t xml:space="preserve"> </w:t>
      </w:r>
      <w:r w:rsidR="00AF60F3" w:rsidRPr="000013BE">
        <w:rPr>
          <w:rFonts w:ascii="Helvetica" w:hAnsi="Helvetica"/>
        </w:rPr>
        <w:t xml:space="preserve">as likely to be biased as regional news outlets, indicating regional and national news outlets have greater (almost 40 times) odds of bias than do local news outlets in the presence of covariates location, article word count and the interaction of word count and reach. The interaction effect is significant, however slight, in the presence of covariates previously mentioned. Indicating longer local articles have greater odds to be biased. </w:t>
      </w:r>
    </w:p>
    <w:p w14:paraId="4DCA0734" w14:textId="77777777" w:rsidR="00025A60" w:rsidRDefault="00025A60" w:rsidP="00A3034F">
      <w:pPr>
        <w:rPr>
          <w:rFonts w:ascii="Helvetica" w:hAnsi="Helvetica"/>
        </w:rPr>
      </w:pPr>
    </w:p>
    <w:p w14:paraId="5A8335DF" w14:textId="70464461" w:rsidR="00025A60" w:rsidRPr="000013BE" w:rsidRDefault="00025A60" w:rsidP="00A3034F">
      <w:pPr>
        <w:rPr>
          <w:rFonts w:ascii="Helvetica" w:hAnsi="Helvetica"/>
        </w:rPr>
      </w:pPr>
      <w:r>
        <w:rPr>
          <w:rFonts w:ascii="Helvetica" w:hAnsi="Helvetica"/>
        </w:rPr>
        <w:t>We can easily determine the probability</w:t>
      </w:r>
      <w:r w:rsidR="00BB452F">
        <w:rPr>
          <w:rFonts w:ascii="Helvetica" w:hAnsi="Helvetica"/>
        </w:rPr>
        <w:t xml:space="preserve"> of</w:t>
      </w:r>
      <w:r>
        <w:rPr>
          <w:rFonts w:ascii="Helvetica" w:hAnsi="Helvetica"/>
        </w:rPr>
        <w:t xml:space="preserve"> article bias using the previously mentioned logistic regression model. Two examples are given below</w:t>
      </w:r>
    </w:p>
    <w:p w14:paraId="340AAA6E" w14:textId="77777777" w:rsidR="00BE2E87" w:rsidRPr="00BE2E87" w:rsidRDefault="00BE2E87" w:rsidP="00BE2E87">
      <w:pPr>
        <w:jc w:val="center"/>
        <w:rPr>
          <w:rFonts w:ascii="Helvetica" w:hAnsi="Helvetica"/>
          <w:b/>
        </w:rPr>
      </w:pPr>
    </w:p>
    <w:p w14:paraId="577E22ED" w14:textId="318F208F" w:rsidR="0044262E" w:rsidRDefault="00FB56FA" w:rsidP="00BE2E87">
      <w:pPr>
        <w:jc w:val="center"/>
        <w:rPr>
          <w:rFonts w:ascii="Helvetica" w:hAnsi="Helvetica"/>
        </w:rPr>
      </w:pPr>
      <w:r>
        <w:rPr>
          <w:rFonts w:ascii="Helvetica" w:hAnsi="Helvetica"/>
          <w:noProof/>
        </w:rPr>
        <mc:AlternateContent>
          <mc:Choice Requires="wps">
            <w:drawing>
              <wp:anchor distT="0" distB="0" distL="114300" distR="114300" simplePos="0" relativeHeight="251659264" behindDoc="0" locked="0" layoutInCell="1" allowOverlap="1" wp14:anchorId="6FEEA99F" wp14:editId="673A04B3">
                <wp:simplePos x="0" y="0"/>
                <wp:positionH relativeFrom="column">
                  <wp:posOffset>-114300</wp:posOffset>
                </wp:positionH>
                <wp:positionV relativeFrom="paragraph">
                  <wp:posOffset>250825</wp:posOffset>
                </wp:positionV>
                <wp:extent cx="6172200" cy="4754880"/>
                <wp:effectExtent l="0" t="0" r="25400" b="20320"/>
                <wp:wrapSquare wrapText="bothSides"/>
                <wp:docPr id="50" name="Text Box 50"/>
                <wp:cNvGraphicFramePr/>
                <a:graphic xmlns:a="http://schemas.openxmlformats.org/drawingml/2006/main">
                  <a:graphicData uri="http://schemas.microsoft.com/office/word/2010/wordprocessingShape">
                    <wps:wsp>
                      <wps:cNvSpPr txBox="1"/>
                      <wps:spPr>
                        <a:xfrm>
                          <a:off x="0" y="0"/>
                          <a:ext cx="6172200" cy="475488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0A9C8AF" w14:textId="1534060F" w:rsidR="00EF766F" w:rsidRPr="0044262E" w:rsidRDefault="00EF766F" w:rsidP="0044262E">
                            <w:pPr>
                              <w:rPr>
                                <w:rFonts w:ascii="Helvetica" w:hAnsi="Helvetica"/>
                                <w:b/>
                              </w:rPr>
                            </w:pPr>
                            <w:r>
                              <w:rPr>
                                <w:rFonts w:ascii="Helvetica" w:hAnsi="Helvetica"/>
                                <w:b/>
                              </w:rPr>
                              <w:t xml:space="preserve">Probability </w:t>
                            </w:r>
                            <w:r w:rsidRPr="0044262E">
                              <w:rPr>
                                <w:rFonts w:ascii="Helvetica" w:hAnsi="Helvetica"/>
                                <w:b/>
                              </w:rPr>
                              <w:t xml:space="preserve">Model Examples: </w:t>
                            </w:r>
                          </w:p>
                          <w:p w14:paraId="2C849F77" w14:textId="77777777" w:rsidR="00EF766F" w:rsidRPr="0044262E" w:rsidRDefault="00EF766F" w:rsidP="0044262E">
                            <w:pPr>
                              <w:rPr>
                                <w:rFonts w:ascii="Helvetica" w:hAnsi="Helvetica"/>
                              </w:rPr>
                            </w:pPr>
                          </w:p>
                          <w:p w14:paraId="666A3015" w14:textId="77777777" w:rsidR="00EF766F" w:rsidRDefault="00EF766F" w:rsidP="0044262E">
                            <w:pPr>
                              <w:rPr>
                                <w:rFonts w:ascii="Helvetica" w:hAnsi="Helvetica"/>
                              </w:rPr>
                            </w:pPr>
                            <w:r w:rsidRPr="0044262E">
                              <w:rPr>
                                <w:rFonts w:ascii="Helvetica" w:hAnsi="Helvetica"/>
                              </w:rPr>
                              <w:t>Under the proposed</w:t>
                            </w:r>
                            <w:r>
                              <w:rPr>
                                <w:rFonts w:ascii="Helvetica" w:hAnsi="Helvetica"/>
                              </w:rPr>
                              <w:t xml:space="preserve"> logistic regression</w:t>
                            </w:r>
                            <w:r w:rsidRPr="0044262E">
                              <w:rPr>
                                <w:rFonts w:ascii="Helvetica" w:hAnsi="Helvetica"/>
                              </w:rPr>
                              <w:t xml:space="preserve"> model</w:t>
                            </w:r>
                            <w:r>
                              <w:rPr>
                                <w:rFonts w:ascii="Helvetica" w:hAnsi="Helvetica"/>
                              </w:rPr>
                              <w:t>:</w:t>
                            </w:r>
                          </w:p>
                          <w:p w14:paraId="7827F323" w14:textId="77777777" w:rsidR="00EF766F" w:rsidRDefault="00EF766F" w:rsidP="0044262E">
                            <w:pPr>
                              <w:rPr>
                                <w:rFonts w:ascii="Helvetica" w:hAnsi="Helvetica"/>
                              </w:rPr>
                            </w:pPr>
                          </w:p>
                          <w:p w14:paraId="77BB22FC" w14:textId="77777777" w:rsidR="00EF766F" w:rsidRPr="000B4479" w:rsidRDefault="00EF766F" w:rsidP="00A66282">
                            <w:pPr>
                              <w:jc w:val="center"/>
                              <w:rPr>
                                <w:b/>
                              </w:rPr>
                            </w:pPr>
                            <w:r w:rsidRPr="000B4479">
                              <w:rPr>
                                <w:b/>
                              </w:rPr>
                              <w:t>{</w:t>
                            </w:r>
                            <w:proofErr w:type="gramStart"/>
                            <w:r w:rsidRPr="000B4479">
                              <w:rPr>
                                <w:b/>
                              </w:rPr>
                              <w:t>LOGIT(</w:t>
                            </w:r>
                            <w:proofErr w:type="gramEnd"/>
                            <w:r w:rsidRPr="000B4479">
                              <w:rPr>
                                <w:b/>
                              </w:rPr>
                              <w:t xml:space="preserve">BIAS) | LOC REACH count </w:t>
                            </w:r>
                            <w:proofErr w:type="spellStart"/>
                            <w:r w:rsidRPr="000B4479">
                              <w:rPr>
                                <w:b/>
                              </w:rPr>
                              <w:t>Rc</w:t>
                            </w:r>
                            <w:proofErr w:type="spellEnd"/>
                            <w:r w:rsidRPr="000B4479">
                              <w:rPr>
                                <w:b/>
                              </w:rPr>
                              <w:t xml:space="preserve"> }</w:t>
                            </w:r>
                          </w:p>
                          <w:p w14:paraId="0B667997" w14:textId="77777777" w:rsidR="00EF766F" w:rsidRDefault="00EF766F" w:rsidP="0044262E">
                            <w:pPr>
                              <w:rPr>
                                <w:sz w:val="22"/>
                                <w:szCs w:val="22"/>
                              </w:rPr>
                            </w:pPr>
                          </w:p>
                          <w:p w14:paraId="76E6736A" w14:textId="018A90C5" w:rsidR="00EF766F" w:rsidRPr="0044262E" w:rsidRDefault="00EF766F" w:rsidP="0044262E">
                            <w:pPr>
                              <w:rPr>
                                <w:rFonts w:ascii="Helvetica" w:hAnsi="Helvetica"/>
                              </w:rPr>
                            </w:pPr>
                            <w:r>
                              <w:rPr>
                                <w:rFonts w:ascii="Helvetica" w:hAnsi="Helvetica"/>
                              </w:rPr>
                              <w:t xml:space="preserve">An article about </w:t>
                            </w:r>
                            <w:r w:rsidRPr="0044262E">
                              <w:rPr>
                                <w:rFonts w:ascii="Helvetica" w:hAnsi="Helvetica"/>
                              </w:rPr>
                              <w:t>Kim Davis before September 3</w:t>
                            </w:r>
                            <w:r w:rsidRPr="0044262E">
                              <w:rPr>
                                <w:rFonts w:ascii="Helvetica" w:hAnsi="Helvetica"/>
                                <w:vertAlign w:val="superscript"/>
                              </w:rPr>
                              <w:t>rd</w:t>
                            </w:r>
                            <w:r w:rsidRPr="0044262E">
                              <w:rPr>
                                <w:rFonts w:ascii="Helvetica" w:hAnsi="Helvetica"/>
                              </w:rPr>
                              <w:t xml:space="preserve"> 2015, written in a non-southern state by a local newspaper with 250 words would have a:</w:t>
                            </w:r>
                          </w:p>
                          <w:p w14:paraId="01E6ABE3" w14:textId="77777777" w:rsidR="00EF766F" w:rsidRPr="0044262E" w:rsidRDefault="00EF766F" w:rsidP="0044262E">
                            <w:pPr>
                              <w:rPr>
                                <w:rFonts w:ascii="Helvetica" w:hAnsi="Helvetica"/>
                              </w:rPr>
                            </w:pPr>
                          </w:p>
                          <w:p w14:paraId="095CD90B" w14:textId="77777777" w:rsidR="00EF766F" w:rsidRPr="0044262E" w:rsidRDefault="00EF766F" w:rsidP="0044262E">
                            <w:pPr>
                              <w:rPr>
                                <w:rFonts w:ascii="Helvetica" w:eastAsiaTheme="minorEastAsia" w:hAnsi="Helvetica"/>
                              </w:rPr>
                            </w:pPr>
                            <m:oMathPara>
                              <m:oMath>
                                <m:r>
                                  <w:rPr>
                                    <w:rFonts w:ascii="Cambria Math" w:hAnsi="Cambria Math"/>
                                  </w:rPr>
                                  <m:t>e^(</m:t>
                                </m:r>
                                <m:r>
                                  <m:rPr>
                                    <m:sty m:val="p"/>
                                  </m:rPr>
                                  <w:rPr>
                                    <w:rFonts w:ascii="Cambria Math" w:hAnsi="Cambria Math" w:cs="Helvetica Neue"/>
                                    <w:color w:val="000000"/>
                                  </w:rPr>
                                  <m:t>2*0.8765+2*0.8933+(2*-1.8426)+(2*-0.00172)*250+(2*0.0029*250)</m:t>
                                </m:r>
                                <m:r>
                                  <w:rPr>
                                    <w:rFonts w:ascii="Cambria Math" w:hAnsi="Cambria Math"/>
                                  </w:rPr>
                                  <m:t xml:space="preserve">) </m:t>
                                </m:r>
                              </m:oMath>
                            </m:oMathPara>
                          </w:p>
                          <w:p w14:paraId="49FF299B" w14:textId="77777777" w:rsidR="00EF766F" w:rsidRPr="0044262E" w:rsidRDefault="00EF766F" w:rsidP="0044262E">
                            <w:pPr>
                              <w:rPr>
                                <w:rFonts w:ascii="Helvetica" w:eastAsiaTheme="minorEastAsia" w:hAnsi="Helvetica"/>
                                <w:b/>
                              </w:rPr>
                            </w:pPr>
                            <m:oMathPara>
                              <m:oMath>
                                <m:r>
                                  <m:rPr>
                                    <m:sty m:val="bi"/>
                                  </m:rPr>
                                  <w:rPr>
                                    <w:rFonts w:ascii="Cambria Math" w:hAnsi="Cambria Math"/>
                                  </w:rPr>
                                  <m:t xml:space="preserve">/ </m:t>
                                </m:r>
                              </m:oMath>
                            </m:oMathPara>
                          </w:p>
                          <w:p w14:paraId="5CEBE907" w14:textId="77777777" w:rsidR="00EF766F" w:rsidRPr="0044262E" w:rsidRDefault="00EF766F" w:rsidP="0044262E">
                            <w:pPr>
                              <w:rPr>
                                <w:rFonts w:ascii="Helvetica" w:eastAsiaTheme="minorEastAsia" w:hAnsi="Helvetica"/>
                              </w:rPr>
                            </w:pPr>
                            <m:oMath>
                              <m:r>
                                <w:rPr>
                                  <w:rFonts w:ascii="Cambria Math" w:hAnsi="Cambria Math"/>
                                </w:rPr>
                                <m:t>(1+e^(</m:t>
                              </m:r>
                              <m:r>
                                <m:rPr>
                                  <m:sty m:val="p"/>
                                </m:rPr>
                                <w:rPr>
                                  <w:rFonts w:ascii="Cambria Math" w:hAnsi="Cambria Math" w:cs="Helvetica Neue"/>
                                  <w:color w:val="000000"/>
                                </w:rPr>
                                <m:t xml:space="preserve">2*0.8765+2*0.8933+(2*-1.8426)+(2*-0.00172)*250+(2*0.00298)*250)) </m:t>
                              </m:r>
                              <m:r>
                                <w:rPr>
                                  <w:rFonts w:ascii="Cambria Math" w:hAnsi="Cambria Math"/>
                                </w:rPr>
                                <m:t>)</m:t>
                              </m:r>
                            </m:oMath>
                            <w:r w:rsidRPr="0044262E">
                              <w:rPr>
                                <w:rFonts w:ascii="Helvetica" w:eastAsiaTheme="minorEastAsia" w:hAnsi="Helvetica"/>
                              </w:rPr>
                              <w:t xml:space="preserve"> </w:t>
                            </w:r>
                          </w:p>
                          <w:p w14:paraId="61579845" w14:textId="77777777" w:rsidR="00EF766F" w:rsidRDefault="00EF766F" w:rsidP="0044262E">
                            <w:pPr>
                              <w:rPr>
                                <w:rFonts w:ascii="Helvetica Neue" w:hAnsi="Helvetica Neue" w:cs="Helvetica Neue"/>
                                <w:color w:val="000000"/>
                              </w:rPr>
                            </w:pPr>
                          </w:p>
                          <w:p w14:paraId="7758E345" w14:textId="199B0D4D" w:rsidR="00EF766F" w:rsidRDefault="00EF766F" w:rsidP="0044262E">
                            <w:pPr>
                              <w:rPr>
                                <w:rFonts w:ascii="Helvetica Neue" w:hAnsi="Helvetica Neue" w:cs="Helvetica Neue"/>
                                <w:color w:val="000000"/>
                              </w:rPr>
                            </w:pPr>
                            <w:r>
                              <w:rPr>
                                <w:rFonts w:ascii="Helvetica Neue" w:hAnsi="Helvetica Neue" w:cs="Helvetica Neue"/>
                                <w:color w:val="000000"/>
                              </w:rPr>
                              <w:t>=</w:t>
                            </w:r>
                          </w:p>
                          <w:p w14:paraId="2813C5E1" w14:textId="77777777" w:rsidR="00EF766F" w:rsidRPr="0044262E" w:rsidRDefault="00EF766F" w:rsidP="0044262E">
                            <w:pPr>
                              <w:rPr>
                                <w:rFonts w:ascii="Helvetica Neue" w:hAnsi="Helvetica Neue" w:cs="Helvetica Neue"/>
                                <w:color w:val="000000"/>
                              </w:rPr>
                            </w:pPr>
                          </w:p>
                          <w:p w14:paraId="78796A07" w14:textId="3097356E" w:rsidR="00EF766F" w:rsidRPr="0044262E" w:rsidRDefault="00EF766F" w:rsidP="0044262E">
                            <w:pPr>
                              <w:rPr>
                                <w:rFonts w:ascii="Helvetica" w:hAnsi="Helvetica"/>
                                <w:b/>
                              </w:rPr>
                            </w:pPr>
                            <w:r w:rsidRPr="0044262E">
                              <w:rPr>
                                <w:rFonts w:ascii="Helvetica Neue" w:hAnsi="Helvetica Neue" w:cs="Helvetica Neue"/>
                                <w:b/>
                                <w:color w:val="000000"/>
                              </w:rPr>
                              <w:t xml:space="preserve">62% probability of </w:t>
                            </w:r>
                            <w:r>
                              <w:rPr>
                                <w:rFonts w:ascii="Helvetica Neue" w:hAnsi="Helvetica Neue" w:cs="Helvetica Neue"/>
                                <w:b/>
                                <w:color w:val="000000"/>
                              </w:rPr>
                              <w:t xml:space="preserve">being </w:t>
                            </w:r>
                            <w:r w:rsidRPr="0044262E">
                              <w:rPr>
                                <w:rFonts w:ascii="Helvetica Neue" w:hAnsi="Helvetica Neue" w:cs="Helvetica Neue"/>
                                <w:b/>
                                <w:color w:val="000000"/>
                              </w:rPr>
                              <w:t>bias</w:t>
                            </w:r>
                            <w:r>
                              <w:rPr>
                                <w:rFonts w:ascii="Helvetica Neue" w:hAnsi="Helvetica Neue" w:cs="Helvetica Neue"/>
                                <w:b/>
                                <w:color w:val="000000"/>
                              </w:rPr>
                              <w:t>ed</w:t>
                            </w:r>
                          </w:p>
                          <w:p w14:paraId="64E57C03" w14:textId="77777777" w:rsidR="00EF766F" w:rsidRPr="0044262E" w:rsidRDefault="00EF766F" w:rsidP="0044262E">
                            <w:pPr>
                              <w:rPr>
                                <w:rFonts w:ascii="Helvetica" w:hAnsi="Helvetica"/>
                              </w:rPr>
                            </w:pPr>
                          </w:p>
                          <w:p w14:paraId="52D36777" w14:textId="77777777" w:rsidR="00EF766F" w:rsidRPr="0044262E" w:rsidRDefault="00EF766F" w:rsidP="0044262E">
                            <w:pPr>
                              <w:rPr>
                                <w:rFonts w:ascii="Helvetica" w:hAnsi="Helvetica"/>
                              </w:rPr>
                            </w:pPr>
                            <w:r w:rsidRPr="0044262E">
                              <w:rPr>
                                <w:rFonts w:ascii="Helvetica" w:hAnsi="Helvetica"/>
                              </w:rPr>
                              <w:t xml:space="preserve">If the article has regional reach and is written in a non-southern state there is a: </w:t>
                            </w:r>
                          </w:p>
                          <w:p w14:paraId="05C6AF97" w14:textId="77777777" w:rsidR="00EF766F" w:rsidRPr="0044262E" w:rsidRDefault="00EF766F" w:rsidP="0044262E">
                            <w:pPr>
                              <w:rPr>
                                <w:rFonts w:ascii="Helvetica Neue" w:hAnsi="Helvetica Neue" w:cs="Helvetica Neue"/>
                                <w:color w:val="000000"/>
                              </w:rPr>
                            </w:pPr>
                          </w:p>
                          <w:p w14:paraId="324AE0BD" w14:textId="77777777" w:rsidR="00EF766F" w:rsidRPr="0044262E" w:rsidRDefault="00EF766F" w:rsidP="0044262E">
                            <m:oMathPara>
                              <m:oMath>
                                <m:r>
                                  <w:rPr>
                                    <w:rFonts w:ascii="Cambria Math" w:hAnsi="Cambria Math"/>
                                  </w:rPr>
                                  <m:t>e^((</m:t>
                                </m:r>
                                <m:r>
                                  <m:rPr>
                                    <m:sty m:val="p"/>
                                  </m:rPr>
                                  <w:rPr>
                                    <w:rFonts w:ascii="Cambria Math" w:hAnsi="Cambria Math" w:cs="Helvetica Neue"/>
                                    <w:color w:val="000000"/>
                                  </w:rPr>
                                  <m:t>2*0.8765+2*0.8933)</m:t>
                                </m:r>
                                <m:r>
                                  <w:rPr>
                                    <w:rFonts w:ascii="Cambria Math" w:hAnsi="Cambria Math"/>
                                  </w:rPr>
                                  <m:t xml:space="preserve"> )/(1+e^(</m:t>
                                </m:r>
                                <m:r>
                                  <m:rPr>
                                    <m:sty m:val="p"/>
                                  </m:rPr>
                                  <w:rPr>
                                    <w:rFonts w:ascii="Cambria Math" w:hAnsi="Cambria Math" w:cs="Helvetica Neue"/>
                                    <w:color w:val="000000"/>
                                  </w:rPr>
                                  <m:t>(2*0.8765+2*0.8933)</m:t>
                                </m:r>
                                <m:r>
                                  <w:rPr>
                                    <w:rFonts w:ascii="Cambria Math" w:hAnsi="Cambria Math"/>
                                  </w:rPr>
                                  <m:t xml:space="preserve"> ))</m:t>
                                </m:r>
                              </m:oMath>
                            </m:oMathPara>
                          </w:p>
                          <w:p w14:paraId="7D9C84EE" w14:textId="77777777" w:rsidR="00EF766F" w:rsidRDefault="00EF766F" w:rsidP="0044262E">
                            <w:pPr>
                              <w:rPr>
                                <w:rFonts w:ascii="Helvetica" w:hAnsi="Helvetica"/>
                              </w:rPr>
                            </w:pPr>
                          </w:p>
                          <w:p w14:paraId="37D33912" w14:textId="0856DBDE" w:rsidR="00EF766F" w:rsidRDefault="00EF766F" w:rsidP="0044262E">
                            <w:pPr>
                              <w:rPr>
                                <w:rFonts w:ascii="Helvetica" w:hAnsi="Helvetica"/>
                              </w:rPr>
                            </w:pPr>
                            <w:r>
                              <w:rPr>
                                <w:rFonts w:ascii="Helvetica" w:hAnsi="Helvetica"/>
                              </w:rPr>
                              <w:t>=</w:t>
                            </w:r>
                          </w:p>
                          <w:p w14:paraId="3D412C8C" w14:textId="77777777" w:rsidR="00EF766F" w:rsidRDefault="00EF766F" w:rsidP="0044262E">
                            <w:pPr>
                              <w:rPr>
                                <w:rFonts w:ascii="Helvetica" w:hAnsi="Helvetica"/>
                              </w:rPr>
                            </w:pPr>
                          </w:p>
                          <w:p w14:paraId="16D07E50" w14:textId="5E272605" w:rsidR="00EF766F" w:rsidRPr="0044262E" w:rsidRDefault="00EF766F">
                            <w:pPr>
                              <w:rPr>
                                <w:rFonts w:ascii="Helvetica Neue" w:hAnsi="Helvetica Neue" w:cs="Helvetica Neue"/>
                                <w:b/>
                                <w:color w:val="000000"/>
                              </w:rPr>
                            </w:pPr>
                            <w:r>
                              <w:rPr>
                                <w:rFonts w:ascii="Helvetica Neue" w:hAnsi="Helvetica Neue" w:cs="Helvetica Neue"/>
                                <w:b/>
                                <w:color w:val="000000"/>
                              </w:rPr>
                              <w:t>97% probability of being biased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50" o:spid="_x0000_s1026" type="#_x0000_t202" style="position:absolute;left:0;text-align:left;margin-left:-8.95pt;margin-top:19.75pt;width:486pt;height:374.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" filled="f" strokecolor="black [3213]">
                <v:textbox>
                  <w:txbxContent>
                    <w:p w14:paraId="20A9C8AF" w14:textId="1534060F" w:rsidR="0098687B" w:rsidRPr="0044262E" w:rsidRDefault="0098687B" w:rsidP="0044262E">
                      <w:pPr>
                        <w:rPr>
                          <w:rFonts w:ascii="Helvetica" w:hAnsi="Helvetica"/>
                          <w:b/>
                        </w:rPr>
                      </w:pPr>
                      <w:r>
                        <w:rPr>
                          <w:rFonts w:ascii="Helvetica" w:hAnsi="Helvetica"/>
                          <w:b/>
                        </w:rPr>
                        <w:t xml:space="preserve">Probability </w:t>
                      </w:r>
                      <w:r w:rsidRPr="0044262E">
                        <w:rPr>
                          <w:rFonts w:ascii="Helvetica" w:hAnsi="Helvetica"/>
                          <w:b/>
                        </w:rPr>
                        <w:t xml:space="preserve">Model Examples: </w:t>
                      </w:r>
                    </w:p>
                    <w:p w14:paraId="2C849F77" w14:textId="77777777" w:rsidR="0098687B" w:rsidRPr="0044262E" w:rsidRDefault="0098687B" w:rsidP="0044262E">
                      <w:pPr>
                        <w:rPr>
                          <w:rFonts w:ascii="Helvetica" w:hAnsi="Helvetica"/>
                        </w:rPr>
                      </w:pPr>
                    </w:p>
                    <w:p w14:paraId="666A3015" w14:textId="77777777" w:rsidR="0098687B" w:rsidRDefault="0098687B" w:rsidP="0044262E">
                      <w:pPr>
                        <w:rPr>
                          <w:rFonts w:ascii="Helvetica" w:hAnsi="Helvetica"/>
                        </w:rPr>
                      </w:pPr>
                      <w:r w:rsidRPr="0044262E">
                        <w:rPr>
                          <w:rFonts w:ascii="Helvetica" w:hAnsi="Helvetica"/>
                        </w:rPr>
                        <w:t>Under the proposed</w:t>
                      </w:r>
                      <w:r>
                        <w:rPr>
                          <w:rFonts w:ascii="Helvetica" w:hAnsi="Helvetica"/>
                        </w:rPr>
                        <w:t xml:space="preserve"> logistic regression</w:t>
                      </w:r>
                      <w:r w:rsidRPr="0044262E">
                        <w:rPr>
                          <w:rFonts w:ascii="Helvetica" w:hAnsi="Helvetica"/>
                        </w:rPr>
                        <w:t xml:space="preserve"> model</w:t>
                      </w:r>
                      <w:r>
                        <w:rPr>
                          <w:rFonts w:ascii="Helvetica" w:hAnsi="Helvetica"/>
                        </w:rPr>
                        <w:t>:</w:t>
                      </w:r>
                    </w:p>
                    <w:p w14:paraId="7827F323" w14:textId="77777777" w:rsidR="0098687B" w:rsidRDefault="0098687B" w:rsidP="0044262E">
                      <w:pPr>
                        <w:rPr>
                          <w:rFonts w:ascii="Helvetica" w:hAnsi="Helvetica"/>
                        </w:rPr>
                      </w:pPr>
                    </w:p>
                    <w:p w14:paraId="77BB22FC" w14:textId="77777777" w:rsidR="0098687B" w:rsidRPr="000B4479" w:rsidRDefault="0098687B" w:rsidP="00A66282">
                      <w:pPr>
                        <w:jc w:val="center"/>
                        <w:rPr>
                          <w:b/>
                        </w:rPr>
                      </w:pPr>
                      <w:r w:rsidRPr="000B4479">
                        <w:rPr>
                          <w:b/>
                        </w:rPr>
                        <w:t>{</w:t>
                      </w:r>
                      <w:proofErr w:type="gramStart"/>
                      <w:r w:rsidRPr="000B4479">
                        <w:rPr>
                          <w:b/>
                        </w:rPr>
                        <w:t>LOGIT(</w:t>
                      </w:r>
                      <w:proofErr w:type="gramEnd"/>
                      <w:r w:rsidRPr="000B4479">
                        <w:rPr>
                          <w:b/>
                        </w:rPr>
                        <w:t xml:space="preserve">BIAS) | LOC REACH count </w:t>
                      </w:r>
                      <w:proofErr w:type="spellStart"/>
                      <w:r w:rsidRPr="000B4479">
                        <w:rPr>
                          <w:b/>
                        </w:rPr>
                        <w:t>Rc</w:t>
                      </w:r>
                      <w:proofErr w:type="spellEnd"/>
                      <w:r w:rsidRPr="000B4479">
                        <w:rPr>
                          <w:b/>
                        </w:rPr>
                        <w:t xml:space="preserve"> }</w:t>
                      </w:r>
                    </w:p>
                    <w:p w14:paraId="0B667997" w14:textId="77777777" w:rsidR="0098687B" w:rsidRDefault="0098687B" w:rsidP="0044262E">
                      <w:pPr>
                        <w:rPr>
                          <w:sz w:val="22"/>
                          <w:szCs w:val="22"/>
                        </w:rPr>
                      </w:pPr>
                    </w:p>
                    <w:p w14:paraId="76E6736A" w14:textId="018A90C5" w:rsidR="0098687B" w:rsidRPr="0044262E" w:rsidRDefault="0098687B" w:rsidP="0044262E">
                      <w:pPr>
                        <w:rPr>
                          <w:rFonts w:ascii="Helvetica" w:hAnsi="Helvetica"/>
                        </w:rPr>
                      </w:pPr>
                      <w:r>
                        <w:rPr>
                          <w:rFonts w:ascii="Helvetica" w:hAnsi="Helvetica"/>
                        </w:rPr>
                        <w:t xml:space="preserve">An article about </w:t>
                      </w:r>
                      <w:r w:rsidRPr="0044262E">
                        <w:rPr>
                          <w:rFonts w:ascii="Helvetica" w:hAnsi="Helvetica"/>
                        </w:rPr>
                        <w:t>Kim Davis before September 3</w:t>
                      </w:r>
                      <w:r w:rsidRPr="0044262E">
                        <w:rPr>
                          <w:rFonts w:ascii="Helvetica" w:hAnsi="Helvetica"/>
                          <w:vertAlign w:val="superscript"/>
                        </w:rPr>
                        <w:t>rd</w:t>
                      </w:r>
                      <w:r w:rsidRPr="0044262E">
                        <w:rPr>
                          <w:rFonts w:ascii="Helvetica" w:hAnsi="Helvetica"/>
                        </w:rPr>
                        <w:t xml:space="preserve"> 2015, written in a non-southern state by a local newspaper with 250 words would have a:</w:t>
                      </w:r>
                    </w:p>
                    <w:p w14:paraId="01E6ABE3" w14:textId="77777777" w:rsidR="0098687B" w:rsidRPr="0044262E" w:rsidRDefault="0098687B" w:rsidP="0044262E">
                      <w:pPr>
                        <w:rPr>
                          <w:rFonts w:ascii="Helvetica" w:hAnsi="Helvetica"/>
                        </w:rPr>
                      </w:pPr>
                    </w:p>
                    <w:p w14:paraId="095CD90B" w14:textId="77777777" w:rsidR="0098687B" w:rsidRPr="0044262E" w:rsidRDefault="0098687B" w:rsidP="0044262E">
                      <w:pPr>
                        <w:rPr>
                          <w:rFonts w:ascii="Helvetica" w:eastAsiaTheme="minorEastAsia" w:hAnsi="Helvetica"/>
                        </w:rPr>
                      </w:pPr>
                      <m:oMathPara>
                        <m:oMath>
                          <m:r>
                            <w:rPr>
                              <w:rFonts w:ascii="Cambria Math" w:hAnsi="Cambria Math"/>
                            </w:rPr>
                            <m:t>e^(</m:t>
                          </m:r>
                          <m:r>
                            <m:rPr>
                              <m:sty m:val="p"/>
                            </m:rPr>
                            <w:rPr>
                              <w:rFonts w:ascii="Cambria Math" w:hAnsi="Cambria Math" w:cs="Helvetica Neue"/>
                              <w:color w:val="000000"/>
                            </w:rPr>
                            <m:t>2*0.8765+2*0.8933+(2*-1.8426)+(2*-0.00172)*250+(2*0.0029*250)</m:t>
                          </m:r>
                          <m:r>
                            <w:rPr>
                              <w:rFonts w:ascii="Cambria Math" w:hAnsi="Cambria Math"/>
                            </w:rPr>
                            <m:t xml:space="preserve">) </m:t>
                          </m:r>
                        </m:oMath>
                      </m:oMathPara>
                    </w:p>
                    <w:p w14:paraId="49FF299B" w14:textId="77777777" w:rsidR="0098687B" w:rsidRPr="0044262E" w:rsidRDefault="0098687B" w:rsidP="0044262E">
                      <w:pPr>
                        <w:rPr>
                          <w:rFonts w:ascii="Helvetica" w:eastAsiaTheme="minorEastAsia" w:hAnsi="Helvetica"/>
                          <w:b/>
                        </w:rPr>
                      </w:pPr>
                      <m:oMathPara>
                        <m:oMath>
                          <m:r>
                            <m:rPr>
                              <m:sty m:val="bi"/>
                            </m:rPr>
                            <w:rPr>
                              <w:rFonts w:ascii="Cambria Math" w:hAnsi="Cambria Math"/>
                            </w:rPr>
                            <m:t xml:space="preserve">/ </m:t>
                          </m:r>
                        </m:oMath>
                      </m:oMathPara>
                    </w:p>
                    <w:p w14:paraId="5CEBE907" w14:textId="77777777" w:rsidR="0098687B" w:rsidRPr="0044262E" w:rsidRDefault="0098687B" w:rsidP="0044262E">
                      <w:pPr>
                        <w:rPr>
                          <w:rFonts w:ascii="Helvetica" w:eastAsiaTheme="minorEastAsia" w:hAnsi="Helvetica"/>
                        </w:rPr>
                      </w:pPr>
                      <m:oMath>
                        <m:r>
                          <w:rPr>
                            <w:rFonts w:ascii="Cambria Math" w:hAnsi="Cambria Math"/>
                          </w:rPr>
                          <m:t>(1+e^(</m:t>
                        </m:r>
                        <m:r>
                          <m:rPr>
                            <m:sty m:val="p"/>
                          </m:rPr>
                          <w:rPr>
                            <w:rFonts w:ascii="Cambria Math" w:hAnsi="Cambria Math" w:cs="Helvetica Neue"/>
                            <w:color w:val="000000"/>
                          </w:rPr>
                          <m:t xml:space="preserve">2*0.8765+2*0.8933+(2*-1.8426)+(2*-0.00172)*250+(2*0.00298)*250)) </m:t>
                        </m:r>
                        <m:r>
                          <w:rPr>
                            <w:rFonts w:ascii="Cambria Math" w:hAnsi="Cambria Math"/>
                          </w:rPr>
                          <m:t>)</m:t>
                        </m:r>
                      </m:oMath>
                      <w:r w:rsidRPr="0044262E">
                        <w:rPr>
                          <w:rFonts w:ascii="Helvetica" w:eastAsiaTheme="minorEastAsia" w:hAnsi="Helvetica"/>
                        </w:rPr>
                        <w:t xml:space="preserve"> </w:t>
                      </w:r>
                    </w:p>
                    <w:p w14:paraId="61579845" w14:textId="77777777" w:rsidR="0098687B" w:rsidRDefault="0098687B" w:rsidP="0044262E">
                      <w:pPr>
                        <w:rPr>
                          <w:rFonts w:ascii="Helvetica Neue" w:hAnsi="Helvetica Neue" w:cs="Helvetica Neue"/>
                          <w:color w:val="000000"/>
                        </w:rPr>
                      </w:pPr>
                    </w:p>
                    <w:p w14:paraId="7758E345" w14:textId="199B0D4D" w:rsidR="0098687B" w:rsidRDefault="0098687B" w:rsidP="0044262E">
                      <w:pPr>
                        <w:rPr>
                          <w:rFonts w:ascii="Helvetica Neue" w:hAnsi="Helvetica Neue" w:cs="Helvetica Neue"/>
                          <w:color w:val="000000"/>
                        </w:rPr>
                      </w:pPr>
                      <w:r>
                        <w:rPr>
                          <w:rFonts w:ascii="Helvetica Neue" w:hAnsi="Helvetica Neue" w:cs="Helvetica Neue"/>
                          <w:color w:val="000000"/>
                        </w:rPr>
                        <w:t>=</w:t>
                      </w:r>
                    </w:p>
                    <w:p w14:paraId="2813C5E1" w14:textId="77777777" w:rsidR="0098687B" w:rsidRPr="0044262E" w:rsidRDefault="0098687B" w:rsidP="0044262E">
                      <w:pPr>
                        <w:rPr>
                          <w:rFonts w:ascii="Helvetica Neue" w:hAnsi="Helvetica Neue" w:cs="Helvetica Neue"/>
                          <w:color w:val="000000"/>
                        </w:rPr>
                      </w:pPr>
                    </w:p>
                    <w:p w14:paraId="78796A07" w14:textId="3097356E" w:rsidR="0098687B" w:rsidRPr="0044262E" w:rsidRDefault="0098687B" w:rsidP="0044262E">
                      <w:pPr>
                        <w:rPr>
                          <w:rFonts w:ascii="Helvetica" w:hAnsi="Helvetica"/>
                          <w:b/>
                        </w:rPr>
                      </w:pPr>
                      <w:r w:rsidRPr="0044262E">
                        <w:rPr>
                          <w:rFonts w:ascii="Helvetica Neue" w:hAnsi="Helvetica Neue" w:cs="Helvetica Neue"/>
                          <w:b/>
                          <w:color w:val="000000"/>
                        </w:rPr>
                        <w:t xml:space="preserve">62% probability of </w:t>
                      </w:r>
                      <w:r>
                        <w:rPr>
                          <w:rFonts w:ascii="Helvetica Neue" w:hAnsi="Helvetica Neue" w:cs="Helvetica Neue"/>
                          <w:b/>
                          <w:color w:val="000000"/>
                        </w:rPr>
                        <w:t xml:space="preserve">being </w:t>
                      </w:r>
                      <w:r w:rsidRPr="0044262E">
                        <w:rPr>
                          <w:rFonts w:ascii="Helvetica Neue" w:hAnsi="Helvetica Neue" w:cs="Helvetica Neue"/>
                          <w:b/>
                          <w:color w:val="000000"/>
                        </w:rPr>
                        <w:t>bias</w:t>
                      </w:r>
                      <w:r>
                        <w:rPr>
                          <w:rFonts w:ascii="Helvetica Neue" w:hAnsi="Helvetica Neue" w:cs="Helvetica Neue"/>
                          <w:b/>
                          <w:color w:val="000000"/>
                        </w:rPr>
                        <w:t>ed</w:t>
                      </w:r>
                    </w:p>
                    <w:p w14:paraId="64E57C03" w14:textId="77777777" w:rsidR="0098687B" w:rsidRPr="0044262E" w:rsidRDefault="0098687B" w:rsidP="0044262E">
                      <w:pPr>
                        <w:rPr>
                          <w:rFonts w:ascii="Helvetica" w:hAnsi="Helvetica"/>
                        </w:rPr>
                      </w:pPr>
                    </w:p>
                    <w:p w14:paraId="52D36777" w14:textId="77777777" w:rsidR="0098687B" w:rsidRPr="0044262E" w:rsidRDefault="0098687B" w:rsidP="0044262E">
                      <w:pPr>
                        <w:rPr>
                          <w:rFonts w:ascii="Helvetica" w:hAnsi="Helvetica"/>
                        </w:rPr>
                      </w:pPr>
                      <w:r w:rsidRPr="0044262E">
                        <w:rPr>
                          <w:rFonts w:ascii="Helvetica" w:hAnsi="Helvetica"/>
                        </w:rPr>
                        <w:t xml:space="preserve">If the article has regional reach and is written in a non-southern state there is a: </w:t>
                      </w:r>
                    </w:p>
                    <w:p w14:paraId="05C6AF97" w14:textId="77777777" w:rsidR="0098687B" w:rsidRPr="0044262E" w:rsidRDefault="0098687B" w:rsidP="0044262E">
                      <w:pPr>
                        <w:rPr>
                          <w:rFonts w:ascii="Helvetica Neue" w:hAnsi="Helvetica Neue" w:cs="Helvetica Neue"/>
                          <w:color w:val="000000"/>
                        </w:rPr>
                      </w:pPr>
                    </w:p>
                    <w:p w14:paraId="324AE0BD" w14:textId="77777777" w:rsidR="0098687B" w:rsidRPr="0044262E" w:rsidRDefault="0098687B" w:rsidP="0044262E">
                      <m:oMathPara>
                        <m:oMath>
                          <m:r>
                            <w:rPr>
                              <w:rFonts w:ascii="Cambria Math" w:hAnsi="Cambria Math"/>
                            </w:rPr>
                            <m:t>e^((</m:t>
                          </m:r>
                          <m:r>
                            <m:rPr>
                              <m:sty m:val="p"/>
                            </m:rPr>
                            <w:rPr>
                              <w:rFonts w:ascii="Cambria Math" w:hAnsi="Cambria Math" w:cs="Helvetica Neue"/>
                              <w:color w:val="000000"/>
                            </w:rPr>
                            <m:t>2*0.8765+2*0.8933)</m:t>
                          </m:r>
                          <m:r>
                            <w:rPr>
                              <w:rFonts w:ascii="Cambria Math" w:hAnsi="Cambria Math"/>
                            </w:rPr>
                            <m:t xml:space="preserve"> )/(1+e^(</m:t>
                          </m:r>
                          <m:r>
                            <m:rPr>
                              <m:sty m:val="p"/>
                            </m:rPr>
                            <w:rPr>
                              <w:rFonts w:ascii="Cambria Math" w:hAnsi="Cambria Math" w:cs="Helvetica Neue"/>
                              <w:color w:val="000000"/>
                            </w:rPr>
                            <m:t>(2*0.8765+2*0.8933)</m:t>
                          </m:r>
                          <m:r>
                            <w:rPr>
                              <w:rFonts w:ascii="Cambria Math" w:hAnsi="Cambria Math"/>
                            </w:rPr>
                            <m:t xml:space="preserve"> ))</m:t>
                          </m:r>
                        </m:oMath>
                      </m:oMathPara>
                    </w:p>
                    <w:p w14:paraId="7D9C84EE" w14:textId="77777777" w:rsidR="0098687B" w:rsidRDefault="0098687B" w:rsidP="0044262E">
                      <w:pPr>
                        <w:rPr>
                          <w:rFonts w:ascii="Helvetica" w:hAnsi="Helvetica"/>
                        </w:rPr>
                      </w:pPr>
                    </w:p>
                    <w:p w14:paraId="37D33912" w14:textId="0856DBDE" w:rsidR="0098687B" w:rsidRDefault="0098687B" w:rsidP="0044262E">
                      <w:pPr>
                        <w:rPr>
                          <w:rFonts w:ascii="Helvetica" w:hAnsi="Helvetica"/>
                        </w:rPr>
                      </w:pPr>
                      <w:r>
                        <w:rPr>
                          <w:rFonts w:ascii="Helvetica" w:hAnsi="Helvetica"/>
                        </w:rPr>
                        <w:t>=</w:t>
                      </w:r>
                    </w:p>
                    <w:p w14:paraId="3D412C8C" w14:textId="77777777" w:rsidR="0098687B" w:rsidRDefault="0098687B" w:rsidP="0044262E">
                      <w:pPr>
                        <w:rPr>
                          <w:rFonts w:ascii="Helvetica" w:hAnsi="Helvetica"/>
                        </w:rPr>
                      </w:pPr>
                    </w:p>
                    <w:p w14:paraId="16D07E50" w14:textId="5E272605" w:rsidR="0098687B" w:rsidRPr="0044262E" w:rsidRDefault="0098687B">
                      <w:pPr>
                        <w:rPr>
                          <w:rFonts w:ascii="Helvetica Neue" w:hAnsi="Helvetica Neue" w:cs="Helvetica Neue"/>
                          <w:b/>
                          <w:color w:val="000000"/>
                        </w:rPr>
                      </w:pPr>
                      <w:r>
                        <w:rPr>
                          <w:rFonts w:ascii="Helvetica Neue" w:hAnsi="Helvetica Neue" w:cs="Helvetica Neue"/>
                          <w:b/>
                          <w:color w:val="000000"/>
                        </w:rPr>
                        <w:t>97% probability of being biased</w:t>
                      </w:r>
                    </w:p>
                  </w:txbxContent>
                </v:textbox>
                <w10:wrap type="square"/>
              </v:shape>
            </w:pict>
          </mc:Fallback>
        </mc:AlternateContent>
      </w:r>
      <w:r w:rsidR="00BE2E87" w:rsidRPr="00BE2E87">
        <w:rPr>
          <w:rFonts w:ascii="Helvetica" w:hAnsi="Helvetica"/>
          <w:b/>
        </w:rPr>
        <w:t>Figure 7</w:t>
      </w:r>
    </w:p>
    <w:p w14:paraId="1D0ECCC5" w14:textId="77777777" w:rsidR="0044262E" w:rsidRDefault="0044262E" w:rsidP="00A3034F">
      <w:pPr>
        <w:rPr>
          <w:rFonts w:ascii="Helvetica" w:hAnsi="Helvetica"/>
        </w:rPr>
      </w:pPr>
    </w:p>
    <w:p w14:paraId="14F9089B" w14:textId="77777777" w:rsidR="00FB56FA" w:rsidRDefault="00FB56FA" w:rsidP="00A3034F">
      <w:pPr>
        <w:rPr>
          <w:rFonts w:ascii="Helvetica" w:hAnsi="Helvetica"/>
        </w:rPr>
      </w:pPr>
    </w:p>
    <w:p w14:paraId="5CD0497C" w14:textId="5D37CAEC" w:rsidR="00A00B4B" w:rsidRDefault="00FE5735" w:rsidP="007766B0">
      <w:pPr>
        <w:rPr>
          <w:rFonts w:ascii="Helvetica" w:hAnsi="Helvetica"/>
        </w:rPr>
      </w:pPr>
      <w:r>
        <w:rPr>
          <w:rFonts w:ascii="Helvetica" w:hAnsi="Helvetica"/>
        </w:rPr>
        <w:t>I</w:t>
      </w:r>
      <w:r w:rsidR="00AF60F3" w:rsidRPr="000013BE">
        <w:rPr>
          <w:rFonts w:ascii="Helvetica" w:hAnsi="Helvetica"/>
        </w:rPr>
        <w:t xml:space="preserve">f </w:t>
      </w:r>
      <w:r>
        <w:rPr>
          <w:rFonts w:ascii="Helvetica" w:hAnsi="Helvetica"/>
        </w:rPr>
        <w:t>the selected</w:t>
      </w:r>
      <w:r w:rsidR="00AF60F3" w:rsidRPr="000013BE">
        <w:rPr>
          <w:rFonts w:ascii="Helvetica" w:hAnsi="Helvetica"/>
        </w:rPr>
        <w:t xml:space="preserve"> model </w:t>
      </w:r>
      <w:proofErr w:type="gramStart"/>
      <w:r w:rsidR="00CA6A54">
        <w:rPr>
          <w:rFonts w:ascii="Helvetica" w:hAnsi="Helvetica"/>
        </w:rPr>
        <w:t>is</w:t>
      </w:r>
      <w:proofErr w:type="gramEnd"/>
      <w:r>
        <w:rPr>
          <w:rFonts w:ascii="Helvetica" w:hAnsi="Helvetica"/>
        </w:rPr>
        <w:t xml:space="preserve"> used </w:t>
      </w:r>
      <w:r w:rsidR="00AF60F3" w:rsidRPr="000013BE">
        <w:rPr>
          <w:rFonts w:ascii="Helvetica" w:hAnsi="Helvetica"/>
        </w:rPr>
        <w:t xml:space="preserve">to predict bias in an article, a probability threshold of 36% would be optimal to maximize correct classification. This data is based on the training data set itself and is used to </w:t>
      </w:r>
      <w:r w:rsidRPr="000013BE">
        <w:rPr>
          <w:rFonts w:ascii="Helvetica" w:hAnsi="Helvetica"/>
        </w:rPr>
        <w:t>classify</w:t>
      </w:r>
      <w:r>
        <w:rPr>
          <w:rFonts w:ascii="Helvetica" w:hAnsi="Helvetica"/>
        </w:rPr>
        <w:t xml:space="preserve"> the training set directly.</w:t>
      </w:r>
      <w:r w:rsidR="00CF6B06">
        <w:rPr>
          <w:rFonts w:ascii="Helvetica" w:hAnsi="Helvetica"/>
        </w:rPr>
        <w:t xml:space="preserve"> Direct reference to the classification table can be found in appendix 2, figure 1.</w:t>
      </w:r>
      <w:r>
        <w:rPr>
          <w:rFonts w:ascii="Helvetica" w:hAnsi="Helvetica"/>
        </w:rPr>
        <w:t xml:space="preserve"> Therefore, appropriate train and</w:t>
      </w:r>
      <w:r w:rsidR="00AF60F3" w:rsidRPr="000013BE">
        <w:rPr>
          <w:rFonts w:ascii="Helvetica" w:hAnsi="Helvetica"/>
        </w:rPr>
        <w:t xml:space="preserve"> test procedures would need to be employed to ensure model fit for prediction is optimal.</w:t>
      </w:r>
    </w:p>
    <w:p w14:paraId="1AD907B4" w14:textId="77777777" w:rsidR="00EE5569" w:rsidRDefault="00EE5569" w:rsidP="007766B0">
      <w:pPr>
        <w:rPr>
          <w:rFonts w:ascii="Helvetica" w:hAnsi="Helvetica"/>
        </w:rPr>
      </w:pPr>
    </w:p>
    <w:p w14:paraId="40BD2AB3" w14:textId="341BF277" w:rsidR="00A00B4B" w:rsidRPr="00A00B4B" w:rsidRDefault="00A00B4B" w:rsidP="00A00B4B">
      <w:pPr>
        <w:jc w:val="center"/>
        <w:rPr>
          <w:rFonts w:ascii="Helvetica" w:hAnsi="Helvetica"/>
          <w:b/>
        </w:rPr>
      </w:pPr>
      <w:r w:rsidRPr="00A00B4B">
        <w:rPr>
          <w:rFonts w:ascii="Helvetica" w:hAnsi="Helvetica"/>
          <w:b/>
        </w:rPr>
        <w:t>Figure 8</w:t>
      </w:r>
    </w:p>
    <w:p w14:paraId="07CD78EA" w14:textId="77777777" w:rsidR="00AF60F3" w:rsidRPr="000013BE" w:rsidRDefault="00AF60F3" w:rsidP="007766B0">
      <w:pPr>
        <w:jc w:val="center"/>
        <w:rPr>
          <w:rFonts w:ascii="Helvetica" w:hAnsi="Helvetica"/>
        </w:rPr>
      </w:pPr>
      <w:r w:rsidRPr="000013BE">
        <w:rPr>
          <w:noProof/>
        </w:rPr>
        <w:drawing>
          <wp:inline distT="0" distB="0" distL="0" distR="0" wp14:anchorId="2D12FF14" wp14:editId="022053A3">
            <wp:extent cx="2971800" cy="1155700"/>
            <wp:effectExtent l="0" t="0" r="0" b="12700"/>
            <wp:docPr id="6" name="Picture 6" descr="Macintosh HD:Users:patrickcorynichols:Desktop:Screen Shot 2015-11-30 at 1.15.1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patrickcorynichols:Desktop:Screen Shot 2015-11-30 at 1.15.17 P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71800" cy="1155700"/>
                    </a:xfrm>
                    <a:prstGeom prst="rect">
                      <a:avLst/>
                    </a:prstGeom>
                    <a:noFill/>
                    <a:ln>
                      <a:noFill/>
                    </a:ln>
                  </pic:spPr>
                </pic:pic>
              </a:graphicData>
            </a:graphic>
          </wp:inline>
        </w:drawing>
      </w:r>
    </w:p>
    <w:p w14:paraId="2D35370F" w14:textId="77777777" w:rsidR="007766B0" w:rsidRPr="000013BE" w:rsidRDefault="007766B0" w:rsidP="00A3034F">
      <w:pPr>
        <w:rPr>
          <w:rFonts w:ascii="Helvetica" w:hAnsi="Helvetica"/>
        </w:rPr>
      </w:pPr>
    </w:p>
    <w:p w14:paraId="6A1EB8E4" w14:textId="722C4E81" w:rsidR="00AF60F3" w:rsidRPr="000013BE" w:rsidRDefault="00BB061D" w:rsidP="00A3034F">
      <w:pPr>
        <w:rPr>
          <w:rFonts w:ascii="Helvetica" w:hAnsi="Helvetica"/>
        </w:rPr>
      </w:pPr>
      <w:r>
        <w:rPr>
          <w:rFonts w:ascii="Helvetica" w:hAnsi="Helvetica"/>
        </w:rPr>
        <w:t xml:space="preserve">Finally, </w:t>
      </w:r>
      <w:r w:rsidR="00EE26DF">
        <w:rPr>
          <w:rFonts w:ascii="Helvetica" w:hAnsi="Helvetica"/>
        </w:rPr>
        <w:t xml:space="preserve">a </w:t>
      </w:r>
      <w:proofErr w:type="spellStart"/>
      <w:r w:rsidR="00EE26DF">
        <w:rPr>
          <w:rFonts w:ascii="Helvetica" w:hAnsi="Helvetica"/>
        </w:rPr>
        <w:t>Hosmer</w:t>
      </w:r>
      <w:proofErr w:type="spellEnd"/>
      <w:r w:rsidR="00EE26DF">
        <w:rPr>
          <w:rFonts w:ascii="Helvetica" w:hAnsi="Helvetica"/>
        </w:rPr>
        <w:t xml:space="preserve"> and </w:t>
      </w:r>
      <w:proofErr w:type="spellStart"/>
      <w:r w:rsidR="00EE26DF">
        <w:rPr>
          <w:rFonts w:ascii="Helvetica" w:hAnsi="Helvetica"/>
        </w:rPr>
        <w:t>Lemeshow</w:t>
      </w:r>
      <w:proofErr w:type="spellEnd"/>
      <w:r w:rsidR="00EE26DF">
        <w:rPr>
          <w:rFonts w:ascii="Helvetica" w:hAnsi="Helvetica"/>
        </w:rPr>
        <w:t xml:space="preserve"> Goodness of F</w:t>
      </w:r>
      <w:r w:rsidR="00AF60F3" w:rsidRPr="000013BE">
        <w:rPr>
          <w:rFonts w:ascii="Helvetica" w:hAnsi="Helvetica"/>
        </w:rPr>
        <w:t xml:space="preserve">it test indicates the maximum likelihood estimate model is appropriate for our analysis (p value of 0.22 on chi-squared distribution) and no quasi-MLE model is necessary. </w:t>
      </w:r>
    </w:p>
    <w:p w14:paraId="6261D57D" w14:textId="77777777" w:rsidR="007766B0" w:rsidRPr="000013BE" w:rsidRDefault="007766B0" w:rsidP="00A3034F">
      <w:pPr>
        <w:rPr>
          <w:rFonts w:ascii="Helvetica" w:hAnsi="Helvetica"/>
        </w:rPr>
      </w:pPr>
    </w:p>
    <w:p w14:paraId="711E1E41" w14:textId="23C671E1" w:rsidR="00130338" w:rsidRDefault="00130338" w:rsidP="00130338">
      <w:pPr>
        <w:rPr>
          <w:rFonts w:ascii="Helvetica" w:hAnsi="Helvetica"/>
          <w:b/>
          <w:sz w:val="28"/>
          <w:szCs w:val="28"/>
        </w:rPr>
      </w:pPr>
      <w:r>
        <w:rPr>
          <w:rFonts w:ascii="Helvetica" w:hAnsi="Helvetica"/>
          <w:b/>
          <w:sz w:val="28"/>
          <w:szCs w:val="28"/>
        </w:rPr>
        <w:t xml:space="preserve">5. </w:t>
      </w:r>
      <w:r w:rsidR="008C19F7">
        <w:rPr>
          <w:rFonts w:ascii="Helvetica" w:hAnsi="Helvetica"/>
          <w:b/>
          <w:sz w:val="28"/>
          <w:szCs w:val="28"/>
        </w:rPr>
        <w:t>AN ADDITIONAL APPROACH</w:t>
      </w:r>
    </w:p>
    <w:p w14:paraId="6927F2E2" w14:textId="77777777" w:rsidR="00130338" w:rsidRPr="00BD51EC" w:rsidRDefault="00130338" w:rsidP="00130338">
      <w:pPr>
        <w:rPr>
          <w:rFonts w:ascii="Helvetica" w:hAnsi="Helvetica"/>
          <w:b/>
          <w:sz w:val="28"/>
          <w:szCs w:val="28"/>
        </w:rPr>
      </w:pPr>
    </w:p>
    <w:p w14:paraId="6AD3FA47" w14:textId="3C6AD681" w:rsidR="00D03445" w:rsidRDefault="00DC1B06" w:rsidP="00DC1B06">
      <w:pPr>
        <w:rPr>
          <w:rFonts w:ascii="Helvetica" w:hAnsi="Helvetica"/>
        </w:rPr>
      </w:pPr>
      <w:r>
        <w:rPr>
          <w:rFonts w:ascii="Helvetica" w:hAnsi="Helvetica"/>
        </w:rPr>
        <w:t>As part of the</w:t>
      </w:r>
      <w:r w:rsidRPr="00DC1B06">
        <w:rPr>
          <w:rFonts w:ascii="Helvetica" w:hAnsi="Helvetica"/>
        </w:rPr>
        <w:t xml:space="preserve"> data analysis process,</w:t>
      </w:r>
      <w:r w:rsidR="00B324CE">
        <w:rPr>
          <w:rFonts w:ascii="Helvetica" w:hAnsi="Helvetica"/>
        </w:rPr>
        <w:t xml:space="preserve"> feedback was acquired from colleagues</w:t>
      </w:r>
      <w:r w:rsidRPr="00DC1B06">
        <w:rPr>
          <w:rFonts w:ascii="Helvetica" w:hAnsi="Helvetica"/>
        </w:rPr>
        <w:t xml:space="preserve"> </w:t>
      </w:r>
      <w:r w:rsidR="006D7128">
        <w:rPr>
          <w:rFonts w:ascii="Helvetica" w:hAnsi="Helvetica"/>
        </w:rPr>
        <w:t>in regard to</w:t>
      </w:r>
      <w:r w:rsidR="004525E2">
        <w:rPr>
          <w:rFonts w:ascii="Helvetica" w:hAnsi="Helvetica"/>
        </w:rPr>
        <w:t xml:space="preserve"> additional</w:t>
      </w:r>
      <w:r w:rsidRPr="00DC1B06">
        <w:rPr>
          <w:rFonts w:ascii="Helvetica" w:hAnsi="Helvetica"/>
        </w:rPr>
        <w:t xml:space="preserve"> analysis method</w:t>
      </w:r>
      <w:r>
        <w:rPr>
          <w:rFonts w:ascii="Helvetica" w:hAnsi="Helvetica"/>
        </w:rPr>
        <w:t>s</w:t>
      </w:r>
      <w:r w:rsidRPr="00DC1B06">
        <w:rPr>
          <w:rFonts w:ascii="Helvetica" w:hAnsi="Helvetica"/>
        </w:rPr>
        <w:t xml:space="preserve"> that </w:t>
      </w:r>
      <w:r>
        <w:rPr>
          <w:rFonts w:ascii="Helvetica" w:hAnsi="Helvetica"/>
        </w:rPr>
        <w:t xml:space="preserve">could handle </w:t>
      </w:r>
      <w:r w:rsidRPr="00DC1B06">
        <w:rPr>
          <w:rFonts w:ascii="Helvetica" w:hAnsi="Helvetica"/>
        </w:rPr>
        <w:t>answer</w:t>
      </w:r>
      <w:r>
        <w:rPr>
          <w:rFonts w:ascii="Helvetica" w:hAnsi="Helvetica"/>
        </w:rPr>
        <w:t>ing</w:t>
      </w:r>
      <w:r w:rsidRPr="00DC1B06">
        <w:rPr>
          <w:rFonts w:ascii="Helvetica" w:hAnsi="Helvetica"/>
        </w:rPr>
        <w:t xml:space="preserve"> the </w:t>
      </w:r>
      <w:r>
        <w:rPr>
          <w:rFonts w:ascii="Helvetica" w:hAnsi="Helvetica"/>
        </w:rPr>
        <w:t>hypothesized question about media bias</w:t>
      </w:r>
      <w:r w:rsidRPr="00DC1B06">
        <w:rPr>
          <w:rFonts w:ascii="Helvetica" w:hAnsi="Helvetica"/>
        </w:rPr>
        <w:t xml:space="preserve">. </w:t>
      </w:r>
      <w:r w:rsidR="00401C52">
        <w:rPr>
          <w:rFonts w:ascii="Helvetica" w:hAnsi="Helvetica"/>
        </w:rPr>
        <w:t>One such approach proposed utilizing</w:t>
      </w:r>
      <w:r>
        <w:rPr>
          <w:rFonts w:ascii="Helvetica" w:hAnsi="Helvetica"/>
        </w:rPr>
        <w:t xml:space="preserve"> </w:t>
      </w:r>
      <w:r w:rsidR="00E97E3E">
        <w:rPr>
          <w:rFonts w:ascii="Helvetica" w:hAnsi="Helvetica"/>
        </w:rPr>
        <w:t>an u</w:t>
      </w:r>
      <w:r w:rsidR="00401C52">
        <w:rPr>
          <w:rFonts w:ascii="Helvetica" w:hAnsi="Helvetica"/>
        </w:rPr>
        <w:t>nbiased, algorithmic approach for</w:t>
      </w:r>
      <w:r w:rsidR="00AF60CD">
        <w:rPr>
          <w:rFonts w:ascii="Helvetica" w:hAnsi="Helvetica"/>
        </w:rPr>
        <w:t xml:space="preserve"> determining article sentiment</w:t>
      </w:r>
      <w:r w:rsidR="00E97E3E">
        <w:rPr>
          <w:rFonts w:ascii="Helvetica" w:hAnsi="Helvetica"/>
        </w:rPr>
        <w:t>.</w:t>
      </w:r>
      <w:r w:rsidR="00AF60CD">
        <w:rPr>
          <w:rFonts w:ascii="Helvetica" w:hAnsi="Helvetica"/>
        </w:rPr>
        <w:t xml:space="preserve"> </w:t>
      </w:r>
      <w:r w:rsidR="00E97E3E">
        <w:rPr>
          <w:rFonts w:ascii="Helvetica" w:hAnsi="Helvetica"/>
        </w:rPr>
        <w:t xml:space="preserve">This approach </w:t>
      </w:r>
      <w:r w:rsidR="0085525A">
        <w:rPr>
          <w:rFonts w:ascii="Helvetica" w:hAnsi="Helvetica"/>
        </w:rPr>
        <w:t xml:space="preserve">was based on IBM’s Alchemy API, </w:t>
      </w:r>
      <w:r w:rsidR="001051C4">
        <w:rPr>
          <w:rFonts w:ascii="Helvetica" w:hAnsi="Helvetica"/>
        </w:rPr>
        <w:t>an algorithmic approach with an interface that</w:t>
      </w:r>
      <w:r w:rsidR="0085525A">
        <w:rPr>
          <w:rFonts w:ascii="Helvetica" w:hAnsi="Helvetica"/>
        </w:rPr>
        <w:t xml:space="preserve"> provides</w:t>
      </w:r>
      <w:r w:rsidR="00E97E3E">
        <w:rPr>
          <w:rFonts w:ascii="Helvetica" w:hAnsi="Helvetica"/>
        </w:rPr>
        <w:t xml:space="preserve"> document sentiment scoring of text. </w:t>
      </w:r>
      <w:r w:rsidR="00AF60CD">
        <w:rPr>
          <w:rFonts w:ascii="Helvetica" w:hAnsi="Helvetica"/>
        </w:rPr>
        <w:t>In this case, sentiment was considered bias.</w:t>
      </w:r>
    </w:p>
    <w:p w14:paraId="5995399F" w14:textId="77777777" w:rsidR="00D03445" w:rsidRDefault="00D03445" w:rsidP="00DC1B06">
      <w:pPr>
        <w:rPr>
          <w:rFonts w:ascii="Helvetica" w:hAnsi="Helvetica"/>
        </w:rPr>
      </w:pPr>
    </w:p>
    <w:p w14:paraId="14CA169B" w14:textId="6087A8B6" w:rsidR="00E97E3E" w:rsidRDefault="00E97E3E" w:rsidP="00DC1B06">
      <w:pPr>
        <w:rPr>
          <w:rFonts w:ascii="Helvetica" w:hAnsi="Helvetica"/>
        </w:rPr>
      </w:pPr>
      <w:r>
        <w:rPr>
          <w:rFonts w:ascii="Helvetica" w:hAnsi="Helvetica"/>
        </w:rPr>
        <w:t xml:space="preserve">Alchemy API was used to score each of the 40 articles previously analyzed with logistic regression analysis. Scores were given on a negative one to positive one scale, with </w:t>
      </w:r>
      <w:r w:rsidR="00417EC7">
        <w:rPr>
          <w:rFonts w:ascii="Helvetica" w:hAnsi="Helvetica"/>
        </w:rPr>
        <w:t xml:space="preserve">result </w:t>
      </w:r>
      <w:r>
        <w:rPr>
          <w:rFonts w:ascii="Helvetica" w:hAnsi="Helvetica"/>
        </w:rPr>
        <w:t>values scoring out to 5 decimal places</w:t>
      </w:r>
      <w:r w:rsidR="00AF60CD">
        <w:rPr>
          <w:rFonts w:ascii="Helvetica" w:hAnsi="Helvetica"/>
        </w:rPr>
        <w:t>. F</w:t>
      </w:r>
      <w:r w:rsidR="00417EC7">
        <w:rPr>
          <w:rFonts w:ascii="Helvetica" w:hAnsi="Helvetica"/>
        </w:rPr>
        <w:t>or instance</w:t>
      </w:r>
      <w:r w:rsidR="00AF60CD">
        <w:rPr>
          <w:rFonts w:ascii="Helvetica" w:hAnsi="Helvetica"/>
        </w:rPr>
        <w:t>,</w:t>
      </w:r>
      <w:r w:rsidR="00417EC7">
        <w:rPr>
          <w:rFonts w:ascii="Helvetica" w:hAnsi="Helvetica"/>
        </w:rPr>
        <w:t xml:space="preserve"> a viable score could be 0.36423</w:t>
      </w:r>
      <w:r>
        <w:rPr>
          <w:rFonts w:ascii="Helvetica" w:hAnsi="Helvetica"/>
        </w:rPr>
        <w:t xml:space="preserve">. </w:t>
      </w:r>
      <w:r w:rsidR="009F7873">
        <w:rPr>
          <w:rFonts w:ascii="Helvetica" w:hAnsi="Helvetica"/>
        </w:rPr>
        <w:t>Because of the large range of continuous values, a multiple linear regression was fit to the data in the hopes of not only obtaining a judgment on article bias, but also the severity of the bias.</w:t>
      </w:r>
      <w:r w:rsidR="0028165B">
        <w:rPr>
          <w:rFonts w:ascii="Helvetica" w:hAnsi="Helvetica"/>
        </w:rPr>
        <w:t xml:space="preserve"> After analyzing the data, a threshold was set for what would be considered article bias. If an article scored below -0.25 or above 0.25, the article could be considered biased. Specifically, this means that 25% or more of the article could be considered as supportive or detracting from the subject of the article, in this case Kim Davis.</w:t>
      </w:r>
    </w:p>
    <w:p w14:paraId="76F6DC9D" w14:textId="77777777" w:rsidR="00E97E3E" w:rsidRDefault="00E97E3E" w:rsidP="00DC1B06">
      <w:pPr>
        <w:rPr>
          <w:rFonts w:ascii="Helvetica" w:hAnsi="Helvetica"/>
        </w:rPr>
      </w:pPr>
    </w:p>
    <w:p w14:paraId="312AAB52" w14:textId="0E2DD727" w:rsidR="00E97E3E" w:rsidRDefault="00E97E3E" w:rsidP="00DC1B06">
      <w:pPr>
        <w:rPr>
          <w:rFonts w:ascii="Helvetica" w:hAnsi="Helvetica"/>
        </w:rPr>
      </w:pPr>
      <w:r>
        <w:rPr>
          <w:rFonts w:ascii="Helvetica" w:hAnsi="Helvetica"/>
        </w:rPr>
        <w:t xml:space="preserve">After retrieving the values from Alchemy API and running manual and automated model selection methods, no viable </w:t>
      </w:r>
      <w:r w:rsidR="00092D0E">
        <w:rPr>
          <w:rFonts w:ascii="Helvetica" w:hAnsi="Helvetica"/>
        </w:rPr>
        <w:t xml:space="preserve">multiple linear regression </w:t>
      </w:r>
      <w:r>
        <w:rPr>
          <w:rFonts w:ascii="Helvetica" w:hAnsi="Helvetica"/>
        </w:rPr>
        <w:t xml:space="preserve">model was obtained. </w:t>
      </w:r>
    </w:p>
    <w:p w14:paraId="3E264719" w14:textId="77777777" w:rsidR="00DC1B06" w:rsidRPr="00DC1B06" w:rsidRDefault="00DC1B06" w:rsidP="00DC1B06">
      <w:pPr>
        <w:rPr>
          <w:rFonts w:ascii="Helvetica" w:hAnsi="Helvetica"/>
        </w:rPr>
      </w:pPr>
    </w:p>
    <w:p w14:paraId="7B1A245A" w14:textId="77777777" w:rsidR="00165902" w:rsidRDefault="00165902" w:rsidP="00DC1B06">
      <w:pPr>
        <w:rPr>
          <w:rFonts w:ascii="Helvetica" w:hAnsi="Helvetica"/>
        </w:rPr>
      </w:pPr>
    </w:p>
    <w:p w14:paraId="34F18848" w14:textId="77777777" w:rsidR="00165902" w:rsidRDefault="00165902" w:rsidP="00DC1B06">
      <w:pPr>
        <w:rPr>
          <w:rFonts w:ascii="Helvetica" w:hAnsi="Helvetica"/>
        </w:rPr>
      </w:pPr>
    </w:p>
    <w:p w14:paraId="5D825E26" w14:textId="3BD0C773" w:rsidR="00DC1B06" w:rsidRPr="00DC1B06" w:rsidRDefault="00BE36C0" w:rsidP="00DC1B06">
      <w:pPr>
        <w:rPr>
          <w:rFonts w:ascii="Helvetica" w:hAnsi="Helvetica"/>
        </w:rPr>
      </w:pPr>
      <w:r>
        <w:rPr>
          <w:rFonts w:ascii="Helvetica" w:hAnsi="Helvetica"/>
        </w:rPr>
        <w:lastRenderedPageBreak/>
        <w:t>Several</w:t>
      </w:r>
      <w:r w:rsidR="00092D0E">
        <w:rPr>
          <w:rFonts w:ascii="Helvetica" w:hAnsi="Helvetica"/>
        </w:rPr>
        <w:t xml:space="preserve"> r</w:t>
      </w:r>
      <w:r w:rsidR="00DC1B06" w:rsidRPr="00DC1B06">
        <w:rPr>
          <w:rFonts w:ascii="Helvetica" w:hAnsi="Helvetica"/>
        </w:rPr>
        <w:t>easons for rejection of the MLR approach</w:t>
      </w:r>
      <w:r w:rsidR="00092D0E">
        <w:rPr>
          <w:rFonts w:ascii="Helvetica" w:hAnsi="Helvetica"/>
        </w:rPr>
        <w:t xml:space="preserve"> proved to be</w:t>
      </w:r>
      <w:r w:rsidR="00DC1B06" w:rsidRPr="00DC1B06">
        <w:rPr>
          <w:rFonts w:ascii="Helvetica" w:hAnsi="Helvetica"/>
        </w:rPr>
        <w:t>:</w:t>
      </w:r>
    </w:p>
    <w:p w14:paraId="6D62D05D" w14:textId="77777777" w:rsidR="00DC1B06" w:rsidRPr="00DC1B06" w:rsidRDefault="00DC1B06" w:rsidP="00DC1B06">
      <w:pPr>
        <w:rPr>
          <w:rFonts w:ascii="Helvetica" w:hAnsi="Helvetica"/>
        </w:rPr>
      </w:pPr>
    </w:p>
    <w:p w14:paraId="02E06398" w14:textId="7E3CEB66" w:rsidR="00DC1B06" w:rsidRPr="00DC1B06" w:rsidRDefault="00DC1B06" w:rsidP="00DC1B06">
      <w:pPr>
        <w:pStyle w:val="ListParagraph"/>
        <w:numPr>
          <w:ilvl w:val="0"/>
          <w:numId w:val="5"/>
        </w:numPr>
        <w:rPr>
          <w:rFonts w:ascii="Helvetica" w:hAnsi="Helvetica"/>
        </w:rPr>
      </w:pPr>
      <w:r w:rsidRPr="00DC1B06">
        <w:rPr>
          <w:rFonts w:ascii="Helvetica" w:hAnsi="Helvetica"/>
        </w:rPr>
        <w:t>F and p values</w:t>
      </w:r>
      <w:r w:rsidR="00092D0E">
        <w:rPr>
          <w:rFonts w:ascii="Helvetica" w:hAnsi="Helvetica"/>
        </w:rPr>
        <w:t xml:space="preserve"> for the overall model</w:t>
      </w:r>
      <w:r w:rsidRPr="00DC1B06">
        <w:rPr>
          <w:rFonts w:ascii="Helvetica" w:hAnsi="Helvetica"/>
        </w:rPr>
        <w:t xml:space="preserve"> that are high (1.45 and 0.2</w:t>
      </w:r>
      <w:r w:rsidR="00893584">
        <w:rPr>
          <w:rFonts w:ascii="Helvetica" w:hAnsi="Helvetica"/>
        </w:rPr>
        <w:t>47 respectively) and point to a</w:t>
      </w:r>
      <w:r w:rsidRPr="00DC1B06">
        <w:rPr>
          <w:rFonts w:ascii="Helvetica" w:hAnsi="Helvetica"/>
        </w:rPr>
        <w:t xml:space="preserve"> MLR model that is not significant.</w:t>
      </w:r>
    </w:p>
    <w:p w14:paraId="75596F98" w14:textId="6C0BD109" w:rsidR="00DC1B06" w:rsidRPr="00DC1B06" w:rsidRDefault="00DC1B06" w:rsidP="00DC1B06">
      <w:pPr>
        <w:pStyle w:val="ListParagraph"/>
        <w:numPr>
          <w:ilvl w:val="0"/>
          <w:numId w:val="5"/>
        </w:numPr>
        <w:rPr>
          <w:rFonts w:ascii="Helvetica" w:hAnsi="Helvetica"/>
        </w:rPr>
      </w:pPr>
      <w:r w:rsidRPr="00DC1B06">
        <w:rPr>
          <w:rFonts w:ascii="Helvetica" w:hAnsi="Helvetica"/>
        </w:rPr>
        <w:t xml:space="preserve">Alchemy </w:t>
      </w:r>
      <w:r w:rsidR="00092D0E">
        <w:rPr>
          <w:rFonts w:ascii="Helvetica" w:hAnsi="Helvetica"/>
        </w:rPr>
        <w:t xml:space="preserve">API </w:t>
      </w:r>
      <w:r w:rsidRPr="00DC1B06">
        <w:rPr>
          <w:rFonts w:ascii="Helvetica" w:hAnsi="Helvetica"/>
        </w:rPr>
        <w:t>does not have the capability of assessing</w:t>
      </w:r>
      <w:r w:rsidR="00092D0E">
        <w:rPr>
          <w:rFonts w:ascii="Helvetica" w:hAnsi="Helvetica"/>
        </w:rPr>
        <w:t xml:space="preserve"> underlying</w:t>
      </w:r>
      <w:r w:rsidRPr="00DC1B06">
        <w:rPr>
          <w:rFonts w:ascii="Helvetica" w:hAnsi="Helvetica"/>
        </w:rPr>
        <w:t xml:space="preserve"> bias</w:t>
      </w:r>
      <w:r w:rsidR="00092D0E">
        <w:rPr>
          <w:rFonts w:ascii="Helvetica" w:hAnsi="Helvetica"/>
        </w:rPr>
        <w:t xml:space="preserve"> and structural bias of articles detectable by humans</w:t>
      </w:r>
      <w:r w:rsidRPr="00DC1B06">
        <w:rPr>
          <w:rFonts w:ascii="Helvetica" w:hAnsi="Helvetica"/>
        </w:rPr>
        <w:t xml:space="preserve"> </w:t>
      </w:r>
    </w:p>
    <w:p w14:paraId="031B0EF7" w14:textId="0A0630FC" w:rsidR="00DC1B06" w:rsidRPr="00DC1B06" w:rsidRDefault="00DC1B06" w:rsidP="00DC1B06">
      <w:pPr>
        <w:pStyle w:val="ListParagraph"/>
        <w:numPr>
          <w:ilvl w:val="0"/>
          <w:numId w:val="5"/>
        </w:numPr>
        <w:rPr>
          <w:rFonts w:ascii="Helvetica" w:hAnsi="Helvetica"/>
        </w:rPr>
      </w:pPr>
      <w:proofErr w:type="gramStart"/>
      <w:r w:rsidRPr="00DC1B06">
        <w:rPr>
          <w:rFonts w:ascii="Helvetica" w:hAnsi="Helvetica"/>
        </w:rPr>
        <w:t>p</w:t>
      </w:r>
      <w:proofErr w:type="gramEnd"/>
      <w:r w:rsidRPr="00DC1B06">
        <w:rPr>
          <w:rFonts w:ascii="Helvetica" w:hAnsi="Helvetica"/>
        </w:rPr>
        <w:t xml:space="preserve">-values for the individual variables, Count and Outreach, as well as the Pearson correlation coefficients </w:t>
      </w:r>
      <w:r w:rsidR="00092D0E">
        <w:rPr>
          <w:rFonts w:ascii="Helvetica" w:hAnsi="Helvetica"/>
        </w:rPr>
        <w:t>showed non-significance and no to slight correlation</w:t>
      </w:r>
    </w:p>
    <w:p w14:paraId="0A561766" w14:textId="77777777" w:rsidR="00926896" w:rsidRPr="000013BE" w:rsidRDefault="00926896" w:rsidP="00926896">
      <w:pPr>
        <w:rPr>
          <w:rFonts w:ascii="Helvetica" w:hAnsi="Helvetica"/>
        </w:rPr>
      </w:pPr>
    </w:p>
    <w:p w14:paraId="3C6F3D43" w14:textId="2052337B" w:rsidR="00130338" w:rsidRDefault="00130338" w:rsidP="00130338">
      <w:pPr>
        <w:rPr>
          <w:rFonts w:ascii="Helvetica" w:hAnsi="Helvetica"/>
          <w:b/>
          <w:sz w:val="28"/>
          <w:szCs w:val="28"/>
        </w:rPr>
      </w:pPr>
      <w:r>
        <w:rPr>
          <w:rFonts w:ascii="Helvetica" w:hAnsi="Helvetica"/>
          <w:b/>
          <w:sz w:val="28"/>
          <w:szCs w:val="28"/>
        </w:rPr>
        <w:t>6. CONCLUSION</w:t>
      </w:r>
    </w:p>
    <w:p w14:paraId="6FB7400D" w14:textId="77777777" w:rsidR="00926896" w:rsidRPr="000013BE" w:rsidRDefault="00926896" w:rsidP="00926896">
      <w:pPr>
        <w:rPr>
          <w:rFonts w:ascii="Helvetica" w:hAnsi="Helvetica"/>
          <w:b/>
        </w:rPr>
      </w:pPr>
    </w:p>
    <w:p w14:paraId="4281F222" w14:textId="3818CE6E" w:rsidR="000F6C15" w:rsidRDefault="00E659C8" w:rsidP="00E659C8">
      <w:pPr>
        <w:rPr>
          <w:rFonts w:ascii="Helvetica" w:hAnsi="Helvetica"/>
        </w:rPr>
      </w:pPr>
      <w:r w:rsidRPr="00E659C8">
        <w:rPr>
          <w:rFonts w:ascii="Helvetica" w:hAnsi="Helvetica"/>
        </w:rPr>
        <w:t>In general, binary logistic regression analysis indicates that</w:t>
      </w:r>
      <w:r w:rsidR="00AB2886">
        <w:rPr>
          <w:rFonts w:ascii="Helvetica" w:hAnsi="Helvetica"/>
        </w:rPr>
        <w:t xml:space="preserve"> online</w:t>
      </w:r>
      <w:r w:rsidRPr="00E659C8">
        <w:rPr>
          <w:rFonts w:ascii="Helvetica" w:hAnsi="Helvetica"/>
        </w:rPr>
        <w:t xml:space="preserve"> articles written </w:t>
      </w:r>
      <w:r w:rsidR="00AB2886">
        <w:rPr>
          <w:rFonts w:ascii="Helvetica" w:hAnsi="Helvetica"/>
        </w:rPr>
        <w:t xml:space="preserve">by news outlets </w:t>
      </w:r>
      <w:r w:rsidRPr="00E659C8">
        <w:rPr>
          <w:rFonts w:ascii="Helvetica" w:hAnsi="Helvetica"/>
        </w:rPr>
        <w:t xml:space="preserve">outside of </w:t>
      </w:r>
      <w:r w:rsidR="002544A8">
        <w:rPr>
          <w:rFonts w:ascii="Helvetica" w:hAnsi="Helvetica"/>
        </w:rPr>
        <w:t>southern states have greater odds and probability of being</w:t>
      </w:r>
      <w:r w:rsidRPr="00E659C8">
        <w:rPr>
          <w:rFonts w:ascii="Helvetica" w:hAnsi="Helvetica"/>
        </w:rPr>
        <w:t xml:space="preserve"> bias</w:t>
      </w:r>
      <w:r w:rsidR="002544A8">
        <w:rPr>
          <w:rFonts w:ascii="Helvetica" w:hAnsi="Helvetica"/>
        </w:rPr>
        <w:t xml:space="preserve">ed. </w:t>
      </w:r>
      <w:r w:rsidR="000F6C15">
        <w:rPr>
          <w:rFonts w:ascii="Helvetica" w:hAnsi="Helvetica"/>
        </w:rPr>
        <w:t>Specifically, non-southern news outlets have a six times greater odds to be biased when covering the Kim Davis situation. Further, word count and reach of the news outlet are also significant covariates to consider when determining</w:t>
      </w:r>
      <w:r w:rsidR="00717960">
        <w:rPr>
          <w:rFonts w:ascii="Helvetica" w:hAnsi="Helvetica"/>
        </w:rPr>
        <w:t xml:space="preserve"> media</w:t>
      </w:r>
      <w:r w:rsidR="000F6C15">
        <w:rPr>
          <w:rFonts w:ascii="Helvetica" w:hAnsi="Helvetica"/>
        </w:rPr>
        <w:t xml:space="preserve"> bias</w:t>
      </w:r>
      <w:r w:rsidR="00717960">
        <w:rPr>
          <w:rFonts w:ascii="Helvetica" w:hAnsi="Helvetica"/>
        </w:rPr>
        <w:t xml:space="preserve"> in the Kim Davis situation</w:t>
      </w:r>
      <w:r w:rsidR="00807B37">
        <w:rPr>
          <w:rFonts w:ascii="Helvetica" w:hAnsi="Helvetica"/>
        </w:rPr>
        <w:t>, whereas gender proved to be a non-factor</w:t>
      </w:r>
      <w:r w:rsidR="000F6C15">
        <w:rPr>
          <w:rFonts w:ascii="Helvetica" w:hAnsi="Helvetica"/>
        </w:rPr>
        <w:t>. This study is no</w:t>
      </w:r>
      <w:r w:rsidR="002431EB">
        <w:rPr>
          <w:rFonts w:ascii="Helvetica" w:hAnsi="Helvetica"/>
        </w:rPr>
        <w:t>t all encompassing from a variables perspective</w:t>
      </w:r>
      <w:r w:rsidR="007619B1">
        <w:rPr>
          <w:rFonts w:ascii="Helvetica" w:hAnsi="Helvetica"/>
        </w:rPr>
        <w:t xml:space="preserve"> and many other variables could be considered in future studies on media bias.</w:t>
      </w:r>
    </w:p>
    <w:p w14:paraId="4E75A9A6" w14:textId="77777777" w:rsidR="000F6C15" w:rsidRDefault="000F6C15" w:rsidP="00E659C8">
      <w:pPr>
        <w:rPr>
          <w:rFonts w:ascii="Helvetica" w:hAnsi="Helvetica"/>
        </w:rPr>
      </w:pPr>
    </w:p>
    <w:p w14:paraId="7945D3F9" w14:textId="0E32D081" w:rsidR="00E659C8" w:rsidRDefault="002544A8" w:rsidP="00E659C8">
      <w:pPr>
        <w:rPr>
          <w:rFonts w:ascii="Helvetica" w:hAnsi="Helvetica"/>
        </w:rPr>
      </w:pPr>
      <w:r>
        <w:rPr>
          <w:rFonts w:ascii="Helvetica" w:hAnsi="Helvetica"/>
        </w:rPr>
        <w:t>W</w:t>
      </w:r>
      <w:r w:rsidR="00E659C8" w:rsidRPr="00E659C8">
        <w:rPr>
          <w:rFonts w:ascii="Helvetica" w:hAnsi="Helvetica"/>
        </w:rPr>
        <w:t>hile there is no explicit reason for why this seems to be the case, a larger look at the regional demographics may help explain the result. The south i</w:t>
      </w:r>
      <w:r w:rsidR="006A2790">
        <w:rPr>
          <w:rFonts w:ascii="Helvetica" w:hAnsi="Helvetica"/>
        </w:rPr>
        <w:t>s often regarded as the “Bible B</w:t>
      </w:r>
      <w:r w:rsidR="00E659C8" w:rsidRPr="00E659C8">
        <w:rPr>
          <w:rFonts w:ascii="Helvetica" w:hAnsi="Helvetica"/>
        </w:rPr>
        <w:t xml:space="preserve">elt” with the inference that religious values are more deeply held by a larger number of people in the region resulting in a “consensus” among like-minded people. By extension, there are fewer people with a contrary position and an even smaller number of these are writers for news outlets and their opinions don’t get distributed. </w:t>
      </w:r>
    </w:p>
    <w:p w14:paraId="27A46C2C" w14:textId="77777777" w:rsidR="00E659C8" w:rsidRPr="00E659C8" w:rsidRDefault="00E659C8" w:rsidP="00E659C8">
      <w:pPr>
        <w:rPr>
          <w:rFonts w:ascii="Helvetica" w:hAnsi="Helvetica"/>
        </w:rPr>
      </w:pPr>
    </w:p>
    <w:p w14:paraId="06E20347" w14:textId="5FB7A4EB" w:rsidR="00E659C8" w:rsidRDefault="00DC23D3" w:rsidP="00E659C8">
      <w:pPr>
        <w:rPr>
          <w:rFonts w:ascii="Helvetica" w:hAnsi="Helvetica"/>
        </w:rPr>
      </w:pPr>
      <w:r>
        <w:rPr>
          <w:rFonts w:ascii="Helvetica" w:hAnsi="Helvetica"/>
        </w:rPr>
        <w:t>Cities in states outside of the “south” grouping</w:t>
      </w:r>
      <w:r w:rsidR="00E659C8" w:rsidRPr="00E659C8">
        <w:rPr>
          <w:rFonts w:ascii="Helvetica" w:hAnsi="Helvetica"/>
        </w:rPr>
        <w:t xml:space="preserve"> are likely populated with a greater mix of cultures, values and perspectives and it’s not unreasonable to consider that perhaps this multiculturalism leads to more bias and opinions about what could be seen as oppressive behavior by Kim Davis. More tolerance and acceptance in these cultural centers incites a more vocal response toward those seen to be less tolerant and in this study, Kim Davis’ behavior is viewed as being intolerant of homosexual couples. Supporting </w:t>
      </w:r>
      <w:r w:rsidR="00E404F4">
        <w:rPr>
          <w:rFonts w:ascii="Helvetica" w:hAnsi="Helvetica"/>
        </w:rPr>
        <w:t xml:space="preserve">this </w:t>
      </w:r>
      <w:r w:rsidR="00E659C8" w:rsidRPr="00E659C8">
        <w:rPr>
          <w:rFonts w:ascii="Helvetica" w:hAnsi="Helvetica"/>
        </w:rPr>
        <w:t>conjecture is San Francisco which is not in the south, is a large city with a diverse population in addition to a large and well know</w:t>
      </w:r>
      <w:r w:rsidR="00E404F4">
        <w:rPr>
          <w:rFonts w:ascii="Helvetica" w:hAnsi="Helvetica"/>
        </w:rPr>
        <w:t>n</w:t>
      </w:r>
      <w:r w:rsidR="00E659C8" w:rsidRPr="00E659C8">
        <w:rPr>
          <w:rFonts w:ascii="Helvetica" w:hAnsi="Helvetica"/>
        </w:rPr>
        <w:t xml:space="preserve"> gay community. Bias views against Kim Davis are not surprising and even expected. The populations of New York, Los Angeles and Chicago share many attributes with population of San Francisco.</w:t>
      </w:r>
    </w:p>
    <w:p w14:paraId="4E987932" w14:textId="77777777" w:rsidR="00E404F4" w:rsidRDefault="00E404F4" w:rsidP="00E659C8">
      <w:pPr>
        <w:rPr>
          <w:rFonts w:ascii="Helvetica" w:hAnsi="Helvetica"/>
        </w:rPr>
      </w:pPr>
    </w:p>
    <w:p w14:paraId="53CD0E3B" w14:textId="77777777" w:rsidR="007F1DFF" w:rsidRDefault="00FA0A82" w:rsidP="00AD41AA">
      <w:pPr>
        <w:rPr>
          <w:rFonts w:ascii="Helvetica" w:hAnsi="Helvetica"/>
        </w:rPr>
      </w:pPr>
      <w:r>
        <w:rPr>
          <w:rFonts w:ascii="Helvetica" w:hAnsi="Helvetica"/>
        </w:rPr>
        <w:t xml:space="preserve">Due to limited quantities of articles from non-associated press authors, online publications and researcher influence in cleaning the sample for study, cautious inference can be made only to the states considered in the study. Further, inference cannot be made about bias outside of the Kim Davis gay rights situation in particular.  </w:t>
      </w:r>
      <w:r w:rsidR="005B1E1B">
        <w:rPr>
          <w:rFonts w:ascii="Helvetica" w:hAnsi="Helvetica"/>
        </w:rPr>
        <w:t>This study does not prove that California news outlets are more biased than news outlets in Georgia, for instance.</w:t>
      </w:r>
    </w:p>
    <w:p w14:paraId="555197A7" w14:textId="7CA7DE59" w:rsidR="00926896" w:rsidRPr="007F1DFF" w:rsidRDefault="00926896" w:rsidP="00AD41AA">
      <w:pPr>
        <w:rPr>
          <w:rFonts w:ascii="Helvetica" w:hAnsi="Helvetica"/>
        </w:rPr>
      </w:pPr>
      <w:bookmarkStart w:id="0" w:name="_GoBack"/>
      <w:bookmarkEnd w:id="0"/>
      <w:r w:rsidRPr="00297760">
        <w:rPr>
          <w:rFonts w:ascii="Helvetica" w:hAnsi="Helvetica"/>
          <w:b/>
          <w:sz w:val="28"/>
          <w:szCs w:val="28"/>
        </w:rPr>
        <w:lastRenderedPageBreak/>
        <w:t>APPENDIX 1 – SAS CODE</w:t>
      </w:r>
    </w:p>
    <w:p w14:paraId="0A75AA2B" w14:textId="77777777" w:rsidR="00AD41AA" w:rsidRPr="00AD41AA" w:rsidRDefault="00AD41AA" w:rsidP="00AD41AA">
      <w:pPr>
        <w:rPr>
          <w:rFonts w:ascii="Helvetica" w:hAnsi="Helvetica"/>
          <w:b/>
          <w:sz w:val="28"/>
          <w:szCs w:val="28"/>
        </w:rPr>
      </w:pPr>
    </w:p>
    <w:p w14:paraId="1BE89CD5" w14:textId="77777777" w:rsidR="003739FC" w:rsidRDefault="003739FC" w:rsidP="003739FC">
      <w:pPr>
        <w:widowControl w:val="0"/>
        <w:autoSpaceDE w:val="0"/>
        <w:autoSpaceDN w:val="0"/>
        <w:adjustRightInd w:val="0"/>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test;</w:t>
      </w:r>
    </w:p>
    <w:p w14:paraId="45D54C0E" w14:textId="77777777" w:rsidR="003739FC" w:rsidRDefault="003739FC" w:rsidP="003739FC">
      <w:pPr>
        <w:widowControl w:val="0"/>
        <w:autoSpaceDE w:val="0"/>
        <w:autoSpaceDN w:val="0"/>
        <w:adjustRightInd w:val="0"/>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input</w:t>
      </w:r>
      <w:proofErr w:type="gramEnd"/>
      <w:r>
        <w:rPr>
          <w:rFonts w:ascii="Courier New" w:hAnsi="Courier New" w:cs="Courier New"/>
          <w:color w:val="000000"/>
          <w:sz w:val="20"/>
          <w:szCs w:val="20"/>
          <w:shd w:val="clear" w:color="auto" w:fill="FFFFFF"/>
        </w:rPr>
        <w:t xml:space="preserve"> Location $ Reach $ Bias Count Gender $;</w:t>
      </w:r>
    </w:p>
    <w:p w14:paraId="22D3832A" w14:textId="77777777" w:rsidR="003739FC" w:rsidRDefault="003739FC" w:rsidP="003739FC">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DATALINES</w:t>
      </w:r>
      <w:r>
        <w:rPr>
          <w:rFonts w:ascii="Courier New" w:hAnsi="Courier New" w:cs="Courier New"/>
          <w:color w:val="000000"/>
          <w:sz w:val="20"/>
          <w:szCs w:val="20"/>
          <w:shd w:val="clear" w:color="auto" w:fill="FFFFFF"/>
        </w:rPr>
        <w:t>;</w:t>
      </w:r>
    </w:p>
    <w:p w14:paraId="275BA013" w14:textId="77777777" w:rsidR="003739FC" w:rsidRDefault="003739FC" w:rsidP="003739FC">
      <w:pPr>
        <w:widowControl w:val="0"/>
        <w:autoSpaceDE w:val="0"/>
        <w:autoSpaceDN w:val="0"/>
        <w:adjustRightInd w:val="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Other</w:t>
      </w:r>
      <w:r>
        <w:rPr>
          <w:rFonts w:ascii="Courier New" w:hAnsi="Courier New" w:cs="Courier New"/>
          <w:color w:val="000000"/>
          <w:sz w:val="20"/>
          <w:szCs w:val="20"/>
          <w:shd w:val="clear" w:color="auto" w:fill="FFFFC0"/>
        </w:rPr>
        <w:tab/>
        <w:t>Regional</w:t>
      </w:r>
      <w:r>
        <w:rPr>
          <w:rFonts w:ascii="Courier New" w:hAnsi="Courier New" w:cs="Courier New"/>
          <w:color w:val="000000"/>
          <w:sz w:val="20"/>
          <w:szCs w:val="20"/>
          <w:shd w:val="clear" w:color="auto" w:fill="FFFFC0"/>
        </w:rPr>
        <w:tab/>
        <w:t>0</w:t>
      </w:r>
      <w:r>
        <w:rPr>
          <w:rFonts w:ascii="Courier New" w:hAnsi="Courier New" w:cs="Courier New"/>
          <w:color w:val="000000"/>
          <w:sz w:val="20"/>
          <w:szCs w:val="20"/>
          <w:shd w:val="clear" w:color="auto" w:fill="FFFFC0"/>
        </w:rPr>
        <w:tab/>
        <w:t>1241 F</w:t>
      </w:r>
    </w:p>
    <w:p w14:paraId="0118CD20" w14:textId="77777777" w:rsidR="003739FC" w:rsidRDefault="003739FC" w:rsidP="003739FC">
      <w:pPr>
        <w:widowControl w:val="0"/>
        <w:autoSpaceDE w:val="0"/>
        <w:autoSpaceDN w:val="0"/>
        <w:adjustRightInd w:val="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Other</w:t>
      </w:r>
      <w:r>
        <w:rPr>
          <w:rFonts w:ascii="Courier New" w:hAnsi="Courier New" w:cs="Courier New"/>
          <w:color w:val="000000"/>
          <w:sz w:val="20"/>
          <w:szCs w:val="20"/>
          <w:shd w:val="clear" w:color="auto" w:fill="FFFFC0"/>
        </w:rPr>
        <w:tab/>
        <w:t>Regional</w:t>
      </w:r>
      <w:r>
        <w:rPr>
          <w:rFonts w:ascii="Courier New" w:hAnsi="Courier New" w:cs="Courier New"/>
          <w:color w:val="000000"/>
          <w:sz w:val="20"/>
          <w:szCs w:val="20"/>
          <w:shd w:val="clear" w:color="auto" w:fill="FFFFC0"/>
        </w:rPr>
        <w:tab/>
        <w:t>0</w:t>
      </w:r>
      <w:r>
        <w:rPr>
          <w:rFonts w:ascii="Courier New" w:hAnsi="Courier New" w:cs="Courier New"/>
          <w:color w:val="000000"/>
          <w:sz w:val="20"/>
          <w:szCs w:val="20"/>
          <w:shd w:val="clear" w:color="auto" w:fill="FFFFC0"/>
        </w:rPr>
        <w:tab/>
        <w:t>1211 M</w:t>
      </w:r>
    </w:p>
    <w:p w14:paraId="2F81FE65" w14:textId="77777777" w:rsidR="003739FC" w:rsidRDefault="003739FC" w:rsidP="003739FC">
      <w:pPr>
        <w:widowControl w:val="0"/>
        <w:autoSpaceDE w:val="0"/>
        <w:autoSpaceDN w:val="0"/>
        <w:adjustRightInd w:val="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Other</w:t>
      </w:r>
      <w:r>
        <w:rPr>
          <w:rFonts w:ascii="Courier New" w:hAnsi="Courier New" w:cs="Courier New"/>
          <w:color w:val="000000"/>
          <w:sz w:val="20"/>
          <w:szCs w:val="20"/>
          <w:shd w:val="clear" w:color="auto" w:fill="FFFFC0"/>
        </w:rPr>
        <w:tab/>
        <w:t>Regional</w:t>
      </w:r>
      <w:r>
        <w:rPr>
          <w:rFonts w:ascii="Courier New" w:hAnsi="Courier New" w:cs="Courier New"/>
          <w:color w:val="000000"/>
          <w:sz w:val="20"/>
          <w:szCs w:val="20"/>
          <w:shd w:val="clear" w:color="auto" w:fill="FFFFC0"/>
        </w:rPr>
        <w:tab/>
        <w:t>1</w:t>
      </w:r>
      <w:r>
        <w:rPr>
          <w:rFonts w:ascii="Courier New" w:hAnsi="Courier New" w:cs="Courier New"/>
          <w:color w:val="000000"/>
          <w:sz w:val="20"/>
          <w:szCs w:val="20"/>
          <w:shd w:val="clear" w:color="auto" w:fill="FFFFC0"/>
        </w:rPr>
        <w:tab/>
        <w:t>500 S</w:t>
      </w:r>
    </w:p>
    <w:p w14:paraId="29094442" w14:textId="77777777" w:rsidR="003739FC" w:rsidRDefault="003739FC" w:rsidP="003739FC">
      <w:pPr>
        <w:widowControl w:val="0"/>
        <w:autoSpaceDE w:val="0"/>
        <w:autoSpaceDN w:val="0"/>
        <w:adjustRightInd w:val="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South</w:t>
      </w:r>
      <w:r>
        <w:rPr>
          <w:rFonts w:ascii="Courier New" w:hAnsi="Courier New" w:cs="Courier New"/>
          <w:color w:val="000000"/>
          <w:sz w:val="20"/>
          <w:szCs w:val="20"/>
          <w:shd w:val="clear" w:color="auto" w:fill="FFFFC0"/>
        </w:rPr>
        <w:tab/>
        <w:t>Local</w:t>
      </w:r>
      <w:r>
        <w:rPr>
          <w:rFonts w:ascii="Courier New" w:hAnsi="Courier New" w:cs="Courier New"/>
          <w:color w:val="000000"/>
          <w:sz w:val="20"/>
          <w:szCs w:val="20"/>
          <w:shd w:val="clear" w:color="auto" w:fill="FFFFC0"/>
        </w:rPr>
        <w:tab/>
        <w:t>0</w:t>
      </w:r>
      <w:r>
        <w:rPr>
          <w:rFonts w:ascii="Courier New" w:hAnsi="Courier New" w:cs="Courier New"/>
          <w:color w:val="000000"/>
          <w:sz w:val="20"/>
          <w:szCs w:val="20"/>
          <w:shd w:val="clear" w:color="auto" w:fill="FFFFC0"/>
        </w:rPr>
        <w:tab/>
        <w:t>430 F</w:t>
      </w:r>
    </w:p>
    <w:p w14:paraId="638C559A" w14:textId="77777777" w:rsidR="003739FC" w:rsidRDefault="003739FC" w:rsidP="003739FC">
      <w:pPr>
        <w:widowControl w:val="0"/>
        <w:autoSpaceDE w:val="0"/>
        <w:autoSpaceDN w:val="0"/>
        <w:adjustRightInd w:val="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South</w:t>
      </w:r>
      <w:r>
        <w:rPr>
          <w:rFonts w:ascii="Courier New" w:hAnsi="Courier New" w:cs="Courier New"/>
          <w:color w:val="000000"/>
          <w:sz w:val="20"/>
          <w:szCs w:val="20"/>
          <w:shd w:val="clear" w:color="auto" w:fill="FFFFC0"/>
        </w:rPr>
        <w:tab/>
        <w:t>Local</w:t>
      </w:r>
      <w:r>
        <w:rPr>
          <w:rFonts w:ascii="Courier New" w:hAnsi="Courier New" w:cs="Courier New"/>
          <w:color w:val="000000"/>
          <w:sz w:val="20"/>
          <w:szCs w:val="20"/>
          <w:shd w:val="clear" w:color="auto" w:fill="FFFFC0"/>
        </w:rPr>
        <w:tab/>
        <w:t>0</w:t>
      </w:r>
      <w:r>
        <w:rPr>
          <w:rFonts w:ascii="Courier New" w:hAnsi="Courier New" w:cs="Courier New"/>
          <w:color w:val="000000"/>
          <w:sz w:val="20"/>
          <w:szCs w:val="20"/>
          <w:shd w:val="clear" w:color="auto" w:fill="FFFFC0"/>
        </w:rPr>
        <w:tab/>
        <w:t>493 M</w:t>
      </w:r>
    </w:p>
    <w:p w14:paraId="19BCF14B" w14:textId="77777777" w:rsidR="003739FC" w:rsidRDefault="003739FC" w:rsidP="003739FC">
      <w:pPr>
        <w:widowControl w:val="0"/>
        <w:autoSpaceDE w:val="0"/>
        <w:autoSpaceDN w:val="0"/>
        <w:adjustRightInd w:val="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Other</w:t>
      </w:r>
      <w:r>
        <w:rPr>
          <w:rFonts w:ascii="Courier New" w:hAnsi="Courier New" w:cs="Courier New"/>
          <w:color w:val="000000"/>
          <w:sz w:val="20"/>
          <w:szCs w:val="20"/>
          <w:shd w:val="clear" w:color="auto" w:fill="FFFFC0"/>
        </w:rPr>
        <w:tab/>
        <w:t>Local</w:t>
      </w:r>
      <w:r>
        <w:rPr>
          <w:rFonts w:ascii="Courier New" w:hAnsi="Courier New" w:cs="Courier New"/>
          <w:color w:val="000000"/>
          <w:sz w:val="20"/>
          <w:szCs w:val="20"/>
          <w:shd w:val="clear" w:color="auto" w:fill="FFFFC0"/>
        </w:rPr>
        <w:tab/>
        <w:t>0</w:t>
      </w:r>
      <w:r>
        <w:rPr>
          <w:rFonts w:ascii="Courier New" w:hAnsi="Courier New" w:cs="Courier New"/>
          <w:color w:val="000000"/>
          <w:sz w:val="20"/>
          <w:szCs w:val="20"/>
          <w:shd w:val="clear" w:color="auto" w:fill="FFFFC0"/>
        </w:rPr>
        <w:tab/>
        <w:t>519 F</w:t>
      </w:r>
    </w:p>
    <w:p w14:paraId="00817B1B" w14:textId="77777777" w:rsidR="003739FC" w:rsidRDefault="003739FC" w:rsidP="003739FC">
      <w:pPr>
        <w:widowControl w:val="0"/>
        <w:autoSpaceDE w:val="0"/>
        <w:autoSpaceDN w:val="0"/>
        <w:adjustRightInd w:val="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Other</w:t>
      </w:r>
      <w:r>
        <w:rPr>
          <w:rFonts w:ascii="Courier New" w:hAnsi="Courier New" w:cs="Courier New"/>
          <w:color w:val="000000"/>
          <w:sz w:val="20"/>
          <w:szCs w:val="20"/>
          <w:shd w:val="clear" w:color="auto" w:fill="FFFFC0"/>
        </w:rPr>
        <w:tab/>
        <w:t>Regional</w:t>
      </w:r>
      <w:r>
        <w:rPr>
          <w:rFonts w:ascii="Courier New" w:hAnsi="Courier New" w:cs="Courier New"/>
          <w:color w:val="000000"/>
          <w:sz w:val="20"/>
          <w:szCs w:val="20"/>
          <w:shd w:val="clear" w:color="auto" w:fill="FFFFC0"/>
        </w:rPr>
        <w:tab/>
        <w:t>1</w:t>
      </w:r>
      <w:r>
        <w:rPr>
          <w:rFonts w:ascii="Courier New" w:hAnsi="Courier New" w:cs="Courier New"/>
          <w:color w:val="000000"/>
          <w:sz w:val="20"/>
          <w:szCs w:val="20"/>
          <w:shd w:val="clear" w:color="auto" w:fill="FFFFC0"/>
        </w:rPr>
        <w:tab/>
        <w:t>322 S</w:t>
      </w:r>
    </w:p>
    <w:p w14:paraId="025C5869" w14:textId="77777777" w:rsidR="003739FC" w:rsidRDefault="003739FC" w:rsidP="003739FC">
      <w:pPr>
        <w:widowControl w:val="0"/>
        <w:autoSpaceDE w:val="0"/>
        <w:autoSpaceDN w:val="0"/>
        <w:adjustRightInd w:val="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Other</w:t>
      </w:r>
      <w:r>
        <w:rPr>
          <w:rFonts w:ascii="Courier New" w:hAnsi="Courier New" w:cs="Courier New"/>
          <w:color w:val="000000"/>
          <w:sz w:val="20"/>
          <w:szCs w:val="20"/>
          <w:shd w:val="clear" w:color="auto" w:fill="FFFFC0"/>
        </w:rPr>
        <w:tab/>
        <w:t>Local</w:t>
      </w:r>
      <w:r>
        <w:rPr>
          <w:rFonts w:ascii="Courier New" w:hAnsi="Courier New" w:cs="Courier New"/>
          <w:color w:val="000000"/>
          <w:sz w:val="20"/>
          <w:szCs w:val="20"/>
          <w:shd w:val="clear" w:color="auto" w:fill="FFFFC0"/>
        </w:rPr>
        <w:tab/>
        <w:t>1</w:t>
      </w:r>
      <w:r>
        <w:rPr>
          <w:rFonts w:ascii="Courier New" w:hAnsi="Courier New" w:cs="Courier New"/>
          <w:color w:val="000000"/>
          <w:sz w:val="20"/>
          <w:szCs w:val="20"/>
          <w:shd w:val="clear" w:color="auto" w:fill="FFFFC0"/>
        </w:rPr>
        <w:tab/>
        <w:t>1591 M</w:t>
      </w:r>
    </w:p>
    <w:p w14:paraId="2BB85DF5" w14:textId="77777777" w:rsidR="003739FC" w:rsidRDefault="003739FC" w:rsidP="003739FC">
      <w:pPr>
        <w:widowControl w:val="0"/>
        <w:autoSpaceDE w:val="0"/>
        <w:autoSpaceDN w:val="0"/>
        <w:adjustRightInd w:val="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Other</w:t>
      </w:r>
      <w:r>
        <w:rPr>
          <w:rFonts w:ascii="Courier New" w:hAnsi="Courier New" w:cs="Courier New"/>
          <w:color w:val="000000"/>
          <w:sz w:val="20"/>
          <w:szCs w:val="20"/>
          <w:shd w:val="clear" w:color="auto" w:fill="FFFFC0"/>
        </w:rPr>
        <w:tab/>
        <w:t>Regional</w:t>
      </w:r>
      <w:r>
        <w:rPr>
          <w:rFonts w:ascii="Courier New" w:hAnsi="Courier New" w:cs="Courier New"/>
          <w:color w:val="000000"/>
          <w:sz w:val="20"/>
          <w:szCs w:val="20"/>
          <w:shd w:val="clear" w:color="auto" w:fill="FFFFC0"/>
        </w:rPr>
        <w:tab/>
        <w:t>0</w:t>
      </w:r>
      <w:r>
        <w:rPr>
          <w:rFonts w:ascii="Courier New" w:hAnsi="Courier New" w:cs="Courier New"/>
          <w:color w:val="000000"/>
          <w:sz w:val="20"/>
          <w:szCs w:val="20"/>
          <w:shd w:val="clear" w:color="auto" w:fill="FFFFC0"/>
        </w:rPr>
        <w:tab/>
        <w:t>808 F</w:t>
      </w:r>
    </w:p>
    <w:p w14:paraId="5AF94C9D" w14:textId="77777777" w:rsidR="003739FC" w:rsidRDefault="003739FC" w:rsidP="003739FC">
      <w:pPr>
        <w:widowControl w:val="0"/>
        <w:autoSpaceDE w:val="0"/>
        <w:autoSpaceDN w:val="0"/>
        <w:adjustRightInd w:val="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Other</w:t>
      </w:r>
      <w:r>
        <w:rPr>
          <w:rFonts w:ascii="Courier New" w:hAnsi="Courier New" w:cs="Courier New"/>
          <w:color w:val="000000"/>
          <w:sz w:val="20"/>
          <w:szCs w:val="20"/>
          <w:shd w:val="clear" w:color="auto" w:fill="FFFFC0"/>
        </w:rPr>
        <w:tab/>
        <w:t>Regional</w:t>
      </w:r>
      <w:r>
        <w:rPr>
          <w:rFonts w:ascii="Courier New" w:hAnsi="Courier New" w:cs="Courier New"/>
          <w:color w:val="000000"/>
          <w:sz w:val="20"/>
          <w:szCs w:val="20"/>
          <w:shd w:val="clear" w:color="auto" w:fill="FFFFC0"/>
        </w:rPr>
        <w:tab/>
        <w:t>1</w:t>
      </w:r>
      <w:r>
        <w:rPr>
          <w:rFonts w:ascii="Courier New" w:hAnsi="Courier New" w:cs="Courier New"/>
          <w:color w:val="000000"/>
          <w:sz w:val="20"/>
          <w:szCs w:val="20"/>
          <w:shd w:val="clear" w:color="auto" w:fill="FFFFC0"/>
        </w:rPr>
        <w:tab/>
        <w:t>867 S</w:t>
      </w:r>
    </w:p>
    <w:p w14:paraId="28FD14F7" w14:textId="77777777" w:rsidR="003739FC" w:rsidRDefault="003739FC" w:rsidP="003739FC">
      <w:pPr>
        <w:widowControl w:val="0"/>
        <w:autoSpaceDE w:val="0"/>
        <w:autoSpaceDN w:val="0"/>
        <w:adjustRightInd w:val="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Other</w:t>
      </w:r>
      <w:r>
        <w:rPr>
          <w:rFonts w:ascii="Courier New" w:hAnsi="Courier New" w:cs="Courier New"/>
          <w:color w:val="000000"/>
          <w:sz w:val="20"/>
          <w:szCs w:val="20"/>
          <w:shd w:val="clear" w:color="auto" w:fill="FFFFC0"/>
        </w:rPr>
        <w:tab/>
        <w:t>Local</w:t>
      </w:r>
      <w:r>
        <w:rPr>
          <w:rFonts w:ascii="Courier New" w:hAnsi="Courier New" w:cs="Courier New"/>
          <w:color w:val="000000"/>
          <w:sz w:val="20"/>
          <w:szCs w:val="20"/>
          <w:shd w:val="clear" w:color="auto" w:fill="FFFFC0"/>
        </w:rPr>
        <w:tab/>
        <w:t>0</w:t>
      </w:r>
      <w:r>
        <w:rPr>
          <w:rFonts w:ascii="Courier New" w:hAnsi="Courier New" w:cs="Courier New"/>
          <w:color w:val="000000"/>
          <w:sz w:val="20"/>
          <w:szCs w:val="20"/>
          <w:shd w:val="clear" w:color="auto" w:fill="FFFFC0"/>
        </w:rPr>
        <w:tab/>
        <w:t>741 F</w:t>
      </w:r>
    </w:p>
    <w:p w14:paraId="101A1582" w14:textId="77777777" w:rsidR="003739FC" w:rsidRDefault="003739FC" w:rsidP="003739FC">
      <w:pPr>
        <w:widowControl w:val="0"/>
        <w:autoSpaceDE w:val="0"/>
        <w:autoSpaceDN w:val="0"/>
        <w:adjustRightInd w:val="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Other</w:t>
      </w:r>
      <w:r>
        <w:rPr>
          <w:rFonts w:ascii="Courier New" w:hAnsi="Courier New" w:cs="Courier New"/>
          <w:color w:val="000000"/>
          <w:sz w:val="20"/>
          <w:szCs w:val="20"/>
          <w:shd w:val="clear" w:color="auto" w:fill="FFFFC0"/>
        </w:rPr>
        <w:tab/>
        <w:t>Local</w:t>
      </w:r>
      <w:r>
        <w:rPr>
          <w:rFonts w:ascii="Courier New" w:hAnsi="Courier New" w:cs="Courier New"/>
          <w:color w:val="000000"/>
          <w:sz w:val="20"/>
          <w:szCs w:val="20"/>
          <w:shd w:val="clear" w:color="auto" w:fill="FFFFC0"/>
        </w:rPr>
        <w:tab/>
        <w:t>1</w:t>
      </w:r>
      <w:r>
        <w:rPr>
          <w:rFonts w:ascii="Courier New" w:hAnsi="Courier New" w:cs="Courier New"/>
          <w:color w:val="000000"/>
          <w:sz w:val="20"/>
          <w:szCs w:val="20"/>
          <w:shd w:val="clear" w:color="auto" w:fill="FFFFC0"/>
        </w:rPr>
        <w:tab/>
        <w:t>831 F</w:t>
      </w:r>
    </w:p>
    <w:p w14:paraId="53B7E488" w14:textId="77777777" w:rsidR="003739FC" w:rsidRDefault="003739FC" w:rsidP="003739FC">
      <w:pPr>
        <w:widowControl w:val="0"/>
        <w:autoSpaceDE w:val="0"/>
        <w:autoSpaceDN w:val="0"/>
        <w:adjustRightInd w:val="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South</w:t>
      </w:r>
      <w:r>
        <w:rPr>
          <w:rFonts w:ascii="Courier New" w:hAnsi="Courier New" w:cs="Courier New"/>
          <w:color w:val="000000"/>
          <w:sz w:val="20"/>
          <w:szCs w:val="20"/>
          <w:shd w:val="clear" w:color="auto" w:fill="FFFFC0"/>
        </w:rPr>
        <w:tab/>
        <w:t>Local</w:t>
      </w:r>
      <w:r>
        <w:rPr>
          <w:rFonts w:ascii="Courier New" w:hAnsi="Courier New" w:cs="Courier New"/>
          <w:color w:val="000000"/>
          <w:sz w:val="20"/>
          <w:szCs w:val="20"/>
          <w:shd w:val="clear" w:color="auto" w:fill="FFFFC0"/>
        </w:rPr>
        <w:tab/>
        <w:t>0</w:t>
      </w:r>
      <w:r>
        <w:rPr>
          <w:rFonts w:ascii="Courier New" w:hAnsi="Courier New" w:cs="Courier New"/>
          <w:color w:val="000000"/>
          <w:sz w:val="20"/>
          <w:szCs w:val="20"/>
          <w:shd w:val="clear" w:color="auto" w:fill="FFFFC0"/>
        </w:rPr>
        <w:tab/>
        <w:t>315 M</w:t>
      </w:r>
    </w:p>
    <w:p w14:paraId="50C71A1C" w14:textId="77777777" w:rsidR="003739FC" w:rsidRDefault="003739FC" w:rsidP="003739FC">
      <w:pPr>
        <w:widowControl w:val="0"/>
        <w:autoSpaceDE w:val="0"/>
        <w:autoSpaceDN w:val="0"/>
        <w:adjustRightInd w:val="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South</w:t>
      </w:r>
      <w:r>
        <w:rPr>
          <w:rFonts w:ascii="Courier New" w:hAnsi="Courier New" w:cs="Courier New"/>
          <w:color w:val="000000"/>
          <w:sz w:val="20"/>
          <w:szCs w:val="20"/>
          <w:shd w:val="clear" w:color="auto" w:fill="FFFFC0"/>
        </w:rPr>
        <w:tab/>
        <w:t>Local</w:t>
      </w:r>
      <w:r>
        <w:rPr>
          <w:rFonts w:ascii="Courier New" w:hAnsi="Courier New" w:cs="Courier New"/>
          <w:color w:val="000000"/>
          <w:sz w:val="20"/>
          <w:szCs w:val="20"/>
          <w:shd w:val="clear" w:color="auto" w:fill="FFFFC0"/>
        </w:rPr>
        <w:tab/>
        <w:t>0</w:t>
      </w:r>
      <w:r>
        <w:rPr>
          <w:rFonts w:ascii="Courier New" w:hAnsi="Courier New" w:cs="Courier New"/>
          <w:color w:val="000000"/>
          <w:sz w:val="20"/>
          <w:szCs w:val="20"/>
          <w:shd w:val="clear" w:color="auto" w:fill="FFFFC0"/>
        </w:rPr>
        <w:tab/>
        <w:t>99 F</w:t>
      </w:r>
    </w:p>
    <w:p w14:paraId="014182CF" w14:textId="77777777" w:rsidR="003739FC" w:rsidRDefault="003739FC" w:rsidP="003739FC">
      <w:pPr>
        <w:widowControl w:val="0"/>
        <w:autoSpaceDE w:val="0"/>
        <w:autoSpaceDN w:val="0"/>
        <w:adjustRightInd w:val="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South</w:t>
      </w:r>
      <w:r>
        <w:rPr>
          <w:rFonts w:ascii="Courier New" w:hAnsi="Courier New" w:cs="Courier New"/>
          <w:color w:val="000000"/>
          <w:sz w:val="20"/>
          <w:szCs w:val="20"/>
          <w:shd w:val="clear" w:color="auto" w:fill="FFFFC0"/>
        </w:rPr>
        <w:tab/>
        <w:t>Local</w:t>
      </w:r>
      <w:r>
        <w:rPr>
          <w:rFonts w:ascii="Courier New" w:hAnsi="Courier New" w:cs="Courier New"/>
          <w:color w:val="000000"/>
          <w:sz w:val="20"/>
          <w:szCs w:val="20"/>
          <w:shd w:val="clear" w:color="auto" w:fill="FFFFC0"/>
        </w:rPr>
        <w:tab/>
        <w:t>1</w:t>
      </w:r>
      <w:r>
        <w:rPr>
          <w:rFonts w:ascii="Courier New" w:hAnsi="Courier New" w:cs="Courier New"/>
          <w:color w:val="000000"/>
          <w:sz w:val="20"/>
          <w:szCs w:val="20"/>
          <w:shd w:val="clear" w:color="auto" w:fill="FFFFC0"/>
        </w:rPr>
        <w:tab/>
        <w:t>315 F</w:t>
      </w:r>
    </w:p>
    <w:p w14:paraId="4944027C" w14:textId="77777777" w:rsidR="003739FC" w:rsidRDefault="003739FC" w:rsidP="003739FC">
      <w:pPr>
        <w:widowControl w:val="0"/>
        <w:autoSpaceDE w:val="0"/>
        <w:autoSpaceDN w:val="0"/>
        <w:adjustRightInd w:val="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South</w:t>
      </w:r>
      <w:r>
        <w:rPr>
          <w:rFonts w:ascii="Courier New" w:hAnsi="Courier New" w:cs="Courier New"/>
          <w:color w:val="000000"/>
          <w:sz w:val="20"/>
          <w:szCs w:val="20"/>
          <w:shd w:val="clear" w:color="auto" w:fill="FFFFC0"/>
        </w:rPr>
        <w:tab/>
        <w:t>Local</w:t>
      </w:r>
      <w:r>
        <w:rPr>
          <w:rFonts w:ascii="Courier New" w:hAnsi="Courier New" w:cs="Courier New"/>
          <w:color w:val="000000"/>
          <w:sz w:val="20"/>
          <w:szCs w:val="20"/>
          <w:shd w:val="clear" w:color="auto" w:fill="FFFFC0"/>
        </w:rPr>
        <w:tab/>
        <w:t>0</w:t>
      </w:r>
      <w:r>
        <w:rPr>
          <w:rFonts w:ascii="Courier New" w:hAnsi="Courier New" w:cs="Courier New"/>
          <w:color w:val="000000"/>
          <w:sz w:val="20"/>
          <w:szCs w:val="20"/>
          <w:shd w:val="clear" w:color="auto" w:fill="FFFFC0"/>
        </w:rPr>
        <w:tab/>
        <w:t>501 S</w:t>
      </w:r>
    </w:p>
    <w:p w14:paraId="51202D3B" w14:textId="77777777" w:rsidR="003739FC" w:rsidRDefault="003739FC" w:rsidP="003739FC">
      <w:pPr>
        <w:widowControl w:val="0"/>
        <w:autoSpaceDE w:val="0"/>
        <w:autoSpaceDN w:val="0"/>
        <w:adjustRightInd w:val="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South</w:t>
      </w:r>
      <w:r>
        <w:rPr>
          <w:rFonts w:ascii="Courier New" w:hAnsi="Courier New" w:cs="Courier New"/>
          <w:color w:val="000000"/>
          <w:sz w:val="20"/>
          <w:szCs w:val="20"/>
          <w:shd w:val="clear" w:color="auto" w:fill="FFFFC0"/>
        </w:rPr>
        <w:tab/>
        <w:t>Regional</w:t>
      </w:r>
      <w:r>
        <w:rPr>
          <w:rFonts w:ascii="Courier New" w:hAnsi="Courier New" w:cs="Courier New"/>
          <w:color w:val="000000"/>
          <w:sz w:val="20"/>
          <w:szCs w:val="20"/>
          <w:shd w:val="clear" w:color="auto" w:fill="FFFFC0"/>
        </w:rPr>
        <w:tab/>
        <w:t>0</w:t>
      </w:r>
      <w:r>
        <w:rPr>
          <w:rFonts w:ascii="Courier New" w:hAnsi="Courier New" w:cs="Courier New"/>
          <w:color w:val="000000"/>
          <w:sz w:val="20"/>
          <w:szCs w:val="20"/>
          <w:shd w:val="clear" w:color="auto" w:fill="FFFFC0"/>
        </w:rPr>
        <w:tab/>
        <w:t>133 S</w:t>
      </w:r>
    </w:p>
    <w:p w14:paraId="5A742219" w14:textId="77777777" w:rsidR="003739FC" w:rsidRDefault="003739FC" w:rsidP="003739FC">
      <w:pPr>
        <w:widowControl w:val="0"/>
        <w:autoSpaceDE w:val="0"/>
        <w:autoSpaceDN w:val="0"/>
        <w:adjustRightInd w:val="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South</w:t>
      </w:r>
      <w:r>
        <w:rPr>
          <w:rFonts w:ascii="Courier New" w:hAnsi="Courier New" w:cs="Courier New"/>
          <w:color w:val="000000"/>
          <w:sz w:val="20"/>
          <w:szCs w:val="20"/>
          <w:shd w:val="clear" w:color="auto" w:fill="FFFFC0"/>
        </w:rPr>
        <w:tab/>
        <w:t>Local</w:t>
      </w:r>
      <w:r>
        <w:rPr>
          <w:rFonts w:ascii="Courier New" w:hAnsi="Courier New" w:cs="Courier New"/>
          <w:color w:val="000000"/>
          <w:sz w:val="20"/>
          <w:szCs w:val="20"/>
          <w:shd w:val="clear" w:color="auto" w:fill="FFFFC0"/>
        </w:rPr>
        <w:tab/>
        <w:t>0</w:t>
      </w:r>
      <w:r>
        <w:rPr>
          <w:rFonts w:ascii="Courier New" w:hAnsi="Courier New" w:cs="Courier New"/>
          <w:color w:val="000000"/>
          <w:sz w:val="20"/>
          <w:szCs w:val="20"/>
          <w:shd w:val="clear" w:color="auto" w:fill="FFFFC0"/>
        </w:rPr>
        <w:tab/>
        <w:t>235 F</w:t>
      </w:r>
    </w:p>
    <w:p w14:paraId="344D07FA" w14:textId="77777777" w:rsidR="003739FC" w:rsidRDefault="003739FC" w:rsidP="003739FC">
      <w:pPr>
        <w:widowControl w:val="0"/>
        <w:autoSpaceDE w:val="0"/>
        <w:autoSpaceDN w:val="0"/>
        <w:adjustRightInd w:val="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South</w:t>
      </w:r>
      <w:r>
        <w:rPr>
          <w:rFonts w:ascii="Courier New" w:hAnsi="Courier New" w:cs="Courier New"/>
          <w:color w:val="000000"/>
          <w:sz w:val="20"/>
          <w:szCs w:val="20"/>
          <w:shd w:val="clear" w:color="auto" w:fill="FFFFC0"/>
        </w:rPr>
        <w:tab/>
        <w:t>Local</w:t>
      </w:r>
      <w:r>
        <w:rPr>
          <w:rFonts w:ascii="Courier New" w:hAnsi="Courier New" w:cs="Courier New"/>
          <w:color w:val="000000"/>
          <w:sz w:val="20"/>
          <w:szCs w:val="20"/>
          <w:shd w:val="clear" w:color="auto" w:fill="FFFFC0"/>
        </w:rPr>
        <w:tab/>
        <w:t>0</w:t>
      </w:r>
      <w:r>
        <w:rPr>
          <w:rFonts w:ascii="Courier New" w:hAnsi="Courier New" w:cs="Courier New"/>
          <w:color w:val="000000"/>
          <w:sz w:val="20"/>
          <w:szCs w:val="20"/>
          <w:shd w:val="clear" w:color="auto" w:fill="FFFFC0"/>
        </w:rPr>
        <w:tab/>
        <w:t>211 M</w:t>
      </w:r>
    </w:p>
    <w:p w14:paraId="0A37D512" w14:textId="77777777" w:rsidR="003739FC" w:rsidRDefault="003739FC" w:rsidP="003739FC">
      <w:pPr>
        <w:widowControl w:val="0"/>
        <w:autoSpaceDE w:val="0"/>
        <w:autoSpaceDN w:val="0"/>
        <w:adjustRightInd w:val="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South</w:t>
      </w:r>
      <w:r>
        <w:rPr>
          <w:rFonts w:ascii="Courier New" w:hAnsi="Courier New" w:cs="Courier New"/>
          <w:color w:val="000000"/>
          <w:sz w:val="20"/>
          <w:szCs w:val="20"/>
          <w:shd w:val="clear" w:color="auto" w:fill="FFFFC0"/>
        </w:rPr>
        <w:tab/>
        <w:t>Local</w:t>
      </w:r>
      <w:r>
        <w:rPr>
          <w:rFonts w:ascii="Courier New" w:hAnsi="Courier New" w:cs="Courier New"/>
          <w:color w:val="000000"/>
          <w:sz w:val="20"/>
          <w:szCs w:val="20"/>
          <w:shd w:val="clear" w:color="auto" w:fill="FFFFC0"/>
        </w:rPr>
        <w:tab/>
        <w:t>0</w:t>
      </w:r>
      <w:r>
        <w:rPr>
          <w:rFonts w:ascii="Courier New" w:hAnsi="Courier New" w:cs="Courier New"/>
          <w:color w:val="000000"/>
          <w:sz w:val="20"/>
          <w:szCs w:val="20"/>
          <w:shd w:val="clear" w:color="auto" w:fill="FFFFC0"/>
        </w:rPr>
        <w:tab/>
        <w:t>388 M</w:t>
      </w:r>
    </w:p>
    <w:p w14:paraId="1AF5BF73" w14:textId="77777777" w:rsidR="003739FC" w:rsidRDefault="003739FC" w:rsidP="003739FC">
      <w:pPr>
        <w:widowControl w:val="0"/>
        <w:autoSpaceDE w:val="0"/>
        <w:autoSpaceDN w:val="0"/>
        <w:adjustRightInd w:val="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South</w:t>
      </w:r>
      <w:r>
        <w:rPr>
          <w:rFonts w:ascii="Courier New" w:hAnsi="Courier New" w:cs="Courier New"/>
          <w:color w:val="000000"/>
          <w:sz w:val="20"/>
          <w:szCs w:val="20"/>
          <w:shd w:val="clear" w:color="auto" w:fill="FFFFC0"/>
        </w:rPr>
        <w:tab/>
        <w:t>Local</w:t>
      </w:r>
      <w:r>
        <w:rPr>
          <w:rFonts w:ascii="Courier New" w:hAnsi="Courier New" w:cs="Courier New"/>
          <w:color w:val="000000"/>
          <w:sz w:val="20"/>
          <w:szCs w:val="20"/>
          <w:shd w:val="clear" w:color="auto" w:fill="FFFFC0"/>
        </w:rPr>
        <w:tab/>
        <w:t>1</w:t>
      </w:r>
      <w:r>
        <w:rPr>
          <w:rFonts w:ascii="Courier New" w:hAnsi="Courier New" w:cs="Courier New"/>
          <w:color w:val="000000"/>
          <w:sz w:val="20"/>
          <w:szCs w:val="20"/>
          <w:shd w:val="clear" w:color="auto" w:fill="FFFFC0"/>
        </w:rPr>
        <w:tab/>
        <w:t>513 M</w:t>
      </w:r>
    </w:p>
    <w:p w14:paraId="60BE632F" w14:textId="77777777" w:rsidR="003739FC" w:rsidRDefault="003739FC" w:rsidP="003739FC">
      <w:pPr>
        <w:widowControl w:val="0"/>
        <w:autoSpaceDE w:val="0"/>
        <w:autoSpaceDN w:val="0"/>
        <w:adjustRightInd w:val="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South</w:t>
      </w:r>
      <w:r>
        <w:rPr>
          <w:rFonts w:ascii="Courier New" w:hAnsi="Courier New" w:cs="Courier New"/>
          <w:color w:val="000000"/>
          <w:sz w:val="20"/>
          <w:szCs w:val="20"/>
          <w:shd w:val="clear" w:color="auto" w:fill="FFFFC0"/>
        </w:rPr>
        <w:tab/>
        <w:t>Local</w:t>
      </w:r>
      <w:r>
        <w:rPr>
          <w:rFonts w:ascii="Courier New" w:hAnsi="Courier New" w:cs="Courier New"/>
          <w:color w:val="000000"/>
          <w:sz w:val="20"/>
          <w:szCs w:val="20"/>
          <w:shd w:val="clear" w:color="auto" w:fill="FFFFC0"/>
        </w:rPr>
        <w:tab/>
        <w:t>0</w:t>
      </w:r>
      <w:r>
        <w:rPr>
          <w:rFonts w:ascii="Courier New" w:hAnsi="Courier New" w:cs="Courier New"/>
          <w:color w:val="000000"/>
          <w:sz w:val="20"/>
          <w:szCs w:val="20"/>
          <w:shd w:val="clear" w:color="auto" w:fill="FFFFC0"/>
        </w:rPr>
        <w:tab/>
        <w:t>663 M</w:t>
      </w:r>
    </w:p>
    <w:p w14:paraId="02EFFC10" w14:textId="77777777" w:rsidR="003739FC" w:rsidRDefault="003739FC" w:rsidP="003739FC">
      <w:pPr>
        <w:widowControl w:val="0"/>
        <w:autoSpaceDE w:val="0"/>
        <w:autoSpaceDN w:val="0"/>
        <w:adjustRightInd w:val="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South</w:t>
      </w:r>
      <w:r>
        <w:rPr>
          <w:rFonts w:ascii="Courier New" w:hAnsi="Courier New" w:cs="Courier New"/>
          <w:color w:val="000000"/>
          <w:sz w:val="20"/>
          <w:szCs w:val="20"/>
          <w:shd w:val="clear" w:color="auto" w:fill="FFFFC0"/>
        </w:rPr>
        <w:tab/>
        <w:t>Local</w:t>
      </w:r>
      <w:r>
        <w:rPr>
          <w:rFonts w:ascii="Courier New" w:hAnsi="Courier New" w:cs="Courier New"/>
          <w:color w:val="000000"/>
          <w:sz w:val="20"/>
          <w:szCs w:val="20"/>
          <w:shd w:val="clear" w:color="auto" w:fill="FFFFC0"/>
        </w:rPr>
        <w:tab/>
        <w:t>1</w:t>
      </w:r>
      <w:r>
        <w:rPr>
          <w:rFonts w:ascii="Courier New" w:hAnsi="Courier New" w:cs="Courier New"/>
          <w:color w:val="000000"/>
          <w:sz w:val="20"/>
          <w:szCs w:val="20"/>
          <w:shd w:val="clear" w:color="auto" w:fill="FFFFC0"/>
        </w:rPr>
        <w:tab/>
        <w:t>639 F</w:t>
      </w:r>
    </w:p>
    <w:p w14:paraId="4BA59A33" w14:textId="77777777" w:rsidR="003739FC" w:rsidRDefault="003739FC" w:rsidP="003739FC">
      <w:pPr>
        <w:widowControl w:val="0"/>
        <w:autoSpaceDE w:val="0"/>
        <w:autoSpaceDN w:val="0"/>
        <w:adjustRightInd w:val="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South</w:t>
      </w:r>
      <w:r>
        <w:rPr>
          <w:rFonts w:ascii="Courier New" w:hAnsi="Courier New" w:cs="Courier New"/>
          <w:color w:val="000000"/>
          <w:sz w:val="20"/>
          <w:szCs w:val="20"/>
          <w:shd w:val="clear" w:color="auto" w:fill="FFFFC0"/>
        </w:rPr>
        <w:tab/>
        <w:t>Local</w:t>
      </w:r>
      <w:r>
        <w:rPr>
          <w:rFonts w:ascii="Courier New" w:hAnsi="Courier New" w:cs="Courier New"/>
          <w:color w:val="000000"/>
          <w:sz w:val="20"/>
          <w:szCs w:val="20"/>
          <w:shd w:val="clear" w:color="auto" w:fill="FFFFC0"/>
        </w:rPr>
        <w:tab/>
        <w:t>0</w:t>
      </w:r>
      <w:r>
        <w:rPr>
          <w:rFonts w:ascii="Courier New" w:hAnsi="Courier New" w:cs="Courier New"/>
          <w:color w:val="000000"/>
          <w:sz w:val="20"/>
          <w:szCs w:val="20"/>
          <w:shd w:val="clear" w:color="auto" w:fill="FFFFC0"/>
        </w:rPr>
        <w:tab/>
        <w:t>322 M</w:t>
      </w:r>
    </w:p>
    <w:p w14:paraId="2B196CB3" w14:textId="77777777" w:rsidR="003739FC" w:rsidRDefault="003739FC" w:rsidP="003739FC">
      <w:pPr>
        <w:widowControl w:val="0"/>
        <w:autoSpaceDE w:val="0"/>
        <w:autoSpaceDN w:val="0"/>
        <w:adjustRightInd w:val="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South</w:t>
      </w:r>
      <w:r>
        <w:rPr>
          <w:rFonts w:ascii="Courier New" w:hAnsi="Courier New" w:cs="Courier New"/>
          <w:color w:val="000000"/>
          <w:sz w:val="20"/>
          <w:szCs w:val="20"/>
          <w:shd w:val="clear" w:color="auto" w:fill="FFFFC0"/>
        </w:rPr>
        <w:tab/>
        <w:t>Regional</w:t>
      </w:r>
      <w:r>
        <w:rPr>
          <w:rFonts w:ascii="Courier New" w:hAnsi="Courier New" w:cs="Courier New"/>
          <w:color w:val="000000"/>
          <w:sz w:val="20"/>
          <w:szCs w:val="20"/>
          <w:shd w:val="clear" w:color="auto" w:fill="FFFFC0"/>
        </w:rPr>
        <w:tab/>
        <w:t>0</w:t>
      </w:r>
      <w:r>
        <w:rPr>
          <w:rFonts w:ascii="Courier New" w:hAnsi="Courier New" w:cs="Courier New"/>
          <w:color w:val="000000"/>
          <w:sz w:val="20"/>
          <w:szCs w:val="20"/>
          <w:shd w:val="clear" w:color="auto" w:fill="FFFFC0"/>
        </w:rPr>
        <w:tab/>
        <w:t>717 M</w:t>
      </w:r>
    </w:p>
    <w:p w14:paraId="096BD52A" w14:textId="77777777" w:rsidR="003739FC" w:rsidRDefault="003739FC" w:rsidP="003739FC">
      <w:pPr>
        <w:widowControl w:val="0"/>
        <w:autoSpaceDE w:val="0"/>
        <w:autoSpaceDN w:val="0"/>
        <w:adjustRightInd w:val="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South</w:t>
      </w:r>
      <w:r>
        <w:rPr>
          <w:rFonts w:ascii="Courier New" w:hAnsi="Courier New" w:cs="Courier New"/>
          <w:color w:val="000000"/>
          <w:sz w:val="20"/>
          <w:szCs w:val="20"/>
          <w:shd w:val="clear" w:color="auto" w:fill="FFFFC0"/>
        </w:rPr>
        <w:tab/>
        <w:t>Local</w:t>
      </w:r>
      <w:r>
        <w:rPr>
          <w:rFonts w:ascii="Courier New" w:hAnsi="Courier New" w:cs="Courier New"/>
          <w:color w:val="000000"/>
          <w:sz w:val="20"/>
          <w:szCs w:val="20"/>
          <w:shd w:val="clear" w:color="auto" w:fill="FFFFC0"/>
        </w:rPr>
        <w:tab/>
        <w:t>0</w:t>
      </w:r>
      <w:r>
        <w:rPr>
          <w:rFonts w:ascii="Courier New" w:hAnsi="Courier New" w:cs="Courier New"/>
          <w:color w:val="000000"/>
          <w:sz w:val="20"/>
          <w:szCs w:val="20"/>
          <w:shd w:val="clear" w:color="auto" w:fill="FFFFC0"/>
        </w:rPr>
        <w:tab/>
        <w:t>277 S</w:t>
      </w:r>
    </w:p>
    <w:p w14:paraId="08DD6056" w14:textId="77777777" w:rsidR="003739FC" w:rsidRDefault="003739FC" w:rsidP="003739FC">
      <w:pPr>
        <w:widowControl w:val="0"/>
        <w:autoSpaceDE w:val="0"/>
        <w:autoSpaceDN w:val="0"/>
        <w:adjustRightInd w:val="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South</w:t>
      </w:r>
      <w:r>
        <w:rPr>
          <w:rFonts w:ascii="Courier New" w:hAnsi="Courier New" w:cs="Courier New"/>
          <w:color w:val="000000"/>
          <w:sz w:val="20"/>
          <w:szCs w:val="20"/>
          <w:shd w:val="clear" w:color="auto" w:fill="FFFFC0"/>
        </w:rPr>
        <w:tab/>
        <w:t>Local</w:t>
      </w:r>
      <w:r>
        <w:rPr>
          <w:rFonts w:ascii="Courier New" w:hAnsi="Courier New" w:cs="Courier New"/>
          <w:color w:val="000000"/>
          <w:sz w:val="20"/>
          <w:szCs w:val="20"/>
          <w:shd w:val="clear" w:color="auto" w:fill="FFFFC0"/>
        </w:rPr>
        <w:tab/>
        <w:t>1</w:t>
      </w:r>
      <w:r>
        <w:rPr>
          <w:rFonts w:ascii="Courier New" w:hAnsi="Courier New" w:cs="Courier New"/>
          <w:color w:val="000000"/>
          <w:sz w:val="20"/>
          <w:szCs w:val="20"/>
          <w:shd w:val="clear" w:color="auto" w:fill="FFFFC0"/>
        </w:rPr>
        <w:tab/>
        <w:t>323 F</w:t>
      </w:r>
    </w:p>
    <w:p w14:paraId="2FC57FEF" w14:textId="77777777" w:rsidR="003739FC" w:rsidRDefault="003739FC" w:rsidP="003739FC">
      <w:pPr>
        <w:widowControl w:val="0"/>
        <w:autoSpaceDE w:val="0"/>
        <w:autoSpaceDN w:val="0"/>
        <w:adjustRightInd w:val="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South</w:t>
      </w:r>
      <w:r>
        <w:rPr>
          <w:rFonts w:ascii="Courier New" w:hAnsi="Courier New" w:cs="Courier New"/>
          <w:color w:val="000000"/>
          <w:sz w:val="20"/>
          <w:szCs w:val="20"/>
          <w:shd w:val="clear" w:color="auto" w:fill="FFFFC0"/>
        </w:rPr>
        <w:tab/>
        <w:t>Regional</w:t>
      </w:r>
      <w:r>
        <w:rPr>
          <w:rFonts w:ascii="Courier New" w:hAnsi="Courier New" w:cs="Courier New"/>
          <w:color w:val="000000"/>
          <w:sz w:val="20"/>
          <w:szCs w:val="20"/>
          <w:shd w:val="clear" w:color="auto" w:fill="FFFFC0"/>
        </w:rPr>
        <w:tab/>
        <w:t>1</w:t>
      </w:r>
      <w:r>
        <w:rPr>
          <w:rFonts w:ascii="Courier New" w:hAnsi="Courier New" w:cs="Courier New"/>
          <w:color w:val="000000"/>
          <w:sz w:val="20"/>
          <w:szCs w:val="20"/>
          <w:shd w:val="clear" w:color="auto" w:fill="FFFFC0"/>
        </w:rPr>
        <w:tab/>
        <w:t>332 S</w:t>
      </w:r>
    </w:p>
    <w:p w14:paraId="46C9D29C" w14:textId="77777777" w:rsidR="003739FC" w:rsidRDefault="003739FC" w:rsidP="003739FC">
      <w:pPr>
        <w:widowControl w:val="0"/>
        <w:autoSpaceDE w:val="0"/>
        <w:autoSpaceDN w:val="0"/>
        <w:adjustRightInd w:val="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Other</w:t>
      </w:r>
      <w:r>
        <w:rPr>
          <w:rFonts w:ascii="Courier New" w:hAnsi="Courier New" w:cs="Courier New"/>
          <w:color w:val="000000"/>
          <w:sz w:val="20"/>
          <w:szCs w:val="20"/>
          <w:shd w:val="clear" w:color="auto" w:fill="FFFFC0"/>
        </w:rPr>
        <w:tab/>
        <w:t>Local</w:t>
      </w:r>
      <w:r>
        <w:rPr>
          <w:rFonts w:ascii="Courier New" w:hAnsi="Courier New" w:cs="Courier New"/>
          <w:color w:val="000000"/>
          <w:sz w:val="20"/>
          <w:szCs w:val="20"/>
          <w:shd w:val="clear" w:color="auto" w:fill="FFFFC0"/>
        </w:rPr>
        <w:tab/>
        <w:t>0</w:t>
      </w:r>
      <w:r>
        <w:rPr>
          <w:rFonts w:ascii="Courier New" w:hAnsi="Courier New" w:cs="Courier New"/>
          <w:color w:val="000000"/>
          <w:sz w:val="20"/>
          <w:szCs w:val="20"/>
          <w:shd w:val="clear" w:color="auto" w:fill="FFFFC0"/>
        </w:rPr>
        <w:tab/>
        <w:t>402 S</w:t>
      </w:r>
    </w:p>
    <w:p w14:paraId="47A17BE5" w14:textId="77777777" w:rsidR="003739FC" w:rsidRDefault="003739FC" w:rsidP="003739FC">
      <w:pPr>
        <w:widowControl w:val="0"/>
        <w:autoSpaceDE w:val="0"/>
        <w:autoSpaceDN w:val="0"/>
        <w:adjustRightInd w:val="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Other</w:t>
      </w:r>
      <w:r>
        <w:rPr>
          <w:rFonts w:ascii="Courier New" w:hAnsi="Courier New" w:cs="Courier New"/>
          <w:color w:val="000000"/>
          <w:sz w:val="20"/>
          <w:szCs w:val="20"/>
          <w:shd w:val="clear" w:color="auto" w:fill="FFFFC0"/>
        </w:rPr>
        <w:tab/>
        <w:t>Regional</w:t>
      </w:r>
      <w:r>
        <w:rPr>
          <w:rFonts w:ascii="Courier New" w:hAnsi="Courier New" w:cs="Courier New"/>
          <w:color w:val="000000"/>
          <w:sz w:val="20"/>
          <w:szCs w:val="20"/>
          <w:shd w:val="clear" w:color="auto" w:fill="FFFFC0"/>
        </w:rPr>
        <w:tab/>
        <w:t>1</w:t>
      </w:r>
      <w:r>
        <w:rPr>
          <w:rFonts w:ascii="Courier New" w:hAnsi="Courier New" w:cs="Courier New"/>
          <w:color w:val="000000"/>
          <w:sz w:val="20"/>
          <w:szCs w:val="20"/>
          <w:shd w:val="clear" w:color="auto" w:fill="FFFFC0"/>
        </w:rPr>
        <w:tab/>
        <w:t>655 F</w:t>
      </w:r>
    </w:p>
    <w:p w14:paraId="191AD623" w14:textId="77777777" w:rsidR="003739FC" w:rsidRDefault="003739FC" w:rsidP="003739FC">
      <w:pPr>
        <w:widowControl w:val="0"/>
        <w:autoSpaceDE w:val="0"/>
        <w:autoSpaceDN w:val="0"/>
        <w:adjustRightInd w:val="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Other</w:t>
      </w:r>
      <w:r>
        <w:rPr>
          <w:rFonts w:ascii="Courier New" w:hAnsi="Courier New" w:cs="Courier New"/>
          <w:color w:val="000000"/>
          <w:sz w:val="20"/>
          <w:szCs w:val="20"/>
          <w:shd w:val="clear" w:color="auto" w:fill="FFFFC0"/>
        </w:rPr>
        <w:tab/>
        <w:t>Local</w:t>
      </w:r>
      <w:r>
        <w:rPr>
          <w:rFonts w:ascii="Courier New" w:hAnsi="Courier New" w:cs="Courier New"/>
          <w:color w:val="000000"/>
          <w:sz w:val="20"/>
          <w:szCs w:val="20"/>
          <w:shd w:val="clear" w:color="auto" w:fill="FFFFC0"/>
        </w:rPr>
        <w:tab/>
        <w:t>1</w:t>
      </w:r>
      <w:r>
        <w:rPr>
          <w:rFonts w:ascii="Courier New" w:hAnsi="Courier New" w:cs="Courier New"/>
          <w:color w:val="000000"/>
          <w:sz w:val="20"/>
          <w:szCs w:val="20"/>
          <w:shd w:val="clear" w:color="auto" w:fill="FFFFC0"/>
        </w:rPr>
        <w:tab/>
        <w:t>1007 M</w:t>
      </w:r>
    </w:p>
    <w:p w14:paraId="3595BD4E" w14:textId="77777777" w:rsidR="003739FC" w:rsidRDefault="003739FC" w:rsidP="003739FC">
      <w:pPr>
        <w:widowControl w:val="0"/>
        <w:autoSpaceDE w:val="0"/>
        <w:autoSpaceDN w:val="0"/>
        <w:adjustRightInd w:val="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Other</w:t>
      </w:r>
      <w:r>
        <w:rPr>
          <w:rFonts w:ascii="Courier New" w:hAnsi="Courier New" w:cs="Courier New"/>
          <w:color w:val="000000"/>
          <w:sz w:val="20"/>
          <w:szCs w:val="20"/>
          <w:shd w:val="clear" w:color="auto" w:fill="FFFFC0"/>
        </w:rPr>
        <w:tab/>
        <w:t>Regional</w:t>
      </w:r>
      <w:r>
        <w:rPr>
          <w:rFonts w:ascii="Courier New" w:hAnsi="Courier New" w:cs="Courier New"/>
          <w:color w:val="000000"/>
          <w:sz w:val="20"/>
          <w:szCs w:val="20"/>
          <w:shd w:val="clear" w:color="auto" w:fill="FFFFC0"/>
        </w:rPr>
        <w:tab/>
        <w:t>1</w:t>
      </w:r>
      <w:r>
        <w:rPr>
          <w:rFonts w:ascii="Courier New" w:hAnsi="Courier New" w:cs="Courier New"/>
          <w:color w:val="000000"/>
          <w:sz w:val="20"/>
          <w:szCs w:val="20"/>
          <w:shd w:val="clear" w:color="auto" w:fill="FFFFC0"/>
        </w:rPr>
        <w:tab/>
        <w:t>304 F</w:t>
      </w:r>
    </w:p>
    <w:p w14:paraId="4C8C22D7" w14:textId="77777777" w:rsidR="003739FC" w:rsidRDefault="003739FC" w:rsidP="003739FC">
      <w:pPr>
        <w:widowControl w:val="0"/>
        <w:autoSpaceDE w:val="0"/>
        <w:autoSpaceDN w:val="0"/>
        <w:adjustRightInd w:val="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Other</w:t>
      </w:r>
      <w:r>
        <w:rPr>
          <w:rFonts w:ascii="Courier New" w:hAnsi="Courier New" w:cs="Courier New"/>
          <w:color w:val="000000"/>
          <w:sz w:val="20"/>
          <w:szCs w:val="20"/>
          <w:shd w:val="clear" w:color="auto" w:fill="FFFFC0"/>
        </w:rPr>
        <w:tab/>
        <w:t>Local</w:t>
      </w:r>
      <w:r>
        <w:rPr>
          <w:rFonts w:ascii="Courier New" w:hAnsi="Courier New" w:cs="Courier New"/>
          <w:color w:val="000000"/>
          <w:sz w:val="20"/>
          <w:szCs w:val="20"/>
          <w:shd w:val="clear" w:color="auto" w:fill="FFFFC0"/>
        </w:rPr>
        <w:tab/>
        <w:t>1</w:t>
      </w:r>
      <w:r>
        <w:rPr>
          <w:rFonts w:ascii="Courier New" w:hAnsi="Courier New" w:cs="Courier New"/>
          <w:color w:val="000000"/>
          <w:sz w:val="20"/>
          <w:szCs w:val="20"/>
          <w:shd w:val="clear" w:color="auto" w:fill="FFFFC0"/>
        </w:rPr>
        <w:tab/>
        <w:t>339 M</w:t>
      </w:r>
    </w:p>
    <w:p w14:paraId="37217337" w14:textId="77777777" w:rsidR="003739FC" w:rsidRDefault="003739FC" w:rsidP="003739FC">
      <w:pPr>
        <w:widowControl w:val="0"/>
        <w:autoSpaceDE w:val="0"/>
        <w:autoSpaceDN w:val="0"/>
        <w:adjustRightInd w:val="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Other</w:t>
      </w:r>
      <w:r>
        <w:rPr>
          <w:rFonts w:ascii="Courier New" w:hAnsi="Courier New" w:cs="Courier New"/>
          <w:color w:val="000000"/>
          <w:sz w:val="20"/>
          <w:szCs w:val="20"/>
          <w:shd w:val="clear" w:color="auto" w:fill="FFFFC0"/>
        </w:rPr>
        <w:tab/>
        <w:t>Local</w:t>
      </w:r>
      <w:r>
        <w:rPr>
          <w:rFonts w:ascii="Courier New" w:hAnsi="Courier New" w:cs="Courier New"/>
          <w:color w:val="000000"/>
          <w:sz w:val="20"/>
          <w:szCs w:val="20"/>
          <w:shd w:val="clear" w:color="auto" w:fill="FFFFC0"/>
        </w:rPr>
        <w:tab/>
        <w:t>1</w:t>
      </w:r>
      <w:r>
        <w:rPr>
          <w:rFonts w:ascii="Courier New" w:hAnsi="Courier New" w:cs="Courier New"/>
          <w:color w:val="000000"/>
          <w:sz w:val="20"/>
          <w:szCs w:val="20"/>
          <w:shd w:val="clear" w:color="auto" w:fill="FFFFC0"/>
        </w:rPr>
        <w:tab/>
        <w:t>1312 M</w:t>
      </w:r>
    </w:p>
    <w:p w14:paraId="194DC80B" w14:textId="77777777" w:rsidR="003739FC" w:rsidRDefault="003739FC" w:rsidP="003739FC">
      <w:pPr>
        <w:widowControl w:val="0"/>
        <w:autoSpaceDE w:val="0"/>
        <w:autoSpaceDN w:val="0"/>
        <w:adjustRightInd w:val="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South</w:t>
      </w:r>
      <w:r>
        <w:rPr>
          <w:rFonts w:ascii="Courier New" w:hAnsi="Courier New" w:cs="Courier New"/>
          <w:color w:val="000000"/>
          <w:sz w:val="20"/>
          <w:szCs w:val="20"/>
          <w:shd w:val="clear" w:color="auto" w:fill="FFFFC0"/>
        </w:rPr>
        <w:tab/>
        <w:t>Local</w:t>
      </w:r>
      <w:r>
        <w:rPr>
          <w:rFonts w:ascii="Courier New" w:hAnsi="Courier New" w:cs="Courier New"/>
          <w:color w:val="000000"/>
          <w:sz w:val="20"/>
          <w:szCs w:val="20"/>
          <w:shd w:val="clear" w:color="auto" w:fill="FFFFC0"/>
        </w:rPr>
        <w:tab/>
        <w:t>0</w:t>
      </w:r>
      <w:r>
        <w:rPr>
          <w:rFonts w:ascii="Courier New" w:hAnsi="Courier New" w:cs="Courier New"/>
          <w:color w:val="000000"/>
          <w:sz w:val="20"/>
          <w:szCs w:val="20"/>
          <w:shd w:val="clear" w:color="auto" w:fill="FFFFC0"/>
        </w:rPr>
        <w:tab/>
        <w:t>218 M</w:t>
      </w:r>
    </w:p>
    <w:p w14:paraId="58001746" w14:textId="77777777" w:rsidR="003739FC" w:rsidRDefault="003739FC" w:rsidP="003739FC">
      <w:pPr>
        <w:widowControl w:val="0"/>
        <w:autoSpaceDE w:val="0"/>
        <w:autoSpaceDN w:val="0"/>
        <w:adjustRightInd w:val="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South</w:t>
      </w:r>
      <w:r>
        <w:rPr>
          <w:rFonts w:ascii="Courier New" w:hAnsi="Courier New" w:cs="Courier New"/>
          <w:color w:val="000000"/>
          <w:sz w:val="20"/>
          <w:szCs w:val="20"/>
          <w:shd w:val="clear" w:color="auto" w:fill="FFFFC0"/>
        </w:rPr>
        <w:tab/>
        <w:t>Local</w:t>
      </w:r>
      <w:r>
        <w:rPr>
          <w:rFonts w:ascii="Courier New" w:hAnsi="Courier New" w:cs="Courier New"/>
          <w:color w:val="000000"/>
          <w:sz w:val="20"/>
          <w:szCs w:val="20"/>
          <w:shd w:val="clear" w:color="auto" w:fill="FFFFC0"/>
        </w:rPr>
        <w:tab/>
        <w:t>0</w:t>
      </w:r>
      <w:r>
        <w:rPr>
          <w:rFonts w:ascii="Courier New" w:hAnsi="Courier New" w:cs="Courier New"/>
          <w:color w:val="000000"/>
          <w:sz w:val="20"/>
          <w:szCs w:val="20"/>
          <w:shd w:val="clear" w:color="auto" w:fill="FFFFC0"/>
        </w:rPr>
        <w:tab/>
        <w:t>694 M</w:t>
      </w:r>
    </w:p>
    <w:p w14:paraId="1689CAFF" w14:textId="77777777" w:rsidR="003739FC" w:rsidRDefault="003739FC" w:rsidP="003739FC">
      <w:pPr>
        <w:widowControl w:val="0"/>
        <w:autoSpaceDE w:val="0"/>
        <w:autoSpaceDN w:val="0"/>
        <w:adjustRightInd w:val="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Other</w:t>
      </w:r>
      <w:r>
        <w:rPr>
          <w:rFonts w:ascii="Courier New" w:hAnsi="Courier New" w:cs="Courier New"/>
          <w:color w:val="000000"/>
          <w:sz w:val="20"/>
          <w:szCs w:val="20"/>
          <w:shd w:val="clear" w:color="auto" w:fill="FFFFC0"/>
        </w:rPr>
        <w:tab/>
        <w:t>Local</w:t>
      </w:r>
      <w:r>
        <w:rPr>
          <w:rFonts w:ascii="Courier New" w:hAnsi="Courier New" w:cs="Courier New"/>
          <w:color w:val="000000"/>
          <w:sz w:val="20"/>
          <w:szCs w:val="20"/>
          <w:shd w:val="clear" w:color="auto" w:fill="FFFFC0"/>
        </w:rPr>
        <w:tab/>
        <w:t>1</w:t>
      </w:r>
      <w:r>
        <w:rPr>
          <w:rFonts w:ascii="Courier New" w:hAnsi="Courier New" w:cs="Courier New"/>
          <w:color w:val="000000"/>
          <w:sz w:val="20"/>
          <w:szCs w:val="20"/>
          <w:shd w:val="clear" w:color="auto" w:fill="FFFFC0"/>
        </w:rPr>
        <w:tab/>
        <w:t>396 M</w:t>
      </w:r>
    </w:p>
    <w:p w14:paraId="3F3D6810" w14:textId="77777777" w:rsidR="003739FC" w:rsidRDefault="003739FC" w:rsidP="003739FC">
      <w:pPr>
        <w:widowControl w:val="0"/>
        <w:autoSpaceDE w:val="0"/>
        <w:autoSpaceDN w:val="0"/>
        <w:adjustRightInd w:val="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Other</w:t>
      </w:r>
      <w:r>
        <w:rPr>
          <w:rFonts w:ascii="Courier New" w:hAnsi="Courier New" w:cs="Courier New"/>
          <w:color w:val="000000"/>
          <w:sz w:val="20"/>
          <w:szCs w:val="20"/>
          <w:shd w:val="clear" w:color="auto" w:fill="FFFFC0"/>
        </w:rPr>
        <w:tab/>
        <w:t>Regional</w:t>
      </w:r>
      <w:r>
        <w:rPr>
          <w:rFonts w:ascii="Courier New" w:hAnsi="Courier New" w:cs="Courier New"/>
          <w:color w:val="000000"/>
          <w:sz w:val="20"/>
          <w:szCs w:val="20"/>
          <w:shd w:val="clear" w:color="auto" w:fill="FFFFC0"/>
        </w:rPr>
        <w:tab/>
        <w:t>0</w:t>
      </w:r>
      <w:r>
        <w:rPr>
          <w:rFonts w:ascii="Courier New" w:hAnsi="Courier New" w:cs="Courier New"/>
          <w:color w:val="000000"/>
          <w:sz w:val="20"/>
          <w:szCs w:val="20"/>
          <w:shd w:val="clear" w:color="auto" w:fill="FFFFC0"/>
        </w:rPr>
        <w:tab/>
        <w:t>1005 M</w:t>
      </w:r>
    </w:p>
    <w:p w14:paraId="31CDF5F8" w14:textId="77777777" w:rsidR="003739FC" w:rsidRDefault="003739FC" w:rsidP="003739FC">
      <w:pPr>
        <w:widowControl w:val="0"/>
        <w:autoSpaceDE w:val="0"/>
        <w:autoSpaceDN w:val="0"/>
        <w:adjustRightInd w:val="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Other</w:t>
      </w:r>
      <w:r>
        <w:rPr>
          <w:rFonts w:ascii="Courier New" w:hAnsi="Courier New" w:cs="Courier New"/>
          <w:color w:val="000000"/>
          <w:sz w:val="20"/>
          <w:szCs w:val="20"/>
          <w:shd w:val="clear" w:color="auto" w:fill="FFFFC0"/>
        </w:rPr>
        <w:tab/>
        <w:t>Local</w:t>
      </w:r>
      <w:r>
        <w:rPr>
          <w:rFonts w:ascii="Courier New" w:hAnsi="Courier New" w:cs="Courier New"/>
          <w:color w:val="000000"/>
          <w:sz w:val="20"/>
          <w:szCs w:val="20"/>
          <w:shd w:val="clear" w:color="auto" w:fill="FFFFC0"/>
        </w:rPr>
        <w:tab/>
        <w:t>1</w:t>
      </w:r>
      <w:r>
        <w:rPr>
          <w:rFonts w:ascii="Courier New" w:hAnsi="Courier New" w:cs="Courier New"/>
          <w:color w:val="000000"/>
          <w:sz w:val="20"/>
          <w:szCs w:val="20"/>
          <w:shd w:val="clear" w:color="auto" w:fill="FFFFC0"/>
        </w:rPr>
        <w:tab/>
        <w:t>30 M</w:t>
      </w:r>
    </w:p>
    <w:p w14:paraId="456201DC" w14:textId="77777777" w:rsidR="003739FC" w:rsidRDefault="003739FC" w:rsidP="003739FC">
      <w:pPr>
        <w:widowControl w:val="0"/>
        <w:autoSpaceDE w:val="0"/>
        <w:autoSpaceDN w:val="0"/>
        <w:adjustRightInd w:val="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Other</w:t>
      </w:r>
      <w:r>
        <w:rPr>
          <w:rFonts w:ascii="Courier New" w:hAnsi="Courier New" w:cs="Courier New"/>
          <w:color w:val="000000"/>
          <w:sz w:val="20"/>
          <w:szCs w:val="20"/>
          <w:shd w:val="clear" w:color="auto" w:fill="FFFFC0"/>
        </w:rPr>
        <w:tab/>
        <w:t>Local</w:t>
      </w:r>
      <w:r>
        <w:rPr>
          <w:rFonts w:ascii="Courier New" w:hAnsi="Courier New" w:cs="Courier New"/>
          <w:color w:val="000000"/>
          <w:sz w:val="20"/>
          <w:szCs w:val="20"/>
          <w:shd w:val="clear" w:color="auto" w:fill="FFFFC0"/>
        </w:rPr>
        <w:tab/>
        <w:t>0</w:t>
      </w:r>
      <w:r>
        <w:rPr>
          <w:rFonts w:ascii="Courier New" w:hAnsi="Courier New" w:cs="Courier New"/>
          <w:color w:val="000000"/>
          <w:sz w:val="20"/>
          <w:szCs w:val="20"/>
          <w:shd w:val="clear" w:color="auto" w:fill="FFFFC0"/>
        </w:rPr>
        <w:tab/>
        <w:t>632 M</w:t>
      </w:r>
    </w:p>
    <w:p w14:paraId="5BEE3BCC" w14:textId="77777777" w:rsidR="003739FC" w:rsidRDefault="003739FC" w:rsidP="003739FC">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14:paraId="5D78EA02" w14:textId="77777777" w:rsidR="003739FC" w:rsidRDefault="003739FC" w:rsidP="003739FC">
      <w:pPr>
        <w:widowControl w:val="0"/>
        <w:autoSpaceDE w:val="0"/>
        <w:autoSpaceDN w:val="0"/>
        <w:adjustRightInd w:val="0"/>
        <w:rPr>
          <w:rFonts w:ascii="Courier New" w:hAnsi="Courier New" w:cs="Courier New"/>
          <w:color w:val="000000"/>
          <w:sz w:val="20"/>
          <w:szCs w:val="20"/>
          <w:shd w:val="clear" w:color="auto" w:fill="FFFFFF"/>
        </w:rPr>
      </w:pPr>
    </w:p>
    <w:p w14:paraId="02B633F5" w14:textId="77777777" w:rsidR="003739FC" w:rsidRDefault="003739FC" w:rsidP="003739FC">
      <w:pPr>
        <w:widowControl w:val="0"/>
        <w:autoSpaceDE w:val="0"/>
        <w:autoSpaceDN w:val="0"/>
        <w:adjustRightInd w:val="0"/>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logitout</w:t>
      </w:r>
      <w:proofErr w:type="spellEnd"/>
      <w:r>
        <w:rPr>
          <w:rFonts w:ascii="Courier New" w:hAnsi="Courier New" w:cs="Courier New"/>
          <w:color w:val="000000"/>
          <w:sz w:val="20"/>
          <w:szCs w:val="20"/>
          <w:shd w:val="clear" w:color="auto" w:fill="FFFFFF"/>
        </w:rPr>
        <w:t>;</w:t>
      </w:r>
    </w:p>
    <w:p w14:paraId="22F400B1" w14:textId="77777777" w:rsidR="003739FC" w:rsidRDefault="003739FC" w:rsidP="003739FC">
      <w:pPr>
        <w:widowControl w:val="0"/>
        <w:autoSpaceDE w:val="0"/>
        <w:autoSpaceDN w:val="0"/>
        <w:adjustRightInd w:val="0"/>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set</w:t>
      </w:r>
      <w:proofErr w:type="gramEnd"/>
      <w:r>
        <w:rPr>
          <w:rFonts w:ascii="Courier New" w:hAnsi="Courier New" w:cs="Courier New"/>
          <w:color w:val="000000"/>
          <w:sz w:val="20"/>
          <w:szCs w:val="20"/>
          <w:shd w:val="clear" w:color="auto" w:fill="FFFFFF"/>
        </w:rPr>
        <w:t xml:space="preserve"> test;</w:t>
      </w:r>
    </w:p>
    <w:p w14:paraId="05CB531C" w14:textId="77777777" w:rsidR="003739FC" w:rsidRDefault="003739FC" w:rsidP="003739FC">
      <w:pPr>
        <w:widowControl w:val="0"/>
        <w:autoSpaceDE w:val="0"/>
        <w:autoSpaceDN w:val="0"/>
        <w:adjustRightInd w:val="0"/>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00"/>
          <w:sz w:val="20"/>
          <w:szCs w:val="20"/>
          <w:shd w:val="clear" w:color="auto" w:fill="FFFFFF"/>
        </w:rPr>
        <w:t>logcount</w:t>
      </w:r>
      <w:proofErr w:type="spellEnd"/>
      <w:proofErr w:type="gramEnd"/>
      <w:r>
        <w:rPr>
          <w:rFonts w:ascii="Courier New" w:hAnsi="Courier New" w:cs="Courier New"/>
          <w:color w:val="000000"/>
          <w:sz w:val="20"/>
          <w:szCs w:val="20"/>
          <w:shd w:val="clear" w:color="auto" w:fill="FFFFFF"/>
        </w:rPr>
        <w:t xml:space="preserve"> = log(count);</w:t>
      </w:r>
    </w:p>
    <w:p w14:paraId="64400441" w14:textId="77777777" w:rsidR="003739FC" w:rsidRDefault="003739FC" w:rsidP="003739FC">
      <w:pPr>
        <w:widowControl w:val="0"/>
        <w:autoSpaceDE w:val="0"/>
        <w:autoSpaceDN w:val="0"/>
        <w:adjustRightInd w:val="0"/>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00"/>
          <w:sz w:val="20"/>
          <w:szCs w:val="20"/>
          <w:shd w:val="clear" w:color="auto" w:fill="FFFFFF"/>
        </w:rPr>
        <w:t>sqrtcount</w:t>
      </w:r>
      <w:proofErr w:type="spellEnd"/>
      <w:proofErr w:type="gramEnd"/>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sqrt</w:t>
      </w:r>
      <w:proofErr w:type="spellEnd"/>
      <w:r>
        <w:rPr>
          <w:rFonts w:ascii="Courier New" w:hAnsi="Courier New" w:cs="Courier New"/>
          <w:color w:val="000000"/>
          <w:sz w:val="20"/>
          <w:szCs w:val="20"/>
          <w:shd w:val="clear" w:color="auto" w:fill="FFFFFF"/>
        </w:rPr>
        <w:t>(count);</w:t>
      </w:r>
    </w:p>
    <w:p w14:paraId="06F01C77" w14:textId="77777777" w:rsidR="003739FC" w:rsidRDefault="003739FC" w:rsidP="003739FC">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reach = </w:t>
      </w:r>
      <w:r>
        <w:rPr>
          <w:rFonts w:ascii="Courier New" w:hAnsi="Courier New" w:cs="Courier New"/>
          <w:color w:val="800080"/>
          <w:sz w:val="20"/>
          <w:szCs w:val="20"/>
          <w:shd w:val="clear" w:color="auto" w:fill="FFFFFF"/>
        </w:rPr>
        <w:t>'Regional'</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reaind</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reaind</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14:paraId="4480B575" w14:textId="77777777" w:rsidR="003739FC" w:rsidRDefault="003739FC" w:rsidP="003739FC">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location = </w:t>
      </w:r>
      <w:r>
        <w:rPr>
          <w:rFonts w:ascii="Courier New" w:hAnsi="Courier New" w:cs="Courier New"/>
          <w:color w:val="800080"/>
          <w:sz w:val="20"/>
          <w:szCs w:val="20"/>
          <w:shd w:val="clear" w:color="auto" w:fill="FFFFFF"/>
        </w:rPr>
        <w:t>'Other'</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locind</w:t>
      </w:r>
      <w:proofErr w:type="spell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locind</w:t>
      </w:r>
      <w:proofErr w:type="spellEnd"/>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14:paraId="18BE1423" w14:textId="77777777" w:rsidR="003739FC" w:rsidRDefault="003739FC" w:rsidP="003739FC">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gender = </w:t>
      </w:r>
      <w:r>
        <w:rPr>
          <w:rFonts w:ascii="Courier New" w:hAnsi="Courier New" w:cs="Courier New"/>
          <w:color w:val="800080"/>
          <w:sz w:val="20"/>
          <w:szCs w:val="20"/>
          <w:shd w:val="clear" w:color="auto" w:fill="FFFFFF"/>
        </w:rPr>
        <w:t>'M'</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genind</w:t>
      </w:r>
      <w:proofErr w:type="spell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genind</w:t>
      </w:r>
      <w:proofErr w:type="spellEnd"/>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14:paraId="4F1732E5" w14:textId="77777777" w:rsidR="003739FC" w:rsidRDefault="003739FC" w:rsidP="003739FC">
      <w:pPr>
        <w:widowControl w:val="0"/>
        <w:autoSpaceDE w:val="0"/>
        <w:autoSpaceDN w:val="0"/>
        <w:adjustRightInd w:val="0"/>
        <w:rPr>
          <w:rFonts w:ascii="Courier New" w:hAnsi="Courier New" w:cs="Courier New"/>
          <w:color w:val="000000"/>
          <w:sz w:val="20"/>
          <w:szCs w:val="20"/>
          <w:shd w:val="clear" w:color="auto" w:fill="FFFFFF"/>
        </w:rPr>
      </w:pPr>
      <w:proofErr w:type="gramStart"/>
      <w:r>
        <w:rPr>
          <w:rFonts w:ascii="Courier New" w:hAnsi="Courier New" w:cs="Courier New"/>
          <w:color w:val="000000"/>
          <w:sz w:val="20"/>
          <w:szCs w:val="20"/>
          <w:shd w:val="clear" w:color="auto" w:fill="FFFFFF"/>
        </w:rPr>
        <w:t>react</w:t>
      </w:r>
      <w:proofErr w:type="gramEnd"/>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reaind</w:t>
      </w:r>
      <w:proofErr w:type="spellEnd"/>
      <w:r>
        <w:rPr>
          <w:rFonts w:ascii="Courier New" w:hAnsi="Courier New" w:cs="Courier New"/>
          <w:color w:val="000000"/>
          <w:sz w:val="20"/>
          <w:szCs w:val="20"/>
          <w:shd w:val="clear" w:color="auto" w:fill="FFFFFF"/>
        </w:rPr>
        <w:t>*count;</w:t>
      </w:r>
    </w:p>
    <w:p w14:paraId="48084D2A" w14:textId="77777777" w:rsidR="003739FC" w:rsidRDefault="003739FC" w:rsidP="003739FC">
      <w:pPr>
        <w:widowControl w:val="0"/>
        <w:autoSpaceDE w:val="0"/>
        <w:autoSpaceDN w:val="0"/>
        <w:adjustRightInd w:val="0"/>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00"/>
          <w:sz w:val="20"/>
          <w:szCs w:val="20"/>
          <w:shd w:val="clear" w:color="auto" w:fill="FFFFFF"/>
        </w:rPr>
        <w:t>locct</w:t>
      </w:r>
      <w:proofErr w:type="spellEnd"/>
      <w:proofErr w:type="gramEnd"/>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locind</w:t>
      </w:r>
      <w:proofErr w:type="spellEnd"/>
      <w:r>
        <w:rPr>
          <w:rFonts w:ascii="Courier New" w:hAnsi="Courier New" w:cs="Courier New"/>
          <w:color w:val="000000"/>
          <w:sz w:val="20"/>
          <w:szCs w:val="20"/>
          <w:shd w:val="clear" w:color="auto" w:fill="FFFFFF"/>
        </w:rPr>
        <w:t>*count;</w:t>
      </w:r>
    </w:p>
    <w:p w14:paraId="01851329" w14:textId="77777777" w:rsidR="003739FC" w:rsidRDefault="003739FC" w:rsidP="003739FC">
      <w:pPr>
        <w:widowControl w:val="0"/>
        <w:autoSpaceDE w:val="0"/>
        <w:autoSpaceDN w:val="0"/>
        <w:adjustRightInd w:val="0"/>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00"/>
          <w:sz w:val="20"/>
          <w:szCs w:val="20"/>
          <w:shd w:val="clear" w:color="auto" w:fill="FFFFFF"/>
        </w:rPr>
        <w:lastRenderedPageBreak/>
        <w:t>genrct</w:t>
      </w:r>
      <w:proofErr w:type="spellEnd"/>
      <w:proofErr w:type="gramEnd"/>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genind</w:t>
      </w:r>
      <w:proofErr w:type="spellEnd"/>
      <w:r>
        <w:rPr>
          <w:rFonts w:ascii="Courier New" w:hAnsi="Courier New" w:cs="Courier New"/>
          <w:color w:val="000000"/>
          <w:sz w:val="20"/>
          <w:szCs w:val="20"/>
          <w:shd w:val="clear" w:color="auto" w:fill="FFFFFF"/>
        </w:rPr>
        <w:t>*count;</w:t>
      </w:r>
    </w:p>
    <w:p w14:paraId="693CC9A2" w14:textId="77777777" w:rsidR="003739FC" w:rsidRDefault="003739FC" w:rsidP="003739FC">
      <w:pPr>
        <w:widowControl w:val="0"/>
        <w:autoSpaceDE w:val="0"/>
        <w:autoSpaceDN w:val="0"/>
        <w:adjustRightInd w:val="0"/>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14:paraId="4EBAE872" w14:textId="77777777" w:rsidR="003739FC" w:rsidRDefault="003739FC" w:rsidP="003739FC">
      <w:pPr>
        <w:widowControl w:val="0"/>
        <w:autoSpaceDE w:val="0"/>
        <w:autoSpaceDN w:val="0"/>
        <w:adjustRightInd w:val="0"/>
        <w:rPr>
          <w:rFonts w:ascii="Courier New" w:hAnsi="Courier New" w:cs="Courier New"/>
          <w:color w:val="000000"/>
          <w:sz w:val="20"/>
          <w:szCs w:val="20"/>
          <w:shd w:val="clear" w:color="auto" w:fill="FFFFFF"/>
        </w:rPr>
      </w:pPr>
    </w:p>
    <w:p w14:paraId="73744F3A" w14:textId="77777777" w:rsidR="003739FC" w:rsidRDefault="003739FC" w:rsidP="003739FC">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MEANS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test;</w:t>
      </w:r>
    </w:p>
    <w:p w14:paraId="501060E6" w14:textId="77777777" w:rsidR="003739FC" w:rsidRDefault="003739FC" w:rsidP="003739FC">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 xml:space="preserve"> count;</w:t>
      </w:r>
    </w:p>
    <w:p w14:paraId="1F624913" w14:textId="77777777" w:rsidR="003739FC" w:rsidRDefault="003739FC" w:rsidP="003739FC">
      <w:pPr>
        <w:widowControl w:val="0"/>
        <w:autoSpaceDE w:val="0"/>
        <w:autoSpaceDN w:val="0"/>
        <w:adjustRightInd w:val="0"/>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14:paraId="189A1880" w14:textId="77777777" w:rsidR="003739FC" w:rsidRDefault="003739FC" w:rsidP="003739FC">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UNIVARIATE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test;</w:t>
      </w:r>
    </w:p>
    <w:p w14:paraId="6AAA9B9F" w14:textId="77777777" w:rsidR="003739FC" w:rsidRDefault="003739FC" w:rsidP="003739FC">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 xml:space="preserve"> count;</w:t>
      </w:r>
    </w:p>
    <w:p w14:paraId="2E211AA6" w14:textId="77777777" w:rsidR="003739FC" w:rsidRDefault="003739FC" w:rsidP="003739FC">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HISTOGRAM</w:t>
      </w:r>
      <w:r>
        <w:rPr>
          <w:rFonts w:ascii="Courier New" w:hAnsi="Courier New" w:cs="Courier New"/>
          <w:color w:val="000000"/>
          <w:sz w:val="20"/>
          <w:szCs w:val="20"/>
          <w:shd w:val="clear" w:color="auto" w:fill="FFFFFF"/>
        </w:rPr>
        <w:t>;</w:t>
      </w:r>
    </w:p>
    <w:p w14:paraId="47081DC2" w14:textId="77777777" w:rsidR="003739FC" w:rsidRDefault="003739FC" w:rsidP="003739FC">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QQPLOT</w:t>
      </w:r>
      <w:r>
        <w:rPr>
          <w:rFonts w:ascii="Courier New" w:hAnsi="Courier New" w:cs="Courier New"/>
          <w:color w:val="000000"/>
          <w:sz w:val="20"/>
          <w:szCs w:val="20"/>
          <w:shd w:val="clear" w:color="auto" w:fill="FFFFFF"/>
        </w:rPr>
        <w:t>;</w:t>
      </w:r>
    </w:p>
    <w:p w14:paraId="1D6A71F2" w14:textId="77777777" w:rsidR="003739FC" w:rsidRDefault="003739FC" w:rsidP="003739FC">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proofErr w:type="gramStart"/>
      <w:r>
        <w:rPr>
          <w:rFonts w:ascii="Courier New" w:hAnsi="Courier New" w:cs="Courier New"/>
          <w:color w:val="000000"/>
          <w:sz w:val="20"/>
          <w:szCs w:val="20"/>
          <w:shd w:val="clear" w:color="auto" w:fill="FFFFFF"/>
        </w:rPr>
        <w:t>;</w:t>
      </w:r>
      <w:proofErr w:type="gramEnd"/>
    </w:p>
    <w:p w14:paraId="6A2B3A4A" w14:textId="77777777" w:rsidR="003739FC" w:rsidRDefault="003739FC" w:rsidP="003739FC">
      <w:pPr>
        <w:widowControl w:val="0"/>
        <w:autoSpaceDE w:val="0"/>
        <w:autoSpaceDN w:val="0"/>
        <w:adjustRightInd w:val="0"/>
        <w:rPr>
          <w:rFonts w:ascii="Courier New" w:hAnsi="Courier New" w:cs="Courier New"/>
          <w:color w:val="000000"/>
          <w:sz w:val="20"/>
          <w:szCs w:val="20"/>
          <w:shd w:val="clear" w:color="auto" w:fill="FFFFFF"/>
        </w:rPr>
      </w:pPr>
    </w:p>
    <w:p w14:paraId="17681FDF" w14:textId="77777777" w:rsidR="003739FC" w:rsidRDefault="003739FC" w:rsidP="003739FC">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xml:space="preserve">/* </w:t>
      </w:r>
      <w:proofErr w:type="gramStart"/>
      <w:r>
        <w:rPr>
          <w:rFonts w:ascii="Courier New" w:hAnsi="Courier New" w:cs="Courier New"/>
          <w:color w:val="008000"/>
          <w:sz w:val="20"/>
          <w:szCs w:val="20"/>
          <w:shd w:val="clear" w:color="auto" w:fill="FFFFFF"/>
        </w:rPr>
        <w:t>data</w:t>
      </w:r>
      <w:proofErr w:type="gramEnd"/>
      <w:r>
        <w:rPr>
          <w:rFonts w:ascii="Courier New" w:hAnsi="Courier New" w:cs="Courier New"/>
          <w:color w:val="008000"/>
          <w:sz w:val="20"/>
          <w:szCs w:val="20"/>
          <w:shd w:val="clear" w:color="auto" w:fill="FFFFFF"/>
        </w:rPr>
        <w:t xml:space="preserve"> does not veer from normality enough */</w:t>
      </w:r>
      <w:r>
        <w:rPr>
          <w:rFonts w:ascii="Courier New" w:hAnsi="Courier New" w:cs="Courier New"/>
          <w:color w:val="000000"/>
          <w:sz w:val="20"/>
          <w:szCs w:val="20"/>
          <w:shd w:val="clear" w:color="auto" w:fill="FFFFFF"/>
        </w:rPr>
        <w:t xml:space="preserve"> </w:t>
      </w:r>
    </w:p>
    <w:p w14:paraId="109B7293" w14:textId="77777777" w:rsidR="003739FC" w:rsidRDefault="003739FC" w:rsidP="003739FC">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UNIVARIATE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logitout</w:t>
      </w:r>
      <w:proofErr w:type="spellEnd"/>
      <w:r>
        <w:rPr>
          <w:rFonts w:ascii="Courier New" w:hAnsi="Courier New" w:cs="Courier New"/>
          <w:color w:val="000000"/>
          <w:sz w:val="20"/>
          <w:szCs w:val="20"/>
          <w:shd w:val="clear" w:color="auto" w:fill="FFFFFF"/>
        </w:rPr>
        <w:t>;</w:t>
      </w:r>
    </w:p>
    <w:p w14:paraId="36872C99" w14:textId="77777777" w:rsidR="003739FC" w:rsidRDefault="003739FC" w:rsidP="003739FC">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logcount</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sqrtcount</w:t>
      </w:r>
      <w:proofErr w:type="spellEnd"/>
      <w:r>
        <w:rPr>
          <w:rFonts w:ascii="Courier New" w:hAnsi="Courier New" w:cs="Courier New"/>
          <w:color w:val="000000"/>
          <w:sz w:val="20"/>
          <w:szCs w:val="20"/>
          <w:shd w:val="clear" w:color="auto" w:fill="FFFFFF"/>
        </w:rPr>
        <w:t>;</w:t>
      </w:r>
    </w:p>
    <w:p w14:paraId="7AC6B016" w14:textId="77777777" w:rsidR="003739FC" w:rsidRDefault="003739FC" w:rsidP="003739FC">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HISTOGRAM</w:t>
      </w:r>
      <w:r>
        <w:rPr>
          <w:rFonts w:ascii="Courier New" w:hAnsi="Courier New" w:cs="Courier New"/>
          <w:color w:val="000000"/>
          <w:sz w:val="20"/>
          <w:szCs w:val="20"/>
          <w:shd w:val="clear" w:color="auto" w:fill="FFFFFF"/>
        </w:rPr>
        <w:t>;</w:t>
      </w:r>
    </w:p>
    <w:p w14:paraId="335E3946" w14:textId="77777777" w:rsidR="003739FC" w:rsidRDefault="003739FC" w:rsidP="003739FC">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QQPLOT</w:t>
      </w:r>
      <w:r>
        <w:rPr>
          <w:rFonts w:ascii="Courier New" w:hAnsi="Courier New" w:cs="Courier New"/>
          <w:color w:val="000000"/>
          <w:sz w:val="20"/>
          <w:szCs w:val="20"/>
          <w:shd w:val="clear" w:color="auto" w:fill="FFFFFF"/>
        </w:rPr>
        <w:t>;</w:t>
      </w:r>
    </w:p>
    <w:p w14:paraId="40C800E1" w14:textId="77777777" w:rsidR="003739FC" w:rsidRDefault="003739FC" w:rsidP="003739FC">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proofErr w:type="gramStart"/>
      <w:r>
        <w:rPr>
          <w:rFonts w:ascii="Courier New" w:hAnsi="Courier New" w:cs="Courier New"/>
          <w:color w:val="000000"/>
          <w:sz w:val="20"/>
          <w:szCs w:val="20"/>
          <w:shd w:val="clear" w:color="auto" w:fill="FFFFFF"/>
        </w:rPr>
        <w:t>;</w:t>
      </w:r>
      <w:proofErr w:type="gramEnd"/>
    </w:p>
    <w:p w14:paraId="53D69865" w14:textId="77777777" w:rsidR="003739FC" w:rsidRDefault="003739FC" w:rsidP="003739FC">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Begin Model Investigations */</w:t>
      </w:r>
    </w:p>
    <w:p w14:paraId="6AA140AB" w14:textId="77777777" w:rsidR="003739FC" w:rsidRDefault="003739FC" w:rsidP="003739FC">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LOGISTIC</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logitout</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DESCENDING</w:t>
      </w:r>
      <w:r>
        <w:rPr>
          <w:rFonts w:ascii="Courier New" w:hAnsi="Courier New" w:cs="Courier New"/>
          <w:color w:val="000000"/>
          <w:sz w:val="20"/>
          <w:szCs w:val="20"/>
          <w:shd w:val="clear" w:color="auto" w:fill="FFFFFF"/>
        </w:rPr>
        <w:t>;</w:t>
      </w:r>
    </w:p>
    <w:p w14:paraId="473AC221" w14:textId="77777777" w:rsidR="003739FC" w:rsidRDefault="003739FC" w:rsidP="003739FC">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LOCATION REACH GENDER;</w:t>
      </w:r>
    </w:p>
    <w:p w14:paraId="343635F2" w14:textId="77777777" w:rsidR="003739FC" w:rsidRDefault="003739FC" w:rsidP="003739FC">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bias = LOCATION REACH GENDER count react </w:t>
      </w:r>
      <w:proofErr w:type="spellStart"/>
      <w:r>
        <w:rPr>
          <w:rFonts w:ascii="Courier New" w:hAnsi="Courier New" w:cs="Courier New"/>
          <w:color w:val="000000"/>
          <w:sz w:val="20"/>
          <w:szCs w:val="20"/>
          <w:shd w:val="clear" w:color="auto" w:fill="FFFFFF"/>
        </w:rPr>
        <w:t>locct</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genrct</w:t>
      </w:r>
      <w:proofErr w:type="spellEnd"/>
      <w:r>
        <w:rPr>
          <w:rFonts w:ascii="Courier New" w:hAnsi="Courier New" w:cs="Courier New"/>
          <w:color w:val="000000"/>
          <w:sz w:val="20"/>
          <w:szCs w:val="20"/>
          <w:shd w:val="clear" w:color="auto" w:fill="FFFFFF"/>
        </w:rPr>
        <w:t>;</w:t>
      </w:r>
    </w:p>
    <w:p w14:paraId="1EC0431B" w14:textId="77777777" w:rsidR="003739FC" w:rsidRDefault="003739FC" w:rsidP="003739FC">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proofErr w:type="gramStart"/>
      <w:r>
        <w:rPr>
          <w:rFonts w:ascii="Courier New" w:hAnsi="Courier New" w:cs="Courier New"/>
          <w:color w:val="000000"/>
          <w:sz w:val="20"/>
          <w:szCs w:val="20"/>
          <w:shd w:val="clear" w:color="auto" w:fill="FFFFFF"/>
        </w:rPr>
        <w:t>;</w:t>
      </w:r>
      <w:proofErr w:type="gramEnd"/>
    </w:p>
    <w:p w14:paraId="50DB3381" w14:textId="77777777" w:rsidR="003739FC" w:rsidRDefault="003739FC" w:rsidP="003739FC">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GENDER highly insignificant */</w:t>
      </w:r>
    </w:p>
    <w:p w14:paraId="59C107D8" w14:textId="31887150" w:rsidR="003739FC" w:rsidRDefault="003739FC" w:rsidP="003739FC">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LOCATION interaction with count highly insignificant */</w:t>
      </w:r>
    </w:p>
    <w:p w14:paraId="5D56D165" w14:textId="77777777" w:rsidR="003739FC" w:rsidRDefault="003739FC" w:rsidP="003739FC">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xml:space="preserve">/* STEPWISE method for model selection - not optimal because of </w:t>
      </w:r>
      <w:proofErr w:type="spellStart"/>
      <w:r>
        <w:rPr>
          <w:rFonts w:ascii="Courier New" w:hAnsi="Courier New" w:cs="Courier New"/>
          <w:color w:val="008000"/>
          <w:sz w:val="20"/>
          <w:szCs w:val="20"/>
          <w:shd w:val="clear" w:color="auto" w:fill="FFFFFF"/>
        </w:rPr>
        <w:t>experimentwise</w:t>
      </w:r>
      <w:proofErr w:type="spellEnd"/>
      <w:r>
        <w:rPr>
          <w:rFonts w:ascii="Courier New" w:hAnsi="Courier New" w:cs="Courier New"/>
          <w:color w:val="008000"/>
          <w:sz w:val="20"/>
          <w:szCs w:val="20"/>
          <w:shd w:val="clear" w:color="auto" w:fill="FFFFFF"/>
        </w:rPr>
        <w:t xml:space="preserve"> error rate */</w:t>
      </w:r>
    </w:p>
    <w:p w14:paraId="66ABE70E" w14:textId="77777777" w:rsidR="003739FC" w:rsidRDefault="003739FC" w:rsidP="003739FC">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LOGISTIC</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test </w:t>
      </w:r>
      <w:r>
        <w:rPr>
          <w:rFonts w:ascii="Courier New" w:hAnsi="Courier New" w:cs="Courier New"/>
          <w:color w:val="0000FF"/>
          <w:sz w:val="20"/>
          <w:szCs w:val="20"/>
          <w:shd w:val="clear" w:color="auto" w:fill="FFFFFF"/>
        </w:rPr>
        <w:t>DESCENDING</w:t>
      </w:r>
      <w:r>
        <w:rPr>
          <w:rFonts w:ascii="Courier New" w:hAnsi="Courier New" w:cs="Courier New"/>
          <w:color w:val="000000"/>
          <w:sz w:val="20"/>
          <w:szCs w:val="20"/>
          <w:shd w:val="clear" w:color="auto" w:fill="FFFFFF"/>
        </w:rPr>
        <w:t>;</w:t>
      </w:r>
    </w:p>
    <w:p w14:paraId="6BCBFC58" w14:textId="77777777" w:rsidR="003739FC" w:rsidRDefault="003739FC" w:rsidP="003739FC">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LOCATION REACH GENDER;</w:t>
      </w:r>
    </w:p>
    <w:p w14:paraId="0B9CAA44" w14:textId="77777777" w:rsidR="003739FC" w:rsidRDefault="003739FC" w:rsidP="003739FC">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bias = location reach count gender / </w:t>
      </w:r>
      <w:r>
        <w:rPr>
          <w:rFonts w:ascii="Courier New" w:hAnsi="Courier New" w:cs="Courier New"/>
          <w:color w:val="0000FF"/>
          <w:sz w:val="20"/>
          <w:szCs w:val="20"/>
          <w:shd w:val="clear" w:color="auto" w:fill="FFFFFF"/>
        </w:rPr>
        <w:t>SELECTION</w:t>
      </w:r>
      <w:r>
        <w:rPr>
          <w:rFonts w:ascii="Courier New" w:hAnsi="Courier New" w:cs="Courier New"/>
          <w:color w:val="000000"/>
          <w:sz w:val="20"/>
          <w:szCs w:val="20"/>
          <w:shd w:val="clear" w:color="auto" w:fill="FFFFFF"/>
        </w:rPr>
        <w:t xml:space="preserve"> = stepwise </w:t>
      </w:r>
      <w:r>
        <w:rPr>
          <w:rFonts w:ascii="Courier New" w:hAnsi="Courier New" w:cs="Courier New"/>
          <w:color w:val="0000FF"/>
          <w:sz w:val="20"/>
          <w:szCs w:val="20"/>
          <w:shd w:val="clear" w:color="auto" w:fill="FFFFFF"/>
        </w:rPr>
        <w:t>IPLOTS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INFLUENCE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CL</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LACKFIT</w:t>
      </w:r>
      <w:r>
        <w:rPr>
          <w:rFonts w:ascii="Courier New" w:hAnsi="Courier New" w:cs="Courier New"/>
          <w:color w:val="000000"/>
          <w:sz w:val="20"/>
          <w:szCs w:val="20"/>
          <w:shd w:val="clear" w:color="auto" w:fill="FFFFFF"/>
        </w:rPr>
        <w:t>;</w:t>
      </w:r>
    </w:p>
    <w:p w14:paraId="143CB491" w14:textId="77777777" w:rsidR="003739FC" w:rsidRDefault="003739FC" w:rsidP="003739FC">
      <w:pPr>
        <w:widowControl w:val="0"/>
        <w:autoSpaceDE w:val="0"/>
        <w:autoSpaceDN w:val="0"/>
        <w:adjustRightInd w:val="0"/>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FF"/>
          <w:sz w:val="20"/>
          <w:szCs w:val="20"/>
          <w:shd w:val="clear" w:color="auto" w:fill="FFFFFF"/>
        </w:rPr>
        <w:t>effectplot</w:t>
      </w:r>
      <w:proofErr w:type="spellEnd"/>
      <w:proofErr w:type="gramEnd"/>
      <w:r>
        <w:rPr>
          <w:rFonts w:ascii="Courier New" w:hAnsi="Courier New" w:cs="Courier New"/>
          <w:color w:val="000000"/>
          <w:sz w:val="20"/>
          <w:szCs w:val="20"/>
          <w:shd w:val="clear" w:color="auto" w:fill="FFFFFF"/>
        </w:rPr>
        <w:t xml:space="preserve"> interaction (</w:t>
      </w:r>
      <w:r>
        <w:rPr>
          <w:rFonts w:ascii="Courier New" w:hAnsi="Courier New" w:cs="Courier New"/>
          <w:color w:val="0000FF"/>
          <w:sz w:val="20"/>
          <w:szCs w:val="20"/>
          <w:shd w:val="clear" w:color="auto" w:fill="FFFFFF"/>
        </w:rPr>
        <w:t>x</w:t>
      </w:r>
      <w:r>
        <w:rPr>
          <w:rFonts w:ascii="Courier New" w:hAnsi="Courier New" w:cs="Courier New"/>
          <w:color w:val="000000"/>
          <w:sz w:val="20"/>
          <w:szCs w:val="20"/>
          <w:shd w:val="clear" w:color="auto" w:fill="FFFFFF"/>
        </w:rPr>
        <w:t xml:space="preserve"> = location </w:t>
      </w:r>
      <w:proofErr w:type="spellStart"/>
      <w:r>
        <w:rPr>
          <w:rFonts w:ascii="Courier New" w:hAnsi="Courier New" w:cs="Courier New"/>
          <w:color w:val="0000FF"/>
          <w:sz w:val="20"/>
          <w:szCs w:val="20"/>
          <w:shd w:val="clear" w:color="auto" w:fill="FFFFFF"/>
        </w:rPr>
        <w:t>sliceby</w:t>
      </w:r>
      <w:proofErr w:type="spellEnd"/>
      <w:r>
        <w:rPr>
          <w:rFonts w:ascii="Courier New" w:hAnsi="Courier New" w:cs="Courier New"/>
          <w:color w:val="000000"/>
          <w:sz w:val="20"/>
          <w:szCs w:val="20"/>
          <w:shd w:val="clear" w:color="auto" w:fill="FFFFFF"/>
        </w:rPr>
        <w:t xml:space="preserve"> = reach) / </w:t>
      </w:r>
      <w:r>
        <w:rPr>
          <w:rFonts w:ascii="Courier New" w:hAnsi="Courier New" w:cs="Courier New"/>
          <w:color w:val="0000FF"/>
          <w:sz w:val="20"/>
          <w:szCs w:val="20"/>
          <w:shd w:val="clear" w:color="auto" w:fill="FFFFFF"/>
        </w:rPr>
        <w:t>at</w:t>
      </w:r>
      <w:r>
        <w:rPr>
          <w:rFonts w:ascii="Courier New" w:hAnsi="Courier New" w:cs="Courier New"/>
          <w:color w:val="000000"/>
          <w:sz w:val="20"/>
          <w:szCs w:val="20"/>
          <w:shd w:val="clear" w:color="auto" w:fill="FFFFFF"/>
        </w:rPr>
        <w:t xml:space="preserve">(location = </w:t>
      </w:r>
      <w:r>
        <w:rPr>
          <w:rFonts w:ascii="Courier New" w:hAnsi="Courier New" w:cs="Courier New"/>
          <w:color w:val="800080"/>
          <w:sz w:val="20"/>
          <w:szCs w:val="20"/>
          <w:shd w:val="clear" w:color="auto" w:fill="FFFFFF"/>
        </w:rPr>
        <w:t>'South'</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'Other'</w:t>
      </w:r>
      <w:r>
        <w:rPr>
          <w:rFonts w:ascii="Courier New" w:hAnsi="Courier New" w:cs="Courier New"/>
          <w:color w:val="000000"/>
          <w:sz w:val="20"/>
          <w:szCs w:val="20"/>
          <w:shd w:val="clear" w:color="auto" w:fill="FFFFFF"/>
        </w:rPr>
        <w:t>);</w:t>
      </w:r>
    </w:p>
    <w:p w14:paraId="77E7EB8D" w14:textId="77777777" w:rsidR="003739FC" w:rsidRDefault="003739FC" w:rsidP="003739FC">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proofErr w:type="gramStart"/>
      <w:r>
        <w:rPr>
          <w:rFonts w:ascii="Courier New" w:hAnsi="Courier New" w:cs="Courier New"/>
          <w:color w:val="000000"/>
          <w:sz w:val="20"/>
          <w:szCs w:val="20"/>
          <w:shd w:val="clear" w:color="auto" w:fill="FFFFFF"/>
        </w:rPr>
        <w:t>;</w:t>
      </w:r>
      <w:proofErr w:type="gramEnd"/>
    </w:p>
    <w:p w14:paraId="17446800" w14:textId="77777777" w:rsidR="003739FC" w:rsidRDefault="003739FC" w:rsidP="003739FC">
      <w:pPr>
        <w:widowControl w:val="0"/>
        <w:autoSpaceDE w:val="0"/>
        <w:autoSpaceDN w:val="0"/>
        <w:adjustRightInd w:val="0"/>
        <w:rPr>
          <w:rFonts w:ascii="Courier New" w:hAnsi="Courier New" w:cs="Courier New"/>
          <w:color w:val="000000"/>
          <w:sz w:val="20"/>
          <w:szCs w:val="20"/>
          <w:shd w:val="clear" w:color="auto" w:fill="FFFFFF"/>
        </w:rPr>
      </w:pPr>
    </w:p>
    <w:p w14:paraId="36569181" w14:textId="77777777" w:rsidR="003739FC" w:rsidRDefault="003739FC" w:rsidP="003739FC">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THIS IS THE FINAL MODEL */</w:t>
      </w:r>
    </w:p>
    <w:p w14:paraId="3218E2F9" w14:textId="77777777" w:rsidR="003739FC" w:rsidRDefault="003739FC" w:rsidP="003739FC">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LOGISTIC</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test </w:t>
      </w:r>
      <w:r>
        <w:rPr>
          <w:rFonts w:ascii="Courier New" w:hAnsi="Courier New" w:cs="Courier New"/>
          <w:color w:val="0000FF"/>
          <w:sz w:val="20"/>
          <w:szCs w:val="20"/>
          <w:shd w:val="clear" w:color="auto" w:fill="FFFFFF"/>
        </w:rPr>
        <w:t>DESCENDING</w:t>
      </w:r>
      <w:r>
        <w:rPr>
          <w:rFonts w:ascii="Courier New" w:hAnsi="Courier New" w:cs="Courier New"/>
          <w:color w:val="000000"/>
          <w:sz w:val="20"/>
          <w:szCs w:val="20"/>
          <w:shd w:val="clear" w:color="auto" w:fill="FFFFFF"/>
        </w:rPr>
        <w:t>;</w:t>
      </w:r>
    </w:p>
    <w:p w14:paraId="7FC82D84" w14:textId="77777777" w:rsidR="003739FC" w:rsidRDefault="003739FC" w:rsidP="003739FC">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LOCATION REACH GENDER;</w:t>
      </w:r>
    </w:p>
    <w:p w14:paraId="3D871099" w14:textId="77777777" w:rsidR="003739FC" w:rsidRDefault="003739FC" w:rsidP="003739FC">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bias = location reach | count / </w:t>
      </w:r>
      <w:r>
        <w:rPr>
          <w:rFonts w:ascii="Courier New" w:hAnsi="Courier New" w:cs="Courier New"/>
          <w:color w:val="0000FF"/>
          <w:sz w:val="20"/>
          <w:szCs w:val="20"/>
          <w:shd w:val="clear" w:color="auto" w:fill="FFFFFF"/>
        </w:rPr>
        <w:t>IPLOTS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INFLUENCE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CL</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LACKFIT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CTABLE</w:t>
      </w:r>
      <w:r>
        <w:rPr>
          <w:rFonts w:ascii="Courier New" w:hAnsi="Courier New" w:cs="Courier New"/>
          <w:color w:val="000000"/>
          <w:sz w:val="20"/>
          <w:szCs w:val="20"/>
          <w:shd w:val="clear" w:color="auto" w:fill="FFFFFF"/>
        </w:rPr>
        <w:t>;</w:t>
      </w:r>
    </w:p>
    <w:p w14:paraId="019489F0" w14:textId="77777777" w:rsidR="003739FC" w:rsidRDefault="003739FC" w:rsidP="003739FC">
      <w:pPr>
        <w:widowControl w:val="0"/>
        <w:autoSpaceDE w:val="0"/>
        <w:autoSpaceDN w:val="0"/>
        <w:adjustRightInd w:val="0"/>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FF"/>
          <w:sz w:val="20"/>
          <w:szCs w:val="20"/>
          <w:shd w:val="clear" w:color="auto" w:fill="FFFFFF"/>
        </w:rPr>
        <w:t>effectplot</w:t>
      </w:r>
      <w:proofErr w:type="spellEnd"/>
      <w:proofErr w:type="gramEnd"/>
      <w:r>
        <w:rPr>
          <w:rFonts w:ascii="Courier New" w:hAnsi="Courier New" w:cs="Courier New"/>
          <w:color w:val="000000"/>
          <w:sz w:val="20"/>
          <w:szCs w:val="20"/>
          <w:shd w:val="clear" w:color="auto" w:fill="FFFFFF"/>
        </w:rPr>
        <w:t xml:space="preserve"> fit /</w:t>
      </w:r>
      <w:proofErr w:type="spellStart"/>
      <w:r>
        <w:rPr>
          <w:rFonts w:ascii="Courier New" w:hAnsi="Courier New" w:cs="Courier New"/>
          <w:color w:val="0000FF"/>
          <w:sz w:val="20"/>
          <w:szCs w:val="20"/>
          <w:shd w:val="clear" w:color="auto" w:fill="FFFFFF"/>
        </w:rPr>
        <w:t>obs</w:t>
      </w:r>
      <w:proofErr w:type="spellEnd"/>
      <w:r>
        <w:rPr>
          <w:rFonts w:ascii="Courier New" w:hAnsi="Courier New" w:cs="Courier New"/>
          <w:color w:val="000000"/>
          <w:sz w:val="20"/>
          <w:szCs w:val="20"/>
          <w:shd w:val="clear" w:color="auto" w:fill="FFFFFF"/>
        </w:rPr>
        <w:t>(jitter(</w:t>
      </w:r>
      <w:r>
        <w:rPr>
          <w:rFonts w:ascii="Courier New" w:hAnsi="Courier New" w:cs="Courier New"/>
          <w:color w:val="0000FF"/>
          <w:sz w:val="20"/>
          <w:szCs w:val="20"/>
          <w:shd w:val="clear" w:color="auto" w:fill="FFFFFF"/>
        </w:rPr>
        <w:t>y</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0.02</w:t>
      </w:r>
      <w:r>
        <w:rPr>
          <w:rFonts w:ascii="Courier New" w:hAnsi="Courier New" w:cs="Courier New"/>
          <w:color w:val="000000"/>
          <w:sz w:val="20"/>
          <w:szCs w:val="20"/>
          <w:shd w:val="clear" w:color="auto" w:fill="FFFFFF"/>
        </w:rPr>
        <w:t>));</w:t>
      </w:r>
    </w:p>
    <w:p w14:paraId="3A7C732F" w14:textId="77777777" w:rsidR="003739FC" w:rsidRDefault="003739FC" w:rsidP="003739FC">
      <w:pPr>
        <w:widowControl w:val="0"/>
        <w:autoSpaceDE w:val="0"/>
        <w:autoSpaceDN w:val="0"/>
        <w:adjustRightInd w:val="0"/>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FF"/>
          <w:sz w:val="20"/>
          <w:szCs w:val="20"/>
          <w:shd w:val="clear" w:color="auto" w:fill="FFFFFF"/>
        </w:rPr>
        <w:t>effectplot</w:t>
      </w:r>
      <w:proofErr w:type="spellEnd"/>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slicefit</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sliceby</w:t>
      </w:r>
      <w:proofErr w:type="spellEnd"/>
      <w:r>
        <w:rPr>
          <w:rFonts w:ascii="Courier New" w:hAnsi="Courier New" w:cs="Courier New"/>
          <w:color w:val="000000"/>
          <w:sz w:val="20"/>
          <w:szCs w:val="20"/>
          <w:shd w:val="clear" w:color="auto" w:fill="FFFFFF"/>
        </w:rPr>
        <w:t>=location)/</w:t>
      </w:r>
      <w:r>
        <w:rPr>
          <w:rFonts w:ascii="Courier New" w:hAnsi="Courier New" w:cs="Courier New"/>
          <w:color w:val="0000FF"/>
          <w:sz w:val="20"/>
          <w:szCs w:val="20"/>
          <w:shd w:val="clear" w:color="auto" w:fill="FFFFFF"/>
        </w:rPr>
        <w:t>at</w:t>
      </w:r>
      <w:r>
        <w:rPr>
          <w:rFonts w:ascii="Courier New" w:hAnsi="Courier New" w:cs="Courier New"/>
          <w:color w:val="000000"/>
          <w:sz w:val="20"/>
          <w:szCs w:val="20"/>
          <w:shd w:val="clear" w:color="auto" w:fill="FFFFFF"/>
        </w:rPr>
        <w:t xml:space="preserve">(reach=all) </w:t>
      </w:r>
      <w:proofErr w:type="spellStart"/>
      <w:r>
        <w:rPr>
          <w:rFonts w:ascii="Courier New" w:hAnsi="Courier New" w:cs="Courier New"/>
          <w:color w:val="0000FF"/>
          <w:sz w:val="20"/>
          <w:szCs w:val="20"/>
          <w:shd w:val="clear" w:color="auto" w:fill="FFFFFF"/>
        </w:rPr>
        <w:t>clm</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alpha</w:t>
      </w: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w:t>
      </w:r>
    </w:p>
    <w:p w14:paraId="535BB85A" w14:textId="77777777" w:rsidR="003739FC" w:rsidRDefault="003739FC" w:rsidP="003739FC">
      <w:pPr>
        <w:widowControl w:val="0"/>
        <w:autoSpaceDE w:val="0"/>
        <w:autoSpaceDN w:val="0"/>
        <w:adjustRightInd w:val="0"/>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output</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logits</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predprobs</w:t>
      </w:r>
      <w:proofErr w:type="spellEnd"/>
      <w:r>
        <w:rPr>
          <w:rFonts w:ascii="Courier New" w:hAnsi="Courier New" w:cs="Courier New"/>
          <w:color w:val="000000"/>
          <w:sz w:val="20"/>
          <w:szCs w:val="20"/>
          <w:shd w:val="clear" w:color="auto" w:fill="FFFFFF"/>
        </w:rPr>
        <w:t xml:space="preserve"> = I </w:t>
      </w:r>
      <w:r>
        <w:rPr>
          <w:rFonts w:ascii="Courier New" w:hAnsi="Courier New" w:cs="Courier New"/>
          <w:color w:val="0000FF"/>
          <w:sz w:val="20"/>
          <w:szCs w:val="20"/>
          <w:shd w:val="clear" w:color="auto" w:fill="FFFFFF"/>
        </w:rPr>
        <w:t>p</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probpreb</w:t>
      </w:r>
      <w:proofErr w:type="spellEnd"/>
      <w:r>
        <w:rPr>
          <w:rFonts w:ascii="Courier New" w:hAnsi="Courier New" w:cs="Courier New"/>
          <w:color w:val="000000"/>
          <w:sz w:val="20"/>
          <w:szCs w:val="20"/>
          <w:shd w:val="clear" w:color="auto" w:fill="FFFFFF"/>
        </w:rPr>
        <w:t>;</w:t>
      </w:r>
    </w:p>
    <w:p w14:paraId="00BC37AE" w14:textId="77777777" w:rsidR="003739FC" w:rsidRDefault="003739FC" w:rsidP="003739FC">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proofErr w:type="gramStart"/>
      <w:r>
        <w:rPr>
          <w:rFonts w:ascii="Courier New" w:hAnsi="Courier New" w:cs="Courier New"/>
          <w:color w:val="000000"/>
          <w:sz w:val="20"/>
          <w:szCs w:val="20"/>
          <w:shd w:val="clear" w:color="auto" w:fill="FFFFFF"/>
        </w:rPr>
        <w:t>;</w:t>
      </w:r>
      <w:proofErr w:type="gramEnd"/>
    </w:p>
    <w:p w14:paraId="13AB505D" w14:textId="77777777" w:rsidR="0098687B" w:rsidRDefault="0098687B" w:rsidP="00926896">
      <w:pPr>
        <w:rPr>
          <w:b/>
          <w:sz w:val="28"/>
          <w:szCs w:val="28"/>
        </w:rPr>
      </w:pPr>
    </w:p>
    <w:p w14:paraId="2E36AA7F" w14:textId="5BA36C30" w:rsidR="0098687B" w:rsidRDefault="0098687B" w:rsidP="00926896">
      <w:pPr>
        <w:rPr>
          <w:b/>
          <w:sz w:val="28"/>
          <w:szCs w:val="28"/>
        </w:rPr>
      </w:pPr>
      <w:r>
        <w:rPr>
          <w:b/>
          <w:sz w:val="28"/>
          <w:szCs w:val="28"/>
        </w:rPr>
        <w:t>MLR MODEL CODE</w:t>
      </w:r>
    </w:p>
    <w:p w14:paraId="28EE5E46" w14:textId="4C60C9F7" w:rsidR="0098687B" w:rsidRDefault="00E42494" w:rsidP="00926896">
      <w:pPr>
        <w:rPr>
          <w:b/>
          <w:sz w:val="28"/>
          <w:szCs w:val="28"/>
        </w:rPr>
      </w:pPr>
      <w:r>
        <w:rPr>
          <w:b/>
          <w:sz w:val="28"/>
          <w:szCs w:val="28"/>
        </w:rPr>
        <w:t>* EXCLUDING REDUNDANT CODE TO SAVE PAGES</w:t>
      </w:r>
    </w:p>
    <w:p w14:paraId="62EB674B" w14:textId="77777777" w:rsidR="00E42494" w:rsidRDefault="00E42494" w:rsidP="00E42494">
      <w:pPr>
        <w:widowControl w:val="0"/>
        <w:autoSpaceDE w:val="0"/>
        <w:autoSpaceDN w:val="0"/>
        <w:adjustRightInd w:val="0"/>
        <w:rPr>
          <w:rFonts w:ascii="Courier New" w:hAnsi="Courier New" w:cs="Courier New"/>
          <w:color w:val="000000"/>
          <w:sz w:val="20"/>
          <w:szCs w:val="20"/>
          <w:shd w:val="clear" w:color="auto" w:fill="FFFFFF"/>
        </w:rPr>
      </w:pPr>
    </w:p>
    <w:p w14:paraId="7BE69D95" w14:textId="77777777" w:rsidR="00E42494" w:rsidRDefault="00E42494" w:rsidP="00E42494">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/*Looking without Observation 3 from above*/</w:t>
      </w:r>
    </w:p>
    <w:p w14:paraId="59384833" w14:textId="77777777" w:rsidR="00E42494" w:rsidRDefault="00E42494" w:rsidP="00E42494">
      <w:pPr>
        <w:widowControl w:val="0"/>
        <w:autoSpaceDE w:val="0"/>
        <w:autoSpaceDN w:val="0"/>
        <w:adjustRightInd w:val="0"/>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news_3;</w:t>
      </w:r>
    </w:p>
    <w:p w14:paraId="5F36BC18" w14:textId="77777777" w:rsidR="00E42494" w:rsidRDefault="00E42494" w:rsidP="00E42494">
      <w:pPr>
        <w:widowControl w:val="0"/>
        <w:autoSpaceDE w:val="0"/>
        <w:autoSpaceDN w:val="0"/>
        <w:adjustRightInd w:val="0"/>
        <w:rPr>
          <w:rFonts w:ascii="Courier New" w:hAnsi="Courier New" w:cs="Courier New"/>
          <w:color w:val="000000"/>
          <w:sz w:val="20"/>
          <w:szCs w:val="20"/>
          <w:shd w:val="clear" w:color="auto" w:fill="FFFFFF"/>
        </w:rPr>
      </w:pPr>
      <w:proofErr w:type="gramStart"/>
      <w:r>
        <w:rPr>
          <w:rFonts w:ascii="Courier New" w:hAnsi="Courier New" w:cs="Courier New"/>
          <w:color w:val="FF0000"/>
          <w:sz w:val="20"/>
          <w:szCs w:val="20"/>
          <w:shd w:val="clear" w:color="auto" w:fill="FFFFFF"/>
        </w:rPr>
        <w:t>inputs</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Obs</w:t>
      </w:r>
      <w:proofErr w:type="spellEnd"/>
      <w:r>
        <w:rPr>
          <w:rFonts w:ascii="Courier New" w:hAnsi="Courier New" w:cs="Courier New"/>
          <w:color w:val="000000"/>
          <w:sz w:val="20"/>
          <w:szCs w:val="20"/>
          <w:shd w:val="clear" w:color="auto" w:fill="FFFFFF"/>
        </w:rPr>
        <w:tab/>
        <w:t>Gender $</w:t>
      </w:r>
      <w:r>
        <w:rPr>
          <w:rFonts w:ascii="Courier New" w:hAnsi="Courier New" w:cs="Courier New"/>
          <w:color w:val="000000"/>
          <w:sz w:val="20"/>
          <w:szCs w:val="20"/>
          <w:shd w:val="clear" w:color="auto" w:fill="FFFFFF"/>
        </w:rPr>
        <w:tab/>
        <w:t>Location $</w:t>
      </w:r>
      <w:r>
        <w:rPr>
          <w:rFonts w:ascii="Courier New" w:hAnsi="Courier New" w:cs="Courier New"/>
          <w:color w:val="000000"/>
          <w:sz w:val="20"/>
          <w:szCs w:val="20"/>
          <w:shd w:val="clear" w:color="auto" w:fill="FFFFFF"/>
        </w:rPr>
        <w:tab/>
        <w:t>Outlet $</w:t>
      </w:r>
      <w:r>
        <w:rPr>
          <w:rFonts w:ascii="Courier New" w:hAnsi="Courier New" w:cs="Courier New"/>
          <w:color w:val="000000"/>
          <w:sz w:val="20"/>
          <w:szCs w:val="20"/>
          <w:shd w:val="clear" w:color="auto" w:fill="FFFFFF"/>
        </w:rPr>
        <w:tab/>
        <w:t>Alchemy</w:t>
      </w:r>
      <w:r>
        <w:rPr>
          <w:rFonts w:ascii="Courier New" w:hAnsi="Courier New" w:cs="Courier New"/>
          <w:color w:val="000000"/>
          <w:sz w:val="20"/>
          <w:szCs w:val="20"/>
          <w:shd w:val="clear" w:color="auto" w:fill="FFFFFF"/>
        </w:rPr>
        <w:tab/>
        <w:t>Count;</w:t>
      </w:r>
    </w:p>
    <w:p w14:paraId="51DAD051" w14:textId="77777777" w:rsidR="00E42494" w:rsidRDefault="00E42494" w:rsidP="00E42494">
      <w:pPr>
        <w:widowControl w:val="0"/>
        <w:autoSpaceDE w:val="0"/>
        <w:autoSpaceDN w:val="0"/>
        <w:adjustRightInd w:val="0"/>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FF"/>
          <w:sz w:val="20"/>
          <w:szCs w:val="20"/>
          <w:shd w:val="clear" w:color="auto" w:fill="FFFFFF"/>
        </w:rPr>
        <w:t>datalines</w:t>
      </w:r>
      <w:proofErr w:type="spellEnd"/>
      <w:proofErr w:type="gramEnd"/>
      <w:r>
        <w:rPr>
          <w:rFonts w:ascii="Courier New" w:hAnsi="Courier New" w:cs="Courier New"/>
          <w:color w:val="000000"/>
          <w:sz w:val="20"/>
          <w:szCs w:val="20"/>
          <w:shd w:val="clear" w:color="auto" w:fill="FFFFFF"/>
        </w:rPr>
        <w:t>;</w:t>
      </w:r>
    </w:p>
    <w:p w14:paraId="527686F8" w14:textId="77777777" w:rsidR="00E42494" w:rsidRDefault="00E42494" w:rsidP="00E42494">
      <w:pPr>
        <w:widowControl w:val="0"/>
        <w:autoSpaceDE w:val="0"/>
        <w:autoSpaceDN w:val="0"/>
        <w:adjustRightInd w:val="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1</w:t>
      </w:r>
      <w:r>
        <w:rPr>
          <w:rFonts w:ascii="Courier New" w:hAnsi="Courier New" w:cs="Courier New"/>
          <w:color w:val="000000"/>
          <w:sz w:val="20"/>
          <w:szCs w:val="20"/>
          <w:shd w:val="clear" w:color="auto" w:fill="FFFFC0"/>
        </w:rPr>
        <w:tab/>
        <w:t>F</w:t>
      </w:r>
      <w:r>
        <w:rPr>
          <w:rFonts w:ascii="Courier New" w:hAnsi="Courier New" w:cs="Courier New"/>
          <w:color w:val="000000"/>
          <w:sz w:val="20"/>
          <w:szCs w:val="20"/>
          <w:shd w:val="clear" w:color="auto" w:fill="FFFFC0"/>
        </w:rPr>
        <w:tab/>
        <w:t>Other</w:t>
      </w:r>
      <w:r>
        <w:rPr>
          <w:rFonts w:ascii="Courier New" w:hAnsi="Courier New" w:cs="Courier New"/>
          <w:color w:val="000000"/>
          <w:sz w:val="20"/>
          <w:szCs w:val="20"/>
          <w:shd w:val="clear" w:color="auto" w:fill="FFFFC0"/>
        </w:rPr>
        <w:tab/>
        <w:t>Regional</w:t>
      </w:r>
      <w:r>
        <w:rPr>
          <w:rFonts w:ascii="Courier New" w:hAnsi="Courier New" w:cs="Courier New"/>
          <w:color w:val="000000"/>
          <w:sz w:val="20"/>
          <w:szCs w:val="20"/>
          <w:shd w:val="clear" w:color="auto" w:fill="FFFFC0"/>
        </w:rPr>
        <w:tab/>
        <w:t>-0.233345</w:t>
      </w:r>
      <w:r>
        <w:rPr>
          <w:rFonts w:ascii="Courier New" w:hAnsi="Courier New" w:cs="Courier New"/>
          <w:color w:val="000000"/>
          <w:sz w:val="20"/>
          <w:szCs w:val="20"/>
          <w:shd w:val="clear" w:color="auto" w:fill="FFFFC0"/>
        </w:rPr>
        <w:tab/>
        <w:t>1241</w:t>
      </w:r>
    </w:p>
    <w:p w14:paraId="2824C63D" w14:textId="77777777" w:rsidR="00E42494" w:rsidRDefault="00E42494" w:rsidP="00E42494">
      <w:pPr>
        <w:widowControl w:val="0"/>
        <w:autoSpaceDE w:val="0"/>
        <w:autoSpaceDN w:val="0"/>
        <w:adjustRightInd w:val="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2</w:t>
      </w:r>
      <w:r>
        <w:rPr>
          <w:rFonts w:ascii="Courier New" w:hAnsi="Courier New" w:cs="Courier New"/>
          <w:color w:val="000000"/>
          <w:sz w:val="20"/>
          <w:szCs w:val="20"/>
          <w:shd w:val="clear" w:color="auto" w:fill="FFFFC0"/>
        </w:rPr>
        <w:tab/>
        <w:t>M</w:t>
      </w:r>
      <w:r>
        <w:rPr>
          <w:rFonts w:ascii="Courier New" w:hAnsi="Courier New" w:cs="Courier New"/>
          <w:color w:val="000000"/>
          <w:sz w:val="20"/>
          <w:szCs w:val="20"/>
          <w:shd w:val="clear" w:color="auto" w:fill="FFFFC0"/>
        </w:rPr>
        <w:tab/>
        <w:t>Other</w:t>
      </w:r>
      <w:r>
        <w:rPr>
          <w:rFonts w:ascii="Courier New" w:hAnsi="Courier New" w:cs="Courier New"/>
          <w:color w:val="000000"/>
          <w:sz w:val="20"/>
          <w:szCs w:val="20"/>
          <w:shd w:val="clear" w:color="auto" w:fill="FFFFC0"/>
        </w:rPr>
        <w:tab/>
        <w:t>Regional</w:t>
      </w:r>
      <w:r>
        <w:rPr>
          <w:rFonts w:ascii="Courier New" w:hAnsi="Courier New" w:cs="Courier New"/>
          <w:color w:val="000000"/>
          <w:sz w:val="20"/>
          <w:szCs w:val="20"/>
          <w:shd w:val="clear" w:color="auto" w:fill="FFFFC0"/>
        </w:rPr>
        <w:tab/>
        <w:t>-0.0479982</w:t>
      </w:r>
      <w:r>
        <w:rPr>
          <w:rFonts w:ascii="Courier New" w:hAnsi="Courier New" w:cs="Courier New"/>
          <w:color w:val="000000"/>
          <w:sz w:val="20"/>
          <w:szCs w:val="20"/>
          <w:shd w:val="clear" w:color="auto" w:fill="FFFFC0"/>
        </w:rPr>
        <w:tab/>
        <w:t>1211</w:t>
      </w:r>
    </w:p>
    <w:p w14:paraId="25D5EC73" w14:textId="77777777" w:rsidR="00E42494" w:rsidRDefault="00E42494" w:rsidP="00E42494">
      <w:pPr>
        <w:widowControl w:val="0"/>
        <w:autoSpaceDE w:val="0"/>
        <w:autoSpaceDN w:val="0"/>
        <w:adjustRightInd w:val="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4</w:t>
      </w:r>
      <w:r>
        <w:rPr>
          <w:rFonts w:ascii="Courier New" w:hAnsi="Courier New" w:cs="Courier New"/>
          <w:color w:val="000000"/>
          <w:sz w:val="20"/>
          <w:szCs w:val="20"/>
          <w:shd w:val="clear" w:color="auto" w:fill="FFFFC0"/>
        </w:rPr>
        <w:tab/>
        <w:t>F</w:t>
      </w:r>
      <w:r>
        <w:rPr>
          <w:rFonts w:ascii="Courier New" w:hAnsi="Courier New" w:cs="Courier New"/>
          <w:color w:val="000000"/>
          <w:sz w:val="20"/>
          <w:szCs w:val="20"/>
          <w:shd w:val="clear" w:color="auto" w:fill="FFFFC0"/>
        </w:rPr>
        <w:tab/>
        <w:t>South</w:t>
      </w:r>
      <w:r>
        <w:rPr>
          <w:rFonts w:ascii="Courier New" w:hAnsi="Courier New" w:cs="Courier New"/>
          <w:color w:val="000000"/>
          <w:sz w:val="20"/>
          <w:szCs w:val="20"/>
          <w:shd w:val="clear" w:color="auto" w:fill="FFFFC0"/>
        </w:rPr>
        <w:tab/>
        <w:t>Local</w:t>
      </w:r>
      <w:r>
        <w:rPr>
          <w:rFonts w:ascii="Courier New" w:hAnsi="Courier New" w:cs="Courier New"/>
          <w:color w:val="000000"/>
          <w:sz w:val="20"/>
          <w:szCs w:val="20"/>
          <w:shd w:val="clear" w:color="auto" w:fill="FFFFC0"/>
        </w:rPr>
        <w:tab/>
        <w:t>-0.36221</w:t>
      </w:r>
      <w:r>
        <w:rPr>
          <w:rFonts w:ascii="Courier New" w:hAnsi="Courier New" w:cs="Courier New"/>
          <w:color w:val="000000"/>
          <w:sz w:val="20"/>
          <w:szCs w:val="20"/>
          <w:shd w:val="clear" w:color="auto" w:fill="FFFFC0"/>
        </w:rPr>
        <w:tab/>
        <w:t>430</w:t>
      </w:r>
    </w:p>
    <w:p w14:paraId="1ADCCCE6" w14:textId="77777777" w:rsidR="00E42494" w:rsidRDefault="00E42494" w:rsidP="00E42494">
      <w:pPr>
        <w:widowControl w:val="0"/>
        <w:autoSpaceDE w:val="0"/>
        <w:autoSpaceDN w:val="0"/>
        <w:adjustRightInd w:val="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5</w:t>
      </w:r>
      <w:r>
        <w:rPr>
          <w:rFonts w:ascii="Courier New" w:hAnsi="Courier New" w:cs="Courier New"/>
          <w:color w:val="000000"/>
          <w:sz w:val="20"/>
          <w:szCs w:val="20"/>
          <w:shd w:val="clear" w:color="auto" w:fill="FFFFC0"/>
        </w:rPr>
        <w:tab/>
        <w:t>M</w:t>
      </w:r>
      <w:r>
        <w:rPr>
          <w:rFonts w:ascii="Courier New" w:hAnsi="Courier New" w:cs="Courier New"/>
          <w:color w:val="000000"/>
          <w:sz w:val="20"/>
          <w:szCs w:val="20"/>
          <w:shd w:val="clear" w:color="auto" w:fill="FFFFC0"/>
        </w:rPr>
        <w:tab/>
        <w:t>South</w:t>
      </w:r>
      <w:r>
        <w:rPr>
          <w:rFonts w:ascii="Courier New" w:hAnsi="Courier New" w:cs="Courier New"/>
          <w:color w:val="000000"/>
          <w:sz w:val="20"/>
          <w:szCs w:val="20"/>
          <w:shd w:val="clear" w:color="auto" w:fill="FFFFC0"/>
        </w:rPr>
        <w:tab/>
        <w:t>Local</w:t>
      </w:r>
      <w:r>
        <w:rPr>
          <w:rFonts w:ascii="Courier New" w:hAnsi="Courier New" w:cs="Courier New"/>
          <w:color w:val="000000"/>
          <w:sz w:val="20"/>
          <w:szCs w:val="20"/>
          <w:shd w:val="clear" w:color="auto" w:fill="FFFFC0"/>
        </w:rPr>
        <w:tab/>
        <w:t>-0.0776174</w:t>
      </w:r>
      <w:r>
        <w:rPr>
          <w:rFonts w:ascii="Courier New" w:hAnsi="Courier New" w:cs="Courier New"/>
          <w:color w:val="000000"/>
          <w:sz w:val="20"/>
          <w:szCs w:val="20"/>
          <w:shd w:val="clear" w:color="auto" w:fill="FFFFC0"/>
        </w:rPr>
        <w:tab/>
        <w:t>493</w:t>
      </w:r>
    </w:p>
    <w:p w14:paraId="23AD5438" w14:textId="77777777" w:rsidR="00E42494" w:rsidRDefault="00E42494" w:rsidP="00E42494">
      <w:pPr>
        <w:widowControl w:val="0"/>
        <w:autoSpaceDE w:val="0"/>
        <w:autoSpaceDN w:val="0"/>
        <w:adjustRightInd w:val="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lastRenderedPageBreak/>
        <w:t>6</w:t>
      </w:r>
      <w:r>
        <w:rPr>
          <w:rFonts w:ascii="Courier New" w:hAnsi="Courier New" w:cs="Courier New"/>
          <w:color w:val="000000"/>
          <w:sz w:val="20"/>
          <w:szCs w:val="20"/>
          <w:shd w:val="clear" w:color="auto" w:fill="FFFFC0"/>
        </w:rPr>
        <w:tab/>
        <w:t>F</w:t>
      </w:r>
      <w:r>
        <w:rPr>
          <w:rFonts w:ascii="Courier New" w:hAnsi="Courier New" w:cs="Courier New"/>
          <w:color w:val="000000"/>
          <w:sz w:val="20"/>
          <w:szCs w:val="20"/>
          <w:shd w:val="clear" w:color="auto" w:fill="FFFFC0"/>
        </w:rPr>
        <w:tab/>
        <w:t>Other</w:t>
      </w:r>
      <w:r>
        <w:rPr>
          <w:rFonts w:ascii="Courier New" w:hAnsi="Courier New" w:cs="Courier New"/>
          <w:color w:val="000000"/>
          <w:sz w:val="20"/>
          <w:szCs w:val="20"/>
          <w:shd w:val="clear" w:color="auto" w:fill="FFFFC0"/>
        </w:rPr>
        <w:tab/>
        <w:t>Regional</w:t>
      </w:r>
      <w:r>
        <w:rPr>
          <w:rFonts w:ascii="Courier New" w:hAnsi="Courier New" w:cs="Courier New"/>
          <w:color w:val="000000"/>
          <w:sz w:val="20"/>
          <w:szCs w:val="20"/>
          <w:shd w:val="clear" w:color="auto" w:fill="FFFFC0"/>
        </w:rPr>
        <w:tab/>
        <w:t>-0.361426</w:t>
      </w:r>
      <w:r>
        <w:rPr>
          <w:rFonts w:ascii="Courier New" w:hAnsi="Courier New" w:cs="Courier New"/>
          <w:color w:val="000000"/>
          <w:sz w:val="20"/>
          <w:szCs w:val="20"/>
          <w:shd w:val="clear" w:color="auto" w:fill="FFFFC0"/>
        </w:rPr>
        <w:tab/>
        <w:t>519</w:t>
      </w:r>
    </w:p>
    <w:p w14:paraId="4B84B8D1" w14:textId="77777777" w:rsidR="00E42494" w:rsidRDefault="00E42494" w:rsidP="00E42494">
      <w:pPr>
        <w:widowControl w:val="0"/>
        <w:autoSpaceDE w:val="0"/>
        <w:autoSpaceDN w:val="0"/>
        <w:adjustRightInd w:val="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7</w:t>
      </w:r>
      <w:r>
        <w:rPr>
          <w:rFonts w:ascii="Courier New" w:hAnsi="Courier New" w:cs="Courier New"/>
          <w:color w:val="000000"/>
          <w:sz w:val="20"/>
          <w:szCs w:val="20"/>
          <w:shd w:val="clear" w:color="auto" w:fill="FFFFC0"/>
        </w:rPr>
        <w:tab/>
        <w:t>S</w:t>
      </w:r>
      <w:r>
        <w:rPr>
          <w:rFonts w:ascii="Courier New" w:hAnsi="Courier New" w:cs="Courier New"/>
          <w:color w:val="000000"/>
          <w:sz w:val="20"/>
          <w:szCs w:val="20"/>
          <w:shd w:val="clear" w:color="auto" w:fill="FFFFC0"/>
        </w:rPr>
        <w:tab/>
        <w:t>Other</w:t>
      </w:r>
      <w:r>
        <w:rPr>
          <w:rFonts w:ascii="Courier New" w:hAnsi="Courier New" w:cs="Courier New"/>
          <w:color w:val="000000"/>
          <w:sz w:val="20"/>
          <w:szCs w:val="20"/>
          <w:shd w:val="clear" w:color="auto" w:fill="FFFFC0"/>
        </w:rPr>
        <w:tab/>
        <w:t>Regional</w:t>
      </w:r>
      <w:r>
        <w:rPr>
          <w:rFonts w:ascii="Courier New" w:hAnsi="Courier New" w:cs="Courier New"/>
          <w:color w:val="000000"/>
          <w:sz w:val="20"/>
          <w:szCs w:val="20"/>
          <w:shd w:val="clear" w:color="auto" w:fill="FFFFC0"/>
        </w:rPr>
        <w:tab/>
        <w:t>-0.135748</w:t>
      </w:r>
      <w:r>
        <w:rPr>
          <w:rFonts w:ascii="Courier New" w:hAnsi="Courier New" w:cs="Courier New"/>
          <w:color w:val="000000"/>
          <w:sz w:val="20"/>
          <w:szCs w:val="20"/>
          <w:shd w:val="clear" w:color="auto" w:fill="FFFFC0"/>
        </w:rPr>
        <w:tab/>
        <w:t>322</w:t>
      </w:r>
    </w:p>
    <w:p w14:paraId="3DB306EA" w14:textId="77777777" w:rsidR="00E42494" w:rsidRDefault="00E42494" w:rsidP="00E42494">
      <w:pPr>
        <w:widowControl w:val="0"/>
        <w:autoSpaceDE w:val="0"/>
        <w:autoSpaceDN w:val="0"/>
        <w:adjustRightInd w:val="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8</w:t>
      </w:r>
      <w:r>
        <w:rPr>
          <w:rFonts w:ascii="Courier New" w:hAnsi="Courier New" w:cs="Courier New"/>
          <w:color w:val="000000"/>
          <w:sz w:val="20"/>
          <w:szCs w:val="20"/>
          <w:shd w:val="clear" w:color="auto" w:fill="FFFFC0"/>
        </w:rPr>
        <w:tab/>
        <w:t>M</w:t>
      </w:r>
      <w:r>
        <w:rPr>
          <w:rFonts w:ascii="Courier New" w:hAnsi="Courier New" w:cs="Courier New"/>
          <w:color w:val="000000"/>
          <w:sz w:val="20"/>
          <w:szCs w:val="20"/>
          <w:shd w:val="clear" w:color="auto" w:fill="FFFFC0"/>
        </w:rPr>
        <w:tab/>
        <w:t>Other</w:t>
      </w:r>
      <w:r>
        <w:rPr>
          <w:rFonts w:ascii="Courier New" w:hAnsi="Courier New" w:cs="Courier New"/>
          <w:color w:val="000000"/>
          <w:sz w:val="20"/>
          <w:szCs w:val="20"/>
          <w:shd w:val="clear" w:color="auto" w:fill="FFFFC0"/>
        </w:rPr>
        <w:tab/>
        <w:t>Local</w:t>
      </w:r>
      <w:r>
        <w:rPr>
          <w:rFonts w:ascii="Courier New" w:hAnsi="Courier New" w:cs="Courier New"/>
          <w:color w:val="000000"/>
          <w:sz w:val="20"/>
          <w:szCs w:val="20"/>
          <w:shd w:val="clear" w:color="auto" w:fill="FFFFC0"/>
        </w:rPr>
        <w:tab/>
        <w:t>-0.324497</w:t>
      </w:r>
      <w:r>
        <w:rPr>
          <w:rFonts w:ascii="Courier New" w:hAnsi="Courier New" w:cs="Courier New"/>
          <w:color w:val="000000"/>
          <w:sz w:val="20"/>
          <w:szCs w:val="20"/>
          <w:shd w:val="clear" w:color="auto" w:fill="FFFFC0"/>
        </w:rPr>
        <w:tab/>
        <w:t>1591</w:t>
      </w:r>
    </w:p>
    <w:p w14:paraId="181D0272" w14:textId="77777777" w:rsidR="00E42494" w:rsidRDefault="00E42494" w:rsidP="00E42494">
      <w:pPr>
        <w:widowControl w:val="0"/>
        <w:autoSpaceDE w:val="0"/>
        <w:autoSpaceDN w:val="0"/>
        <w:adjustRightInd w:val="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9</w:t>
      </w:r>
      <w:r>
        <w:rPr>
          <w:rFonts w:ascii="Courier New" w:hAnsi="Courier New" w:cs="Courier New"/>
          <w:color w:val="000000"/>
          <w:sz w:val="20"/>
          <w:szCs w:val="20"/>
          <w:shd w:val="clear" w:color="auto" w:fill="FFFFC0"/>
        </w:rPr>
        <w:tab/>
        <w:t>F</w:t>
      </w:r>
      <w:r>
        <w:rPr>
          <w:rFonts w:ascii="Courier New" w:hAnsi="Courier New" w:cs="Courier New"/>
          <w:color w:val="000000"/>
          <w:sz w:val="20"/>
          <w:szCs w:val="20"/>
          <w:shd w:val="clear" w:color="auto" w:fill="FFFFC0"/>
        </w:rPr>
        <w:tab/>
        <w:t>Other</w:t>
      </w:r>
      <w:r>
        <w:rPr>
          <w:rFonts w:ascii="Courier New" w:hAnsi="Courier New" w:cs="Courier New"/>
          <w:color w:val="000000"/>
          <w:sz w:val="20"/>
          <w:szCs w:val="20"/>
          <w:shd w:val="clear" w:color="auto" w:fill="FFFFC0"/>
        </w:rPr>
        <w:tab/>
        <w:t>Regional</w:t>
      </w:r>
      <w:r>
        <w:rPr>
          <w:rFonts w:ascii="Courier New" w:hAnsi="Courier New" w:cs="Courier New"/>
          <w:color w:val="000000"/>
          <w:sz w:val="20"/>
          <w:szCs w:val="20"/>
          <w:shd w:val="clear" w:color="auto" w:fill="FFFFC0"/>
        </w:rPr>
        <w:tab/>
        <w:t>-0.35414</w:t>
      </w:r>
      <w:r>
        <w:rPr>
          <w:rFonts w:ascii="Courier New" w:hAnsi="Courier New" w:cs="Courier New"/>
          <w:color w:val="000000"/>
          <w:sz w:val="20"/>
          <w:szCs w:val="20"/>
          <w:shd w:val="clear" w:color="auto" w:fill="FFFFC0"/>
        </w:rPr>
        <w:tab/>
        <w:t>808</w:t>
      </w:r>
    </w:p>
    <w:p w14:paraId="2BF3952D" w14:textId="77777777" w:rsidR="00E42494" w:rsidRDefault="00E42494" w:rsidP="00E42494">
      <w:pPr>
        <w:widowControl w:val="0"/>
        <w:autoSpaceDE w:val="0"/>
        <w:autoSpaceDN w:val="0"/>
        <w:adjustRightInd w:val="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10</w:t>
      </w:r>
      <w:r>
        <w:rPr>
          <w:rFonts w:ascii="Courier New" w:hAnsi="Courier New" w:cs="Courier New"/>
          <w:color w:val="000000"/>
          <w:sz w:val="20"/>
          <w:szCs w:val="20"/>
          <w:shd w:val="clear" w:color="auto" w:fill="FFFFC0"/>
        </w:rPr>
        <w:tab/>
        <w:t>S</w:t>
      </w:r>
      <w:r>
        <w:rPr>
          <w:rFonts w:ascii="Courier New" w:hAnsi="Courier New" w:cs="Courier New"/>
          <w:color w:val="000000"/>
          <w:sz w:val="20"/>
          <w:szCs w:val="20"/>
          <w:shd w:val="clear" w:color="auto" w:fill="FFFFC0"/>
        </w:rPr>
        <w:tab/>
        <w:t>Other</w:t>
      </w:r>
      <w:r>
        <w:rPr>
          <w:rFonts w:ascii="Courier New" w:hAnsi="Courier New" w:cs="Courier New"/>
          <w:color w:val="000000"/>
          <w:sz w:val="20"/>
          <w:szCs w:val="20"/>
          <w:shd w:val="clear" w:color="auto" w:fill="FFFFC0"/>
        </w:rPr>
        <w:tab/>
        <w:t>Regional</w:t>
      </w:r>
      <w:r>
        <w:rPr>
          <w:rFonts w:ascii="Courier New" w:hAnsi="Courier New" w:cs="Courier New"/>
          <w:color w:val="000000"/>
          <w:sz w:val="20"/>
          <w:szCs w:val="20"/>
          <w:shd w:val="clear" w:color="auto" w:fill="FFFFC0"/>
        </w:rPr>
        <w:tab/>
        <w:t>-0.341999</w:t>
      </w:r>
      <w:r>
        <w:rPr>
          <w:rFonts w:ascii="Courier New" w:hAnsi="Courier New" w:cs="Courier New"/>
          <w:color w:val="000000"/>
          <w:sz w:val="20"/>
          <w:szCs w:val="20"/>
          <w:shd w:val="clear" w:color="auto" w:fill="FFFFC0"/>
        </w:rPr>
        <w:tab/>
        <w:t>867</w:t>
      </w:r>
    </w:p>
    <w:p w14:paraId="3AAE96F2" w14:textId="77777777" w:rsidR="00E42494" w:rsidRDefault="00E42494" w:rsidP="00E42494">
      <w:pPr>
        <w:widowControl w:val="0"/>
        <w:autoSpaceDE w:val="0"/>
        <w:autoSpaceDN w:val="0"/>
        <w:adjustRightInd w:val="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11</w:t>
      </w:r>
      <w:r>
        <w:rPr>
          <w:rFonts w:ascii="Courier New" w:hAnsi="Courier New" w:cs="Courier New"/>
          <w:color w:val="000000"/>
          <w:sz w:val="20"/>
          <w:szCs w:val="20"/>
          <w:shd w:val="clear" w:color="auto" w:fill="FFFFC0"/>
        </w:rPr>
        <w:tab/>
        <w:t>F</w:t>
      </w:r>
      <w:r>
        <w:rPr>
          <w:rFonts w:ascii="Courier New" w:hAnsi="Courier New" w:cs="Courier New"/>
          <w:color w:val="000000"/>
          <w:sz w:val="20"/>
          <w:szCs w:val="20"/>
          <w:shd w:val="clear" w:color="auto" w:fill="FFFFC0"/>
        </w:rPr>
        <w:tab/>
        <w:t>Other</w:t>
      </w:r>
      <w:r>
        <w:rPr>
          <w:rFonts w:ascii="Courier New" w:hAnsi="Courier New" w:cs="Courier New"/>
          <w:color w:val="000000"/>
          <w:sz w:val="20"/>
          <w:szCs w:val="20"/>
          <w:shd w:val="clear" w:color="auto" w:fill="FFFFC0"/>
        </w:rPr>
        <w:tab/>
        <w:t>Regional</w:t>
      </w:r>
      <w:r>
        <w:rPr>
          <w:rFonts w:ascii="Courier New" w:hAnsi="Courier New" w:cs="Courier New"/>
          <w:color w:val="000000"/>
          <w:sz w:val="20"/>
          <w:szCs w:val="20"/>
          <w:shd w:val="clear" w:color="auto" w:fill="FFFFC0"/>
        </w:rPr>
        <w:tab/>
        <w:t>-0.342009</w:t>
      </w:r>
      <w:r>
        <w:rPr>
          <w:rFonts w:ascii="Courier New" w:hAnsi="Courier New" w:cs="Courier New"/>
          <w:color w:val="000000"/>
          <w:sz w:val="20"/>
          <w:szCs w:val="20"/>
          <w:shd w:val="clear" w:color="auto" w:fill="FFFFC0"/>
        </w:rPr>
        <w:tab/>
        <w:t>741</w:t>
      </w:r>
    </w:p>
    <w:p w14:paraId="56E19336" w14:textId="77777777" w:rsidR="00E42494" w:rsidRDefault="00E42494" w:rsidP="00E42494">
      <w:pPr>
        <w:widowControl w:val="0"/>
        <w:autoSpaceDE w:val="0"/>
        <w:autoSpaceDN w:val="0"/>
        <w:adjustRightInd w:val="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12</w:t>
      </w:r>
      <w:r>
        <w:rPr>
          <w:rFonts w:ascii="Courier New" w:hAnsi="Courier New" w:cs="Courier New"/>
          <w:color w:val="000000"/>
          <w:sz w:val="20"/>
          <w:szCs w:val="20"/>
          <w:shd w:val="clear" w:color="auto" w:fill="FFFFC0"/>
        </w:rPr>
        <w:tab/>
        <w:t>F</w:t>
      </w:r>
      <w:r>
        <w:rPr>
          <w:rFonts w:ascii="Courier New" w:hAnsi="Courier New" w:cs="Courier New"/>
          <w:color w:val="000000"/>
          <w:sz w:val="20"/>
          <w:szCs w:val="20"/>
          <w:shd w:val="clear" w:color="auto" w:fill="FFFFC0"/>
        </w:rPr>
        <w:tab/>
        <w:t>Other</w:t>
      </w:r>
      <w:r>
        <w:rPr>
          <w:rFonts w:ascii="Courier New" w:hAnsi="Courier New" w:cs="Courier New"/>
          <w:color w:val="000000"/>
          <w:sz w:val="20"/>
          <w:szCs w:val="20"/>
          <w:shd w:val="clear" w:color="auto" w:fill="FFFFC0"/>
        </w:rPr>
        <w:tab/>
        <w:t>Local</w:t>
      </w:r>
      <w:r>
        <w:rPr>
          <w:rFonts w:ascii="Courier New" w:hAnsi="Courier New" w:cs="Courier New"/>
          <w:color w:val="000000"/>
          <w:sz w:val="20"/>
          <w:szCs w:val="20"/>
          <w:shd w:val="clear" w:color="auto" w:fill="FFFFC0"/>
        </w:rPr>
        <w:tab/>
        <w:t>-0.0281417</w:t>
      </w:r>
      <w:r>
        <w:rPr>
          <w:rFonts w:ascii="Courier New" w:hAnsi="Courier New" w:cs="Courier New"/>
          <w:color w:val="000000"/>
          <w:sz w:val="20"/>
          <w:szCs w:val="20"/>
          <w:shd w:val="clear" w:color="auto" w:fill="FFFFC0"/>
        </w:rPr>
        <w:tab/>
        <w:t>831</w:t>
      </w:r>
    </w:p>
    <w:p w14:paraId="26D95B88" w14:textId="77777777" w:rsidR="00E42494" w:rsidRDefault="00E42494" w:rsidP="00E42494">
      <w:pPr>
        <w:widowControl w:val="0"/>
        <w:autoSpaceDE w:val="0"/>
        <w:autoSpaceDN w:val="0"/>
        <w:adjustRightInd w:val="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13</w:t>
      </w:r>
      <w:r>
        <w:rPr>
          <w:rFonts w:ascii="Courier New" w:hAnsi="Courier New" w:cs="Courier New"/>
          <w:color w:val="000000"/>
          <w:sz w:val="20"/>
          <w:szCs w:val="20"/>
          <w:shd w:val="clear" w:color="auto" w:fill="FFFFC0"/>
        </w:rPr>
        <w:tab/>
        <w:t>M</w:t>
      </w:r>
      <w:r>
        <w:rPr>
          <w:rFonts w:ascii="Courier New" w:hAnsi="Courier New" w:cs="Courier New"/>
          <w:color w:val="000000"/>
          <w:sz w:val="20"/>
          <w:szCs w:val="20"/>
          <w:shd w:val="clear" w:color="auto" w:fill="FFFFC0"/>
        </w:rPr>
        <w:tab/>
        <w:t>South</w:t>
      </w:r>
      <w:r>
        <w:rPr>
          <w:rFonts w:ascii="Courier New" w:hAnsi="Courier New" w:cs="Courier New"/>
          <w:color w:val="000000"/>
          <w:sz w:val="20"/>
          <w:szCs w:val="20"/>
          <w:shd w:val="clear" w:color="auto" w:fill="FFFFC0"/>
        </w:rPr>
        <w:tab/>
        <w:t>Local</w:t>
      </w:r>
      <w:r>
        <w:rPr>
          <w:rFonts w:ascii="Courier New" w:hAnsi="Courier New" w:cs="Courier New"/>
          <w:color w:val="000000"/>
          <w:sz w:val="20"/>
          <w:szCs w:val="20"/>
          <w:shd w:val="clear" w:color="auto" w:fill="FFFFC0"/>
        </w:rPr>
        <w:tab/>
        <w:t>-0.126394</w:t>
      </w:r>
      <w:r>
        <w:rPr>
          <w:rFonts w:ascii="Courier New" w:hAnsi="Courier New" w:cs="Courier New"/>
          <w:color w:val="000000"/>
          <w:sz w:val="20"/>
          <w:szCs w:val="20"/>
          <w:shd w:val="clear" w:color="auto" w:fill="FFFFC0"/>
        </w:rPr>
        <w:tab/>
        <w:t>315</w:t>
      </w:r>
    </w:p>
    <w:p w14:paraId="7B992CDF" w14:textId="77777777" w:rsidR="00E42494" w:rsidRDefault="00E42494" w:rsidP="00E42494">
      <w:pPr>
        <w:widowControl w:val="0"/>
        <w:autoSpaceDE w:val="0"/>
        <w:autoSpaceDN w:val="0"/>
        <w:adjustRightInd w:val="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14</w:t>
      </w:r>
      <w:r>
        <w:rPr>
          <w:rFonts w:ascii="Courier New" w:hAnsi="Courier New" w:cs="Courier New"/>
          <w:color w:val="000000"/>
          <w:sz w:val="20"/>
          <w:szCs w:val="20"/>
          <w:shd w:val="clear" w:color="auto" w:fill="FFFFC0"/>
        </w:rPr>
        <w:tab/>
        <w:t>F</w:t>
      </w:r>
      <w:r>
        <w:rPr>
          <w:rFonts w:ascii="Courier New" w:hAnsi="Courier New" w:cs="Courier New"/>
          <w:color w:val="000000"/>
          <w:sz w:val="20"/>
          <w:szCs w:val="20"/>
          <w:shd w:val="clear" w:color="auto" w:fill="FFFFC0"/>
        </w:rPr>
        <w:tab/>
        <w:t>South</w:t>
      </w:r>
      <w:r>
        <w:rPr>
          <w:rFonts w:ascii="Courier New" w:hAnsi="Courier New" w:cs="Courier New"/>
          <w:color w:val="000000"/>
          <w:sz w:val="20"/>
          <w:szCs w:val="20"/>
          <w:shd w:val="clear" w:color="auto" w:fill="FFFFC0"/>
        </w:rPr>
        <w:tab/>
        <w:t>Local</w:t>
      </w:r>
      <w:r>
        <w:rPr>
          <w:rFonts w:ascii="Courier New" w:hAnsi="Courier New" w:cs="Courier New"/>
          <w:color w:val="000000"/>
          <w:sz w:val="20"/>
          <w:szCs w:val="20"/>
          <w:shd w:val="clear" w:color="auto" w:fill="FFFFC0"/>
        </w:rPr>
        <w:tab/>
        <w:t>-0.135021</w:t>
      </w:r>
      <w:r>
        <w:rPr>
          <w:rFonts w:ascii="Courier New" w:hAnsi="Courier New" w:cs="Courier New"/>
          <w:color w:val="000000"/>
          <w:sz w:val="20"/>
          <w:szCs w:val="20"/>
          <w:shd w:val="clear" w:color="auto" w:fill="FFFFC0"/>
        </w:rPr>
        <w:tab/>
        <w:t>99</w:t>
      </w:r>
    </w:p>
    <w:p w14:paraId="3E5B5741" w14:textId="77777777" w:rsidR="00E42494" w:rsidRDefault="00E42494" w:rsidP="00E42494">
      <w:pPr>
        <w:widowControl w:val="0"/>
        <w:autoSpaceDE w:val="0"/>
        <w:autoSpaceDN w:val="0"/>
        <w:adjustRightInd w:val="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15</w:t>
      </w:r>
      <w:r>
        <w:rPr>
          <w:rFonts w:ascii="Courier New" w:hAnsi="Courier New" w:cs="Courier New"/>
          <w:color w:val="000000"/>
          <w:sz w:val="20"/>
          <w:szCs w:val="20"/>
          <w:shd w:val="clear" w:color="auto" w:fill="FFFFC0"/>
        </w:rPr>
        <w:tab/>
        <w:t>F</w:t>
      </w:r>
      <w:r>
        <w:rPr>
          <w:rFonts w:ascii="Courier New" w:hAnsi="Courier New" w:cs="Courier New"/>
          <w:color w:val="000000"/>
          <w:sz w:val="20"/>
          <w:szCs w:val="20"/>
          <w:shd w:val="clear" w:color="auto" w:fill="FFFFC0"/>
        </w:rPr>
        <w:tab/>
        <w:t>South</w:t>
      </w:r>
      <w:r>
        <w:rPr>
          <w:rFonts w:ascii="Courier New" w:hAnsi="Courier New" w:cs="Courier New"/>
          <w:color w:val="000000"/>
          <w:sz w:val="20"/>
          <w:szCs w:val="20"/>
          <w:shd w:val="clear" w:color="auto" w:fill="FFFFC0"/>
        </w:rPr>
        <w:tab/>
        <w:t>Local</w:t>
      </w:r>
      <w:r>
        <w:rPr>
          <w:rFonts w:ascii="Courier New" w:hAnsi="Courier New" w:cs="Courier New"/>
          <w:color w:val="000000"/>
          <w:sz w:val="20"/>
          <w:szCs w:val="20"/>
          <w:shd w:val="clear" w:color="auto" w:fill="FFFFC0"/>
        </w:rPr>
        <w:tab/>
        <w:t>-0.0355124</w:t>
      </w:r>
      <w:r>
        <w:rPr>
          <w:rFonts w:ascii="Courier New" w:hAnsi="Courier New" w:cs="Courier New"/>
          <w:color w:val="000000"/>
          <w:sz w:val="20"/>
          <w:szCs w:val="20"/>
          <w:shd w:val="clear" w:color="auto" w:fill="FFFFC0"/>
        </w:rPr>
        <w:tab/>
        <w:t>315</w:t>
      </w:r>
    </w:p>
    <w:p w14:paraId="512F3659" w14:textId="77777777" w:rsidR="00E42494" w:rsidRDefault="00E42494" w:rsidP="00E42494">
      <w:pPr>
        <w:widowControl w:val="0"/>
        <w:autoSpaceDE w:val="0"/>
        <w:autoSpaceDN w:val="0"/>
        <w:adjustRightInd w:val="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16</w:t>
      </w:r>
      <w:r>
        <w:rPr>
          <w:rFonts w:ascii="Courier New" w:hAnsi="Courier New" w:cs="Courier New"/>
          <w:color w:val="000000"/>
          <w:sz w:val="20"/>
          <w:szCs w:val="20"/>
          <w:shd w:val="clear" w:color="auto" w:fill="FFFFC0"/>
        </w:rPr>
        <w:tab/>
        <w:t>S</w:t>
      </w:r>
      <w:r>
        <w:rPr>
          <w:rFonts w:ascii="Courier New" w:hAnsi="Courier New" w:cs="Courier New"/>
          <w:color w:val="000000"/>
          <w:sz w:val="20"/>
          <w:szCs w:val="20"/>
          <w:shd w:val="clear" w:color="auto" w:fill="FFFFC0"/>
        </w:rPr>
        <w:tab/>
        <w:t>South</w:t>
      </w:r>
      <w:r>
        <w:rPr>
          <w:rFonts w:ascii="Courier New" w:hAnsi="Courier New" w:cs="Courier New"/>
          <w:color w:val="000000"/>
          <w:sz w:val="20"/>
          <w:szCs w:val="20"/>
          <w:shd w:val="clear" w:color="auto" w:fill="FFFFC0"/>
        </w:rPr>
        <w:tab/>
        <w:t>Local</w:t>
      </w:r>
      <w:r>
        <w:rPr>
          <w:rFonts w:ascii="Courier New" w:hAnsi="Courier New" w:cs="Courier New"/>
          <w:color w:val="000000"/>
          <w:sz w:val="20"/>
          <w:szCs w:val="20"/>
          <w:shd w:val="clear" w:color="auto" w:fill="FFFFC0"/>
        </w:rPr>
        <w:tab/>
        <w:t>-0.15003</w:t>
      </w:r>
      <w:r>
        <w:rPr>
          <w:rFonts w:ascii="Courier New" w:hAnsi="Courier New" w:cs="Courier New"/>
          <w:color w:val="000000"/>
          <w:sz w:val="20"/>
          <w:szCs w:val="20"/>
          <w:shd w:val="clear" w:color="auto" w:fill="FFFFC0"/>
        </w:rPr>
        <w:tab/>
        <w:t>501</w:t>
      </w:r>
    </w:p>
    <w:p w14:paraId="1B44D717" w14:textId="77777777" w:rsidR="00E42494" w:rsidRDefault="00E42494" w:rsidP="00E42494">
      <w:pPr>
        <w:widowControl w:val="0"/>
        <w:autoSpaceDE w:val="0"/>
        <w:autoSpaceDN w:val="0"/>
        <w:adjustRightInd w:val="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17</w:t>
      </w:r>
      <w:r>
        <w:rPr>
          <w:rFonts w:ascii="Courier New" w:hAnsi="Courier New" w:cs="Courier New"/>
          <w:color w:val="000000"/>
          <w:sz w:val="20"/>
          <w:szCs w:val="20"/>
          <w:shd w:val="clear" w:color="auto" w:fill="FFFFC0"/>
        </w:rPr>
        <w:tab/>
        <w:t>S</w:t>
      </w:r>
      <w:r>
        <w:rPr>
          <w:rFonts w:ascii="Courier New" w:hAnsi="Courier New" w:cs="Courier New"/>
          <w:color w:val="000000"/>
          <w:sz w:val="20"/>
          <w:szCs w:val="20"/>
          <w:shd w:val="clear" w:color="auto" w:fill="FFFFC0"/>
        </w:rPr>
        <w:tab/>
        <w:t>South</w:t>
      </w:r>
      <w:r>
        <w:rPr>
          <w:rFonts w:ascii="Courier New" w:hAnsi="Courier New" w:cs="Courier New"/>
          <w:color w:val="000000"/>
          <w:sz w:val="20"/>
          <w:szCs w:val="20"/>
          <w:shd w:val="clear" w:color="auto" w:fill="FFFFC0"/>
        </w:rPr>
        <w:tab/>
        <w:t>Regional</w:t>
      </w:r>
      <w:r>
        <w:rPr>
          <w:rFonts w:ascii="Courier New" w:hAnsi="Courier New" w:cs="Courier New"/>
          <w:color w:val="000000"/>
          <w:sz w:val="20"/>
          <w:szCs w:val="20"/>
          <w:shd w:val="clear" w:color="auto" w:fill="FFFFC0"/>
        </w:rPr>
        <w:tab/>
        <w:t>-0.217917</w:t>
      </w:r>
      <w:r>
        <w:rPr>
          <w:rFonts w:ascii="Courier New" w:hAnsi="Courier New" w:cs="Courier New"/>
          <w:color w:val="000000"/>
          <w:sz w:val="20"/>
          <w:szCs w:val="20"/>
          <w:shd w:val="clear" w:color="auto" w:fill="FFFFC0"/>
        </w:rPr>
        <w:tab/>
        <w:t>133</w:t>
      </w:r>
    </w:p>
    <w:p w14:paraId="3AFC5044" w14:textId="77777777" w:rsidR="00E42494" w:rsidRDefault="00E42494" w:rsidP="00E42494">
      <w:pPr>
        <w:widowControl w:val="0"/>
        <w:autoSpaceDE w:val="0"/>
        <w:autoSpaceDN w:val="0"/>
        <w:adjustRightInd w:val="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18</w:t>
      </w:r>
      <w:r>
        <w:rPr>
          <w:rFonts w:ascii="Courier New" w:hAnsi="Courier New" w:cs="Courier New"/>
          <w:color w:val="000000"/>
          <w:sz w:val="20"/>
          <w:szCs w:val="20"/>
          <w:shd w:val="clear" w:color="auto" w:fill="FFFFC0"/>
        </w:rPr>
        <w:tab/>
        <w:t>F</w:t>
      </w:r>
      <w:r>
        <w:rPr>
          <w:rFonts w:ascii="Courier New" w:hAnsi="Courier New" w:cs="Courier New"/>
          <w:color w:val="000000"/>
          <w:sz w:val="20"/>
          <w:szCs w:val="20"/>
          <w:shd w:val="clear" w:color="auto" w:fill="FFFFC0"/>
        </w:rPr>
        <w:tab/>
        <w:t>South</w:t>
      </w:r>
      <w:r>
        <w:rPr>
          <w:rFonts w:ascii="Courier New" w:hAnsi="Courier New" w:cs="Courier New"/>
          <w:color w:val="000000"/>
          <w:sz w:val="20"/>
          <w:szCs w:val="20"/>
          <w:shd w:val="clear" w:color="auto" w:fill="FFFFC0"/>
        </w:rPr>
        <w:tab/>
        <w:t>Local</w:t>
      </w:r>
      <w:r>
        <w:rPr>
          <w:rFonts w:ascii="Courier New" w:hAnsi="Courier New" w:cs="Courier New"/>
          <w:color w:val="000000"/>
          <w:sz w:val="20"/>
          <w:szCs w:val="20"/>
          <w:shd w:val="clear" w:color="auto" w:fill="FFFFC0"/>
        </w:rPr>
        <w:tab/>
        <w:t>-0.22534</w:t>
      </w:r>
      <w:r>
        <w:rPr>
          <w:rFonts w:ascii="Courier New" w:hAnsi="Courier New" w:cs="Courier New"/>
          <w:color w:val="000000"/>
          <w:sz w:val="20"/>
          <w:szCs w:val="20"/>
          <w:shd w:val="clear" w:color="auto" w:fill="FFFFC0"/>
        </w:rPr>
        <w:tab/>
        <w:t>235</w:t>
      </w:r>
    </w:p>
    <w:p w14:paraId="7CA02268" w14:textId="77777777" w:rsidR="00E42494" w:rsidRDefault="00E42494" w:rsidP="00E42494">
      <w:pPr>
        <w:widowControl w:val="0"/>
        <w:autoSpaceDE w:val="0"/>
        <w:autoSpaceDN w:val="0"/>
        <w:adjustRightInd w:val="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19</w:t>
      </w:r>
      <w:r>
        <w:rPr>
          <w:rFonts w:ascii="Courier New" w:hAnsi="Courier New" w:cs="Courier New"/>
          <w:color w:val="000000"/>
          <w:sz w:val="20"/>
          <w:szCs w:val="20"/>
          <w:shd w:val="clear" w:color="auto" w:fill="FFFFC0"/>
        </w:rPr>
        <w:tab/>
        <w:t>M</w:t>
      </w:r>
      <w:r>
        <w:rPr>
          <w:rFonts w:ascii="Courier New" w:hAnsi="Courier New" w:cs="Courier New"/>
          <w:color w:val="000000"/>
          <w:sz w:val="20"/>
          <w:szCs w:val="20"/>
          <w:shd w:val="clear" w:color="auto" w:fill="FFFFC0"/>
        </w:rPr>
        <w:tab/>
        <w:t>South</w:t>
      </w:r>
      <w:r>
        <w:rPr>
          <w:rFonts w:ascii="Courier New" w:hAnsi="Courier New" w:cs="Courier New"/>
          <w:color w:val="000000"/>
          <w:sz w:val="20"/>
          <w:szCs w:val="20"/>
          <w:shd w:val="clear" w:color="auto" w:fill="FFFFC0"/>
        </w:rPr>
        <w:tab/>
        <w:t>Local</w:t>
      </w:r>
      <w:r>
        <w:rPr>
          <w:rFonts w:ascii="Courier New" w:hAnsi="Courier New" w:cs="Courier New"/>
          <w:color w:val="000000"/>
          <w:sz w:val="20"/>
          <w:szCs w:val="20"/>
          <w:shd w:val="clear" w:color="auto" w:fill="FFFFC0"/>
        </w:rPr>
        <w:tab/>
        <w:t>-0.429925</w:t>
      </w:r>
      <w:r>
        <w:rPr>
          <w:rFonts w:ascii="Courier New" w:hAnsi="Courier New" w:cs="Courier New"/>
          <w:color w:val="000000"/>
          <w:sz w:val="20"/>
          <w:szCs w:val="20"/>
          <w:shd w:val="clear" w:color="auto" w:fill="FFFFC0"/>
        </w:rPr>
        <w:tab/>
        <w:t>211</w:t>
      </w:r>
    </w:p>
    <w:p w14:paraId="2654EA97" w14:textId="77777777" w:rsidR="00E42494" w:rsidRDefault="00E42494" w:rsidP="00E42494">
      <w:pPr>
        <w:widowControl w:val="0"/>
        <w:autoSpaceDE w:val="0"/>
        <w:autoSpaceDN w:val="0"/>
        <w:adjustRightInd w:val="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20</w:t>
      </w:r>
      <w:r>
        <w:rPr>
          <w:rFonts w:ascii="Courier New" w:hAnsi="Courier New" w:cs="Courier New"/>
          <w:color w:val="000000"/>
          <w:sz w:val="20"/>
          <w:szCs w:val="20"/>
          <w:shd w:val="clear" w:color="auto" w:fill="FFFFC0"/>
        </w:rPr>
        <w:tab/>
        <w:t>M</w:t>
      </w:r>
      <w:r>
        <w:rPr>
          <w:rFonts w:ascii="Courier New" w:hAnsi="Courier New" w:cs="Courier New"/>
          <w:color w:val="000000"/>
          <w:sz w:val="20"/>
          <w:szCs w:val="20"/>
          <w:shd w:val="clear" w:color="auto" w:fill="FFFFC0"/>
        </w:rPr>
        <w:tab/>
        <w:t>South</w:t>
      </w:r>
      <w:r>
        <w:rPr>
          <w:rFonts w:ascii="Courier New" w:hAnsi="Courier New" w:cs="Courier New"/>
          <w:color w:val="000000"/>
          <w:sz w:val="20"/>
          <w:szCs w:val="20"/>
          <w:shd w:val="clear" w:color="auto" w:fill="FFFFC0"/>
        </w:rPr>
        <w:tab/>
        <w:t>Local</w:t>
      </w:r>
      <w:r>
        <w:rPr>
          <w:rFonts w:ascii="Courier New" w:hAnsi="Courier New" w:cs="Courier New"/>
          <w:color w:val="000000"/>
          <w:sz w:val="20"/>
          <w:szCs w:val="20"/>
          <w:shd w:val="clear" w:color="auto" w:fill="FFFFC0"/>
        </w:rPr>
        <w:tab/>
        <w:t>-0.475668</w:t>
      </w:r>
      <w:r>
        <w:rPr>
          <w:rFonts w:ascii="Courier New" w:hAnsi="Courier New" w:cs="Courier New"/>
          <w:color w:val="000000"/>
          <w:sz w:val="20"/>
          <w:szCs w:val="20"/>
          <w:shd w:val="clear" w:color="auto" w:fill="FFFFC0"/>
        </w:rPr>
        <w:tab/>
        <w:t>388</w:t>
      </w:r>
    </w:p>
    <w:p w14:paraId="22B8719B" w14:textId="77777777" w:rsidR="00E42494" w:rsidRDefault="00E42494" w:rsidP="00E42494">
      <w:pPr>
        <w:widowControl w:val="0"/>
        <w:autoSpaceDE w:val="0"/>
        <w:autoSpaceDN w:val="0"/>
        <w:adjustRightInd w:val="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21</w:t>
      </w:r>
      <w:r>
        <w:rPr>
          <w:rFonts w:ascii="Courier New" w:hAnsi="Courier New" w:cs="Courier New"/>
          <w:color w:val="000000"/>
          <w:sz w:val="20"/>
          <w:szCs w:val="20"/>
          <w:shd w:val="clear" w:color="auto" w:fill="FFFFC0"/>
        </w:rPr>
        <w:tab/>
        <w:t>M</w:t>
      </w:r>
      <w:r>
        <w:rPr>
          <w:rFonts w:ascii="Courier New" w:hAnsi="Courier New" w:cs="Courier New"/>
          <w:color w:val="000000"/>
          <w:sz w:val="20"/>
          <w:szCs w:val="20"/>
          <w:shd w:val="clear" w:color="auto" w:fill="FFFFC0"/>
        </w:rPr>
        <w:tab/>
        <w:t>South</w:t>
      </w:r>
      <w:r>
        <w:rPr>
          <w:rFonts w:ascii="Courier New" w:hAnsi="Courier New" w:cs="Courier New"/>
          <w:color w:val="000000"/>
          <w:sz w:val="20"/>
          <w:szCs w:val="20"/>
          <w:shd w:val="clear" w:color="auto" w:fill="FFFFC0"/>
        </w:rPr>
        <w:tab/>
        <w:t>Local</w:t>
      </w:r>
      <w:r>
        <w:rPr>
          <w:rFonts w:ascii="Courier New" w:hAnsi="Courier New" w:cs="Courier New"/>
          <w:color w:val="000000"/>
          <w:sz w:val="20"/>
          <w:szCs w:val="20"/>
          <w:shd w:val="clear" w:color="auto" w:fill="FFFFC0"/>
        </w:rPr>
        <w:tab/>
        <w:t>0.0767464</w:t>
      </w:r>
      <w:r>
        <w:rPr>
          <w:rFonts w:ascii="Courier New" w:hAnsi="Courier New" w:cs="Courier New"/>
          <w:color w:val="000000"/>
          <w:sz w:val="20"/>
          <w:szCs w:val="20"/>
          <w:shd w:val="clear" w:color="auto" w:fill="FFFFC0"/>
        </w:rPr>
        <w:tab/>
        <w:t>513</w:t>
      </w:r>
    </w:p>
    <w:p w14:paraId="18EB1D7B" w14:textId="77777777" w:rsidR="00E42494" w:rsidRDefault="00E42494" w:rsidP="00E42494">
      <w:pPr>
        <w:widowControl w:val="0"/>
        <w:autoSpaceDE w:val="0"/>
        <w:autoSpaceDN w:val="0"/>
        <w:adjustRightInd w:val="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22</w:t>
      </w:r>
      <w:r>
        <w:rPr>
          <w:rFonts w:ascii="Courier New" w:hAnsi="Courier New" w:cs="Courier New"/>
          <w:color w:val="000000"/>
          <w:sz w:val="20"/>
          <w:szCs w:val="20"/>
          <w:shd w:val="clear" w:color="auto" w:fill="FFFFC0"/>
        </w:rPr>
        <w:tab/>
        <w:t>M</w:t>
      </w:r>
      <w:r>
        <w:rPr>
          <w:rFonts w:ascii="Courier New" w:hAnsi="Courier New" w:cs="Courier New"/>
          <w:color w:val="000000"/>
          <w:sz w:val="20"/>
          <w:szCs w:val="20"/>
          <w:shd w:val="clear" w:color="auto" w:fill="FFFFC0"/>
        </w:rPr>
        <w:tab/>
        <w:t>South</w:t>
      </w:r>
      <w:r>
        <w:rPr>
          <w:rFonts w:ascii="Courier New" w:hAnsi="Courier New" w:cs="Courier New"/>
          <w:color w:val="000000"/>
          <w:sz w:val="20"/>
          <w:szCs w:val="20"/>
          <w:shd w:val="clear" w:color="auto" w:fill="FFFFC0"/>
        </w:rPr>
        <w:tab/>
        <w:t>Local</w:t>
      </w:r>
      <w:r>
        <w:rPr>
          <w:rFonts w:ascii="Courier New" w:hAnsi="Courier New" w:cs="Courier New"/>
          <w:color w:val="000000"/>
          <w:sz w:val="20"/>
          <w:szCs w:val="20"/>
          <w:shd w:val="clear" w:color="auto" w:fill="FFFFC0"/>
        </w:rPr>
        <w:tab/>
        <w:t>-0.332041</w:t>
      </w:r>
      <w:r>
        <w:rPr>
          <w:rFonts w:ascii="Courier New" w:hAnsi="Courier New" w:cs="Courier New"/>
          <w:color w:val="000000"/>
          <w:sz w:val="20"/>
          <w:szCs w:val="20"/>
          <w:shd w:val="clear" w:color="auto" w:fill="FFFFC0"/>
        </w:rPr>
        <w:tab/>
        <w:t>663</w:t>
      </w:r>
    </w:p>
    <w:p w14:paraId="0ED6A6D1" w14:textId="77777777" w:rsidR="00E42494" w:rsidRDefault="00E42494" w:rsidP="00E42494">
      <w:pPr>
        <w:widowControl w:val="0"/>
        <w:autoSpaceDE w:val="0"/>
        <w:autoSpaceDN w:val="0"/>
        <w:adjustRightInd w:val="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23</w:t>
      </w:r>
      <w:r>
        <w:rPr>
          <w:rFonts w:ascii="Courier New" w:hAnsi="Courier New" w:cs="Courier New"/>
          <w:color w:val="000000"/>
          <w:sz w:val="20"/>
          <w:szCs w:val="20"/>
          <w:shd w:val="clear" w:color="auto" w:fill="FFFFC0"/>
        </w:rPr>
        <w:tab/>
        <w:t>F</w:t>
      </w:r>
      <w:r>
        <w:rPr>
          <w:rFonts w:ascii="Courier New" w:hAnsi="Courier New" w:cs="Courier New"/>
          <w:color w:val="000000"/>
          <w:sz w:val="20"/>
          <w:szCs w:val="20"/>
          <w:shd w:val="clear" w:color="auto" w:fill="FFFFC0"/>
        </w:rPr>
        <w:tab/>
        <w:t>South</w:t>
      </w:r>
      <w:r>
        <w:rPr>
          <w:rFonts w:ascii="Courier New" w:hAnsi="Courier New" w:cs="Courier New"/>
          <w:color w:val="000000"/>
          <w:sz w:val="20"/>
          <w:szCs w:val="20"/>
          <w:shd w:val="clear" w:color="auto" w:fill="FFFFC0"/>
        </w:rPr>
        <w:tab/>
        <w:t>Local</w:t>
      </w:r>
      <w:r>
        <w:rPr>
          <w:rFonts w:ascii="Courier New" w:hAnsi="Courier New" w:cs="Courier New"/>
          <w:color w:val="000000"/>
          <w:sz w:val="20"/>
          <w:szCs w:val="20"/>
          <w:shd w:val="clear" w:color="auto" w:fill="FFFFC0"/>
        </w:rPr>
        <w:tab/>
        <w:t>-0.199439</w:t>
      </w:r>
      <w:r>
        <w:rPr>
          <w:rFonts w:ascii="Courier New" w:hAnsi="Courier New" w:cs="Courier New"/>
          <w:color w:val="000000"/>
          <w:sz w:val="20"/>
          <w:szCs w:val="20"/>
          <w:shd w:val="clear" w:color="auto" w:fill="FFFFC0"/>
        </w:rPr>
        <w:tab/>
        <w:t>639</w:t>
      </w:r>
    </w:p>
    <w:p w14:paraId="5BCA5D11" w14:textId="77777777" w:rsidR="00E42494" w:rsidRDefault="00E42494" w:rsidP="00E42494">
      <w:pPr>
        <w:widowControl w:val="0"/>
        <w:autoSpaceDE w:val="0"/>
        <w:autoSpaceDN w:val="0"/>
        <w:adjustRightInd w:val="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24</w:t>
      </w:r>
      <w:r>
        <w:rPr>
          <w:rFonts w:ascii="Courier New" w:hAnsi="Courier New" w:cs="Courier New"/>
          <w:color w:val="000000"/>
          <w:sz w:val="20"/>
          <w:szCs w:val="20"/>
          <w:shd w:val="clear" w:color="auto" w:fill="FFFFC0"/>
        </w:rPr>
        <w:tab/>
        <w:t>M</w:t>
      </w:r>
      <w:r>
        <w:rPr>
          <w:rFonts w:ascii="Courier New" w:hAnsi="Courier New" w:cs="Courier New"/>
          <w:color w:val="000000"/>
          <w:sz w:val="20"/>
          <w:szCs w:val="20"/>
          <w:shd w:val="clear" w:color="auto" w:fill="FFFFC0"/>
        </w:rPr>
        <w:tab/>
        <w:t>South</w:t>
      </w:r>
      <w:r>
        <w:rPr>
          <w:rFonts w:ascii="Courier New" w:hAnsi="Courier New" w:cs="Courier New"/>
          <w:color w:val="000000"/>
          <w:sz w:val="20"/>
          <w:szCs w:val="20"/>
          <w:shd w:val="clear" w:color="auto" w:fill="FFFFC0"/>
        </w:rPr>
        <w:tab/>
        <w:t>Local</w:t>
      </w:r>
      <w:r>
        <w:rPr>
          <w:rFonts w:ascii="Courier New" w:hAnsi="Courier New" w:cs="Courier New"/>
          <w:color w:val="000000"/>
          <w:sz w:val="20"/>
          <w:szCs w:val="20"/>
          <w:shd w:val="clear" w:color="auto" w:fill="FFFFC0"/>
        </w:rPr>
        <w:tab/>
        <w:t>-0.276852</w:t>
      </w:r>
      <w:r>
        <w:rPr>
          <w:rFonts w:ascii="Courier New" w:hAnsi="Courier New" w:cs="Courier New"/>
          <w:color w:val="000000"/>
          <w:sz w:val="20"/>
          <w:szCs w:val="20"/>
          <w:shd w:val="clear" w:color="auto" w:fill="FFFFC0"/>
        </w:rPr>
        <w:tab/>
        <w:t>322</w:t>
      </w:r>
    </w:p>
    <w:p w14:paraId="7D613767" w14:textId="77777777" w:rsidR="00E42494" w:rsidRDefault="00E42494" w:rsidP="00E42494">
      <w:pPr>
        <w:widowControl w:val="0"/>
        <w:autoSpaceDE w:val="0"/>
        <w:autoSpaceDN w:val="0"/>
        <w:adjustRightInd w:val="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25</w:t>
      </w:r>
      <w:r>
        <w:rPr>
          <w:rFonts w:ascii="Courier New" w:hAnsi="Courier New" w:cs="Courier New"/>
          <w:color w:val="000000"/>
          <w:sz w:val="20"/>
          <w:szCs w:val="20"/>
          <w:shd w:val="clear" w:color="auto" w:fill="FFFFC0"/>
        </w:rPr>
        <w:tab/>
        <w:t>M</w:t>
      </w:r>
      <w:r>
        <w:rPr>
          <w:rFonts w:ascii="Courier New" w:hAnsi="Courier New" w:cs="Courier New"/>
          <w:color w:val="000000"/>
          <w:sz w:val="20"/>
          <w:szCs w:val="20"/>
          <w:shd w:val="clear" w:color="auto" w:fill="FFFFC0"/>
        </w:rPr>
        <w:tab/>
        <w:t>South</w:t>
      </w:r>
      <w:r>
        <w:rPr>
          <w:rFonts w:ascii="Courier New" w:hAnsi="Courier New" w:cs="Courier New"/>
          <w:color w:val="000000"/>
          <w:sz w:val="20"/>
          <w:szCs w:val="20"/>
          <w:shd w:val="clear" w:color="auto" w:fill="FFFFC0"/>
        </w:rPr>
        <w:tab/>
        <w:t>Regional</w:t>
      </w:r>
      <w:r>
        <w:rPr>
          <w:rFonts w:ascii="Courier New" w:hAnsi="Courier New" w:cs="Courier New"/>
          <w:color w:val="000000"/>
          <w:sz w:val="20"/>
          <w:szCs w:val="20"/>
          <w:shd w:val="clear" w:color="auto" w:fill="FFFFC0"/>
        </w:rPr>
        <w:tab/>
        <w:t>-0.310649</w:t>
      </w:r>
      <w:r>
        <w:rPr>
          <w:rFonts w:ascii="Courier New" w:hAnsi="Courier New" w:cs="Courier New"/>
          <w:color w:val="000000"/>
          <w:sz w:val="20"/>
          <w:szCs w:val="20"/>
          <w:shd w:val="clear" w:color="auto" w:fill="FFFFC0"/>
        </w:rPr>
        <w:tab/>
        <w:t>717</w:t>
      </w:r>
    </w:p>
    <w:p w14:paraId="15976FA5" w14:textId="77777777" w:rsidR="00E42494" w:rsidRDefault="00E42494" w:rsidP="00E42494">
      <w:pPr>
        <w:widowControl w:val="0"/>
        <w:autoSpaceDE w:val="0"/>
        <w:autoSpaceDN w:val="0"/>
        <w:adjustRightInd w:val="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26</w:t>
      </w:r>
      <w:r>
        <w:rPr>
          <w:rFonts w:ascii="Courier New" w:hAnsi="Courier New" w:cs="Courier New"/>
          <w:color w:val="000000"/>
          <w:sz w:val="20"/>
          <w:szCs w:val="20"/>
          <w:shd w:val="clear" w:color="auto" w:fill="FFFFC0"/>
        </w:rPr>
        <w:tab/>
        <w:t>S</w:t>
      </w:r>
      <w:r>
        <w:rPr>
          <w:rFonts w:ascii="Courier New" w:hAnsi="Courier New" w:cs="Courier New"/>
          <w:color w:val="000000"/>
          <w:sz w:val="20"/>
          <w:szCs w:val="20"/>
          <w:shd w:val="clear" w:color="auto" w:fill="FFFFC0"/>
        </w:rPr>
        <w:tab/>
        <w:t>South</w:t>
      </w:r>
      <w:r>
        <w:rPr>
          <w:rFonts w:ascii="Courier New" w:hAnsi="Courier New" w:cs="Courier New"/>
          <w:color w:val="000000"/>
          <w:sz w:val="20"/>
          <w:szCs w:val="20"/>
          <w:shd w:val="clear" w:color="auto" w:fill="FFFFC0"/>
        </w:rPr>
        <w:tab/>
        <w:t>Local</w:t>
      </w:r>
      <w:r>
        <w:rPr>
          <w:rFonts w:ascii="Courier New" w:hAnsi="Courier New" w:cs="Courier New"/>
          <w:color w:val="000000"/>
          <w:sz w:val="20"/>
          <w:szCs w:val="20"/>
          <w:shd w:val="clear" w:color="auto" w:fill="FFFFC0"/>
        </w:rPr>
        <w:tab/>
        <w:t>-0.487447</w:t>
      </w:r>
      <w:r>
        <w:rPr>
          <w:rFonts w:ascii="Courier New" w:hAnsi="Courier New" w:cs="Courier New"/>
          <w:color w:val="000000"/>
          <w:sz w:val="20"/>
          <w:szCs w:val="20"/>
          <w:shd w:val="clear" w:color="auto" w:fill="FFFFC0"/>
        </w:rPr>
        <w:tab/>
        <w:t>277</w:t>
      </w:r>
    </w:p>
    <w:p w14:paraId="6DA2BEEB" w14:textId="77777777" w:rsidR="00E42494" w:rsidRDefault="00E42494" w:rsidP="00E42494">
      <w:pPr>
        <w:widowControl w:val="0"/>
        <w:autoSpaceDE w:val="0"/>
        <w:autoSpaceDN w:val="0"/>
        <w:adjustRightInd w:val="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27</w:t>
      </w:r>
      <w:r>
        <w:rPr>
          <w:rFonts w:ascii="Courier New" w:hAnsi="Courier New" w:cs="Courier New"/>
          <w:color w:val="000000"/>
          <w:sz w:val="20"/>
          <w:szCs w:val="20"/>
          <w:shd w:val="clear" w:color="auto" w:fill="FFFFC0"/>
        </w:rPr>
        <w:tab/>
        <w:t>F</w:t>
      </w:r>
      <w:r>
        <w:rPr>
          <w:rFonts w:ascii="Courier New" w:hAnsi="Courier New" w:cs="Courier New"/>
          <w:color w:val="000000"/>
          <w:sz w:val="20"/>
          <w:szCs w:val="20"/>
          <w:shd w:val="clear" w:color="auto" w:fill="FFFFC0"/>
        </w:rPr>
        <w:tab/>
        <w:t>South</w:t>
      </w:r>
      <w:r>
        <w:rPr>
          <w:rFonts w:ascii="Courier New" w:hAnsi="Courier New" w:cs="Courier New"/>
          <w:color w:val="000000"/>
          <w:sz w:val="20"/>
          <w:szCs w:val="20"/>
          <w:shd w:val="clear" w:color="auto" w:fill="FFFFC0"/>
        </w:rPr>
        <w:tab/>
        <w:t>Local</w:t>
      </w:r>
      <w:r>
        <w:rPr>
          <w:rFonts w:ascii="Courier New" w:hAnsi="Courier New" w:cs="Courier New"/>
          <w:color w:val="000000"/>
          <w:sz w:val="20"/>
          <w:szCs w:val="20"/>
          <w:shd w:val="clear" w:color="auto" w:fill="FFFFC0"/>
        </w:rPr>
        <w:tab/>
        <w:t>-0.201707</w:t>
      </w:r>
      <w:r>
        <w:rPr>
          <w:rFonts w:ascii="Courier New" w:hAnsi="Courier New" w:cs="Courier New"/>
          <w:color w:val="000000"/>
          <w:sz w:val="20"/>
          <w:szCs w:val="20"/>
          <w:shd w:val="clear" w:color="auto" w:fill="FFFFC0"/>
        </w:rPr>
        <w:tab/>
        <w:t>323</w:t>
      </w:r>
    </w:p>
    <w:p w14:paraId="17831D22" w14:textId="77777777" w:rsidR="00E42494" w:rsidRDefault="00E42494" w:rsidP="00E42494">
      <w:pPr>
        <w:widowControl w:val="0"/>
        <w:autoSpaceDE w:val="0"/>
        <w:autoSpaceDN w:val="0"/>
        <w:adjustRightInd w:val="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28</w:t>
      </w:r>
      <w:r>
        <w:rPr>
          <w:rFonts w:ascii="Courier New" w:hAnsi="Courier New" w:cs="Courier New"/>
          <w:color w:val="000000"/>
          <w:sz w:val="20"/>
          <w:szCs w:val="20"/>
          <w:shd w:val="clear" w:color="auto" w:fill="FFFFC0"/>
        </w:rPr>
        <w:tab/>
        <w:t>S</w:t>
      </w:r>
      <w:r>
        <w:rPr>
          <w:rFonts w:ascii="Courier New" w:hAnsi="Courier New" w:cs="Courier New"/>
          <w:color w:val="000000"/>
          <w:sz w:val="20"/>
          <w:szCs w:val="20"/>
          <w:shd w:val="clear" w:color="auto" w:fill="FFFFC0"/>
        </w:rPr>
        <w:tab/>
        <w:t>South</w:t>
      </w:r>
      <w:r>
        <w:rPr>
          <w:rFonts w:ascii="Courier New" w:hAnsi="Courier New" w:cs="Courier New"/>
          <w:color w:val="000000"/>
          <w:sz w:val="20"/>
          <w:szCs w:val="20"/>
          <w:shd w:val="clear" w:color="auto" w:fill="FFFFC0"/>
        </w:rPr>
        <w:tab/>
        <w:t>Regional</w:t>
      </w:r>
      <w:r>
        <w:rPr>
          <w:rFonts w:ascii="Courier New" w:hAnsi="Courier New" w:cs="Courier New"/>
          <w:color w:val="000000"/>
          <w:sz w:val="20"/>
          <w:szCs w:val="20"/>
          <w:shd w:val="clear" w:color="auto" w:fill="FFFFC0"/>
        </w:rPr>
        <w:tab/>
        <w:t>-0.492445</w:t>
      </w:r>
      <w:r>
        <w:rPr>
          <w:rFonts w:ascii="Courier New" w:hAnsi="Courier New" w:cs="Courier New"/>
          <w:color w:val="000000"/>
          <w:sz w:val="20"/>
          <w:szCs w:val="20"/>
          <w:shd w:val="clear" w:color="auto" w:fill="FFFFC0"/>
        </w:rPr>
        <w:tab/>
        <w:t>332</w:t>
      </w:r>
    </w:p>
    <w:p w14:paraId="1C015A3A" w14:textId="77777777" w:rsidR="00E42494" w:rsidRDefault="00E42494" w:rsidP="00E42494">
      <w:pPr>
        <w:widowControl w:val="0"/>
        <w:autoSpaceDE w:val="0"/>
        <w:autoSpaceDN w:val="0"/>
        <w:adjustRightInd w:val="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29</w:t>
      </w:r>
      <w:r>
        <w:rPr>
          <w:rFonts w:ascii="Courier New" w:hAnsi="Courier New" w:cs="Courier New"/>
          <w:color w:val="000000"/>
          <w:sz w:val="20"/>
          <w:szCs w:val="20"/>
          <w:shd w:val="clear" w:color="auto" w:fill="FFFFC0"/>
        </w:rPr>
        <w:tab/>
        <w:t>S</w:t>
      </w:r>
      <w:r>
        <w:rPr>
          <w:rFonts w:ascii="Courier New" w:hAnsi="Courier New" w:cs="Courier New"/>
          <w:color w:val="000000"/>
          <w:sz w:val="20"/>
          <w:szCs w:val="20"/>
          <w:shd w:val="clear" w:color="auto" w:fill="FFFFC0"/>
        </w:rPr>
        <w:tab/>
        <w:t>Other</w:t>
      </w:r>
      <w:r>
        <w:rPr>
          <w:rFonts w:ascii="Courier New" w:hAnsi="Courier New" w:cs="Courier New"/>
          <w:color w:val="000000"/>
          <w:sz w:val="20"/>
          <w:szCs w:val="20"/>
          <w:shd w:val="clear" w:color="auto" w:fill="FFFFC0"/>
        </w:rPr>
        <w:tab/>
        <w:t>Local</w:t>
      </w:r>
      <w:r>
        <w:rPr>
          <w:rFonts w:ascii="Courier New" w:hAnsi="Courier New" w:cs="Courier New"/>
          <w:color w:val="000000"/>
          <w:sz w:val="20"/>
          <w:szCs w:val="20"/>
          <w:shd w:val="clear" w:color="auto" w:fill="FFFFC0"/>
        </w:rPr>
        <w:tab/>
        <w:t>-0.259158</w:t>
      </w:r>
      <w:r>
        <w:rPr>
          <w:rFonts w:ascii="Courier New" w:hAnsi="Courier New" w:cs="Courier New"/>
          <w:color w:val="000000"/>
          <w:sz w:val="20"/>
          <w:szCs w:val="20"/>
          <w:shd w:val="clear" w:color="auto" w:fill="FFFFC0"/>
        </w:rPr>
        <w:tab/>
        <w:t>402</w:t>
      </w:r>
    </w:p>
    <w:p w14:paraId="7AEF115F" w14:textId="77777777" w:rsidR="00E42494" w:rsidRDefault="00E42494" w:rsidP="00E42494">
      <w:pPr>
        <w:widowControl w:val="0"/>
        <w:autoSpaceDE w:val="0"/>
        <w:autoSpaceDN w:val="0"/>
        <w:adjustRightInd w:val="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30</w:t>
      </w:r>
      <w:r>
        <w:rPr>
          <w:rFonts w:ascii="Courier New" w:hAnsi="Courier New" w:cs="Courier New"/>
          <w:color w:val="000000"/>
          <w:sz w:val="20"/>
          <w:szCs w:val="20"/>
          <w:shd w:val="clear" w:color="auto" w:fill="FFFFC0"/>
        </w:rPr>
        <w:tab/>
        <w:t>F</w:t>
      </w:r>
      <w:r>
        <w:rPr>
          <w:rFonts w:ascii="Courier New" w:hAnsi="Courier New" w:cs="Courier New"/>
          <w:color w:val="000000"/>
          <w:sz w:val="20"/>
          <w:szCs w:val="20"/>
          <w:shd w:val="clear" w:color="auto" w:fill="FFFFC0"/>
        </w:rPr>
        <w:tab/>
        <w:t>Other</w:t>
      </w:r>
      <w:r>
        <w:rPr>
          <w:rFonts w:ascii="Courier New" w:hAnsi="Courier New" w:cs="Courier New"/>
          <w:color w:val="000000"/>
          <w:sz w:val="20"/>
          <w:szCs w:val="20"/>
          <w:shd w:val="clear" w:color="auto" w:fill="FFFFC0"/>
        </w:rPr>
        <w:tab/>
        <w:t>Regional</w:t>
      </w:r>
      <w:r>
        <w:rPr>
          <w:rFonts w:ascii="Courier New" w:hAnsi="Courier New" w:cs="Courier New"/>
          <w:color w:val="000000"/>
          <w:sz w:val="20"/>
          <w:szCs w:val="20"/>
          <w:shd w:val="clear" w:color="auto" w:fill="FFFFC0"/>
        </w:rPr>
        <w:tab/>
        <w:t>-0.266939</w:t>
      </w:r>
      <w:r>
        <w:rPr>
          <w:rFonts w:ascii="Courier New" w:hAnsi="Courier New" w:cs="Courier New"/>
          <w:color w:val="000000"/>
          <w:sz w:val="20"/>
          <w:szCs w:val="20"/>
          <w:shd w:val="clear" w:color="auto" w:fill="FFFFC0"/>
        </w:rPr>
        <w:tab/>
        <w:t>655</w:t>
      </w:r>
    </w:p>
    <w:p w14:paraId="407A7374" w14:textId="77777777" w:rsidR="00E42494" w:rsidRDefault="00E42494" w:rsidP="00E42494">
      <w:pPr>
        <w:widowControl w:val="0"/>
        <w:autoSpaceDE w:val="0"/>
        <w:autoSpaceDN w:val="0"/>
        <w:adjustRightInd w:val="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31</w:t>
      </w:r>
      <w:r>
        <w:rPr>
          <w:rFonts w:ascii="Courier New" w:hAnsi="Courier New" w:cs="Courier New"/>
          <w:color w:val="000000"/>
          <w:sz w:val="20"/>
          <w:szCs w:val="20"/>
          <w:shd w:val="clear" w:color="auto" w:fill="FFFFC0"/>
        </w:rPr>
        <w:tab/>
        <w:t>M</w:t>
      </w:r>
      <w:r>
        <w:rPr>
          <w:rFonts w:ascii="Courier New" w:hAnsi="Courier New" w:cs="Courier New"/>
          <w:color w:val="000000"/>
          <w:sz w:val="20"/>
          <w:szCs w:val="20"/>
          <w:shd w:val="clear" w:color="auto" w:fill="FFFFC0"/>
        </w:rPr>
        <w:tab/>
        <w:t>Other</w:t>
      </w:r>
      <w:r>
        <w:rPr>
          <w:rFonts w:ascii="Courier New" w:hAnsi="Courier New" w:cs="Courier New"/>
          <w:color w:val="000000"/>
          <w:sz w:val="20"/>
          <w:szCs w:val="20"/>
          <w:shd w:val="clear" w:color="auto" w:fill="FFFFC0"/>
        </w:rPr>
        <w:tab/>
        <w:t>Local</w:t>
      </w:r>
      <w:r>
        <w:rPr>
          <w:rFonts w:ascii="Courier New" w:hAnsi="Courier New" w:cs="Courier New"/>
          <w:color w:val="000000"/>
          <w:sz w:val="20"/>
          <w:szCs w:val="20"/>
          <w:shd w:val="clear" w:color="auto" w:fill="FFFFC0"/>
        </w:rPr>
        <w:tab/>
        <w:t>-0.204525</w:t>
      </w:r>
      <w:r>
        <w:rPr>
          <w:rFonts w:ascii="Courier New" w:hAnsi="Courier New" w:cs="Courier New"/>
          <w:color w:val="000000"/>
          <w:sz w:val="20"/>
          <w:szCs w:val="20"/>
          <w:shd w:val="clear" w:color="auto" w:fill="FFFFC0"/>
        </w:rPr>
        <w:tab/>
        <w:t>1007</w:t>
      </w:r>
    </w:p>
    <w:p w14:paraId="34AC126A" w14:textId="77777777" w:rsidR="00E42494" w:rsidRDefault="00E42494" w:rsidP="00E42494">
      <w:pPr>
        <w:widowControl w:val="0"/>
        <w:autoSpaceDE w:val="0"/>
        <w:autoSpaceDN w:val="0"/>
        <w:adjustRightInd w:val="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32</w:t>
      </w:r>
      <w:r>
        <w:rPr>
          <w:rFonts w:ascii="Courier New" w:hAnsi="Courier New" w:cs="Courier New"/>
          <w:color w:val="000000"/>
          <w:sz w:val="20"/>
          <w:szCs w:val="20"/>
          <w:shd w:val="clear" w:color="auto" w:fill="FFFFC0"/>
        </w:rPr>
        <w:tab/>
        <w:t>F</w:t>
      </w:r>
      <w:r>
        <w:rPr>
          <w:rFonts w:ascii="Courier New" w:hAnsi="Courier New" w:cs="Courier New"/>
          <w:color w:val="000000"/>
          <w:sz w:val="20"/>
          <w:szCs w:val="20"/>
          <w:shd w:val="clear" w:color="auto" w:fill="FFFFC0"/>
        </w:rPr>
        <w:tab/>
        <w:t>Other</w:t>
      </w:r>
      <w:r>
        <w:rPr>
          <w:rFonts w:ascii="Courier New" w:hAnsi="Courier New" w:cs="Courier New"/>
          <w:color w:val="000000"/>
          <w:sz w:val="20"/>
          <w:szCs w:val="20"/>
          <w:shd w:val="clear" w:color="auto" w:fill="FFFFC0"/>
        </w:rPr>
        <w:tab/>
        <w:t>Regional</w:t>
      </w:r>
      <w:r>
        <w:rPr>
          <w:rFonts w:ascii="Courier New" w:hAnsi="Courier New" w:cs="Courier New"/>
          <w:color w:val="000000"/>
          <w:sz w:val="20"/>
          <w:szCs w:val="20"/>
          <w:shd w:val="clear" w:color="auto" w:fill="FFFFC0"/>
        </w:rPr>
        <w:tab/>
        <w:t>-0.316329</w:t>
      </w:r>
      <w:r>
        <w:rPr>
          <w:rFonts w:ascii="Courier New" w:hAnsi="Courier New" w:cs="Courier New"/>
          <w:color w:val="000000"/>
          <w:sz w:val="20"/>
          <w:szCs w:val="20"/>
          <w:shd w:val="clear" w:color="auto" w:fill="FFFFC0"/>
        </w:rPr>
        <w:tab/>
        <w:t>304</w:t>
      </w:r>
    </w:p>
    <w:p w14:paraId="484B4E37" w14:textId="77777777" w:rsidR="00E42494" w:rsidRDefault="00E42494" w:rsidP="00E42494">
      <w:pPr>
        <w:widowControl w:val="0"/>
        <w:autoSpaceDE w:val="0"/>
        <w:autoSpaceDN w:val="0"/>
        <w:adjustRightInd w:val="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33</w:t>
      </w:r>
      <w:r>
        <w:rPr>
          <w:rFonts w:ascii="Courier New" w:hAnsi="Courier New" w:cs="Courier New"/>
          <w:color w:val="000000"/>
          <w:sz w:val="20"/>
          <w:szCs w:val="20"/>
          <w:shd w:val="clear" w:color="auto" w:fill="FFFFC0"/>
        </w:rPr>
        <w:tab/>
        <w:t>M</w:t>
      </w:r>
      <w:r>
        <w:rPr>
          <w:rFonts w:ascii="Courier New" w:hAnsi="Courier New" w:cs="Courier New"/>
          <w:color w:val="000000"/>
          <w:sz w:val="20"/>
          <w:szCs w:val="20"/>
          <w:shd w:val="clear" w:color="auto" w:fill="FFFFC0"/>
        </w:rPr>
        <w:tab/>
        <w:t>Other</w:t>
      </w:r>
      <w:r>
        <w:rPr>
          <w:rFonts w:ascii="Courier New" w:hAnsi="Courier New" w:cs="Courier New"/>
          <w:color w:val="000000"/>
          <w:sz w:val="20"/>
          <w:szCs w:val="20"/>
          <w:shd w:val="clear" w:color="auto" w:fill="FFFFC0"/>
        </w:rPr>
        <w:tab/>
        <w:t>Local</w:t>
      </w:r>
      <w:r>
        <w:rPr>
          <w:rFonts w:ascii="Courier New" w:hAnsi="Courier New" w:cs="Courier New"/>
          <w:color w:val="000000"/>
          <w:sz w:val="20"/>
          <w:szCs w:val="20"/>
          <w:shd w:val="clear" w:color="auto" w:fill="FFFFC0"/>
        </w:rPr>
        <w:tab/>
        <w:t>-0.0890564</w:t>
      </w:r>
      <w:r>
        <w:rPr>
          <w:rFonts w:ascii="Courier New" w:hAnsi="Courier New" w:cs="Courier New"/>
          <w:color w:val="000000"/>
          <w:sz w:val="20"/>
          <w:szCs w:val="20"/>
          <w:shd w:val="clear" w:color="auto" w:fill="FFFFC0"/>
        </w:rPr>
        <w:tab/>
        <w:t>339</w:t>
      </w:r>
    </w:p>
    <w:p w14:paraId="0C04686E" w14:textId="77777777" w:rsidR="00E42494" w:rsidRDefault="00E42494" w:rsidP="00E42494">
      <w:pPr>
        <w:widowControl w:val="0"/>
        <w:autoSpaceDE w:val="0"/>
        <w:autoSpaceDN w:val="0"/>
        <w:adjustRightInd w:val="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34</w:t>
      </w:r>
      <w:r>
        <w:rPr>
          <w:rFonts w:ascii="Courier New" w:hAnsi="Courier New" w:cs="Courier New"/>
          <w:color w:val="000000"/>
          <w:sz w:val="20"/>
          <w:szCs w:val="20"/>
          <w:shd w:val="clear" w:color="auto" w:fill="FFFFC0"/>
        </w:rPr>
        <w:tab/>
        <w:t>M</w:t>
      </w:r>
      <w:r>
        <w:rPr>
          <w:rFonts w:ascii="Courier New" w:hAnsi="Courier New" w:cs="Courier New"/>
          <w:color w:val="000000"/>
          <w:sz w:val="20"/>
          <w:szCs w:val="20"/>
          <w:shd w:val="clear" w:color="auto" w:fill="FFFFC0"/>
        </w:rPr>
        <w:tab/>
        <w:t>Other</w:t>
      </w:r>
      <w:r>
        <w:rPr>
          <w:rFonts w:ascii="Courier New" w:hAnsi="Courier New" w:cs="Courier New"/>
          <w:color w:val="000000"/>
          <w:sz w:val="20"/>
          <w:szCs w:val="20"/>
          <w:shd w:val="clear" w:color="auto" w:fill="FFFFC0"/>
        </w:rPr>
        <w:tab/>
        <w:t>Local</w:t>
      </w:r>
      <w:r>
        <w:rPr>
          <w:rFonts w:ascii="Courier New" w:hAnsi="Courier New" w:cs="Courier New"/>
          <w:color w:val="000000"/>
          <w:sz w:val="20"/>
          <w:szCs w:val="20"/>
          <w:shd w:val="clear" w:color="auto" w:fill="FFFFC0"/>
        </w:rPr>
        <w:tab/>
        <w:t>-0.182837</w:t>
      </w:r>
      <w:r>
        <w:rPr>
          <w:rFonts w:ascii="Courier New" w:hAnsi="Courier New" w:cs="Courier New"/>
          <w:color w:val="000000"/>
          <w:sz w:val="20"/>
          <w:szCs w:val="20"/>
          <w:shd w:val="clear" w:color="auto" w:fill="FFFFC0"/>
        </w:rPr>
        <w:tab/>
        <w:t>1312</w:t>
      </w:r>
    </w:p>
    <w:p w14:paraId="2026EC46" w14:textId="77777777" w:rsidR="00E42494" w:rsidRDefault="00E42494" w:rsidP="00E42494">
      <w:pPr>
        <w:widowControl w:val="0"/>
        <w:autoSpaceDE w:val="0"/>
        <w:autoSpaceDN w:val="0"/>
        <w:adjustRightInd w:val="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35</w:t>
      </w:r>
      <w:r>
        <w:rPr>
          <w:rFonts w:ascii="Courier New" w:hAnsi="Courier New" w:cs="Courier New"/>
          <w:color w:val="000000"/>
          <w:sz w:val="20"/>
          <w:szCs w:val="20"/>
          <w:shd w:val="clear" w:color="auto" w:fill="FFFFC0"/>
        </w:rPr>
        <w:tab/>
        <w:t>M</w:t>
      </w:r>
      <w:r>
        <w:rPr>
          <w:rFonts w:ascii="Courier New" w:hAnsi="Courier New" w:cs="Courier New"/>
          <w:color w:val="000000"/>
          <w:sz w:val="20"/>
          <w:szCs w:val="20"/>
          <w:shd w:val="clear" w:color="auto" w:fill="FFFFC0"/>
        </w:rPr>
        <w:tab/>
        <w:t>South</w:t>
      </w:r>
      <w:r>
        <w:rPr>
          <w:rFonts w:ascii="Courier New" w:hAnsi="Courier New" w:cs="Courier New"/>
          <w:color w:val="000000"/>
          <w:sz w:val="20"/>
          <w:szCs w:val="20"/>
          <w:shd w:val="clear" w:color="auto" w:fill="FFFFC0"/>
        </w:rPr>
        <w:tab/>
        <w:t>Local</w:t>
      </w:r>
      <w:r>
        <w:rPr>
          <w:rFonts w:ascii="Courier New" w:hAnsi="Courier New" w:cs="Courier New"/>
          <w:color w:val="000000"/>
          <w:sz w:val="20"/>
          <w:szCs w:val="20"/>
          <w:shd w:val="clear" w:color="auto" w:fill="FFFFC0"/>
        </w:rPr>
        <w:tab/>
        <w:t>-0.254262</w:t>
      </w:r>
      <w:r>
        <w:rPr>
          <w:rFonts w:ascii="Courier New" w:hAnsi="Courier New" w:cs="Courier New"/>
          <w:color w:val="000000"/>
          <w:sz w:val="20"/>
          <w:szCs w:val="20"/>
          <w:shd w:val="clear" w:color="auto" w:fill="FFFFC0"/>
        </w:rPr>
        <w:tab/>
        <w:t>218</w:t>
      </w:r>
    </w:p>
    <w:p w14:paraId="104308A2" w14:textId="77777777" w:rsidR="00E42494" w:rsidRDefault="00E42494" w:rsidP="00E42494">
      <w:pPr>
        <w:widowControl w:val="0"/>
        <w:autoSpaceDE w:val="0"/>
        <w:autoSpaceDN w:val="0"/>
        <w:adjustRightInd w:val="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36</w:t>
      </w:r>
      <w:r>
        <w:rPr>
          <w:rFonts w:ascii="Courier New" w:hAnsi="Courier New" w:cs="Courier New"/>
          <w:color w:val="000000"/>
          <w:sz w:val="20"/>
          <w:szCs w:val="20"/>
          <w:shd w:val="clear" w:color="auto" w:fill="FFFFC0"/>
        </w:rPr>
        <w:tab/>
        <w:t>M</w:t>
      </w:r>
      <w:r>
        <w:rPr>
          <w:rFonts w:ascii="Courier New" w:hAnsi="Courier New" w:cs="Courier New"/>
          <w:color w:val="000000"/>
          <w:sz w:val="20"/>
          <w:szCs w:val="20"/>
          <w:shd w:val="clear" w:color="auto" w:fill="FFFFC0"/>
        </w:rPr>
        <w:tab/>
        <w:t>South</w:t>
      </w:r>
      <w:r>
        <w:rPr>
          <w:rFonts w:ascii="Courier New" w:hAnsi="Courier New" w:cs="Courier New"/>
          <w:color w:val="000000"/>
          <w:sz w:val="20"/>
          <w:szCs w:val="20"/>
          <w:shd w:val="clear" w:color="auto" w:fill="FFFFC0"/>
        </w:rPr>
        <w:tab/>
        <w:t>Local</w:t>
      </w:r>
      <w:r>
        <w:rPr>
          <w:rFonts w:ascii="Courier New" w:hAnsi="Courier New" w:cs="Courier New"/>
          <w:color w:val="000000"/>
          <w:sz w:val="20"/>
          <w:szCs w:val="20"/>
          <w:shd w:val="clear" w:color="auto" w:fill="FFFFC0"/>
        </w:rPr>
        <w:tab/>
        <w:t>0.0613189</w:t>
      </w:r>
      <w:r>
        <w:rPr>
          <w:rFonts w:ascii="Courier New" w:hAnsi="Courier New" w:cs="Courier New"/>
          <w:color w:val="000000"/>
          <w:sz w:val="20"/>
          <w:szCs w:val="20"/>
          <w:shd w:val="clear" w:color="auto" w:fill="FFFFC0"/>
        </w:rPr>
        <w:tab/>
        <w:t>694</w:t>
      </w:r>
    </w:p>
    <w:p w14:paraId="76AEE219" w14:textId="77777777" w:rsidR="00E42494" w:rsidRDefault="00E42494" w:rsidP="00E42494">
      <w:pPr>
        <w:widowControl w:val="0"/>
        <w:autoSpaceDE w:val="0"/>
        <w:autoSpaceDN w:val="0"/>
        <w:adjustRightInd w:val="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37</w:t>
      </w:r>
      <w:r>
        <w:rPr>
          <w:rFonts w:ascii="Courier New" w:hAnsi="Courier New" w:cs="Courier New"/>
          <w:color w:val="000000"/>
          <w:sz w:val="20"/>
          <w:szCs w:val="20"/>
          <w:shd w:val="clear" w:color="auto" w:fill="FFFFC0"/>
        </w:rPr>
        <w:tab/>
        <w:t>M</w:t>
      </w:r>
      <w:r>
        <w:rPr>
          <w:rFonts w:ascii="Courier New" w:hAnsi="Courier New" w:cs="Courier New"/>
          <w:color w:val="000000"/>
          <w:sz w:val="20"/>
          <w:szCs w:val="20"/>
          <w:shd w:val="clear" w:color="auto" w:fill="FFFFC0"/>
        </w:rPr>
        <w:tab/>
        <w:t>Other</w:t>
      </w:r>
      <w:r>
        <w:rPr>
          <w:rFonts w:ascii="Courier New" w:hAnsi="Courier New" w:cs="Courier New"/>
          <w:color w:val="000000"/>
          <w:sz w:val="20"/>
          <w:szCs w:val="20"/>
          <w:shd w:val="clear" w:color="auto" w:fill="FFFFC0"/>
        </w:rPr>
        <w:tab/>
        <w:t>Local</w:t>
      </w:r>
      <w:r>
        <w:rPr>
          <w:rFonts w:ascii="Courier New" w:hAnsi="Courier New" w:cs="Courier New"/>
          <w:color w:val="000000"/>
          <w:sz w:val="20"/>
          <w:szCs w:val="20"/>
          <w:shd w:val="clear" w:color="auto" w:fill="FFFFC0"/>
        </w:rPr>
        <w:tab/>
        <w:t>-0.540062</w:t>
      </w:r>
      <w:r>
        <w:rPr>
          <w:rFonts w:ascii="Courier New" w:hAnsi="Courier New" w:cs="Courier New"/>
          <w:color w:val="000000"/>
          <w:sz w:val="20"/>
          <w:szCs w:val="20"/>
          <w:shd w:val="clear" w:color="auto" w:fill="FFFFC0"/>
        </w:rPr>
        <w:tab/>
        <w:t>396</w:t>
      </w:r>
    </w:p>
    <w:p w14:paraId="2E24E294" w14:textId="77777777" w:rsidR="00E42494" w:rsidRDefault="00E42494" w:rsidP="00E42494">
      <w:pPr>
        <w:widowControl w:val="0"/>
        <w:autoSpaceDE w:val="0"/>
        <w:autoSpaceDN w:val="0"/>
        <w:adjustRightInd w:val="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38</w:t>
      </w:r>
      <w:r>
        <w:rPr>
          <w:rFonts w:ascii="Courier New" w:hAnsi="Courier New" w:cs="Courier New"/>
          <w:color w:val="000000"/>
          <w:sz w:val="20"/>
          <w:szCs w:val="20"/>
          <w:shd w:val="clear" w:color="auto" w:fill="FFFFC0"/>
        </w:rPr>
        <w:tab/>
        <w:t>M</w:t>
      </w:r>
      <w:r>
        <w:rPr>
          <w:rFonts w:ascii="Courier New" w:hAnsi="Courier New" w:cs="Courier New"/>
          <w:color w:val="000000"/>
          <w:sz w:val="20"/>
          <w:szCs w:val="20"/>
          <w:shd w:val="clear" w:color="auto" w:fill="FFFFC0"/>
        </w:rPr>
        <w:tab/>
        <w:t>Other</w:t>
      </w:r>
      <w:r>
        <w:rPr>
          <w:rFonts w:ascii="Courier New" w:hAnsi="Courier New" w:cs="Courier New"/>
          <w:color w:val="000000"/>
          <w:sz w:val="20"/>
          <w:szCs w:val="20"/>
          <w:shd w:val="clear" w:color="auto" w:fill="FFFFC0"/>
        </w:rPr>
        <w:tab/>
        <w:t>Regional</w:t>
      </w:r>
      <w:r>
        <w:rPr>
          <w:rFonts w:ascii="Courier New" w:hAnsi="Courier New" w:cs="Courier New"/>
          <w:color w:val="000000"/>
          <w:sz w:val="20"/>
          <w:szCs w:val="20"/>
          <w:shd w:val="clear" w:color="auto" w:fill="FFFFC0"/>
        </w:rPr>
        <w:tab/>
        <w:t>-0.165739</w:t>
      </w:r>
      <w:r>
        <w:rPr>
          <w:rFonts w:ascii="Courier New" w:hAnsi="Courier New" w:cs="Courier New"/>
          <w:color w:val="000000"/>
          <w:sz w:val="20"/>
          <w:szCs w:val="20"/>
          <w:shd w:val="clear" w:color="auto" w:fill="FFFFC0"/>
        </w:rPr>
        <w:tab/>
        <w:t>1005</w:t>
      </w:r>
    </w:p>
    <w:p w14:paraId="5815073B" w14:textId="77777777" w:rsidR="00E42494" w:rsidRDefault="00E42494" w:rsidP="00E42494">
      <w:pPr>
        <w:widowControl w:val="0"/>
        <w:autoSpaceDE w:val="0"/>
        <w:autoSpaceDN w:val="0"/>
        <w:adjustRightInd w:val="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39</w:t>
      </w:r>
      <w:r>
        <w:rPr>
          <w:rFonts w:ascii="Courier New" w:hAnsi="Courier New" w:cs="Courier New"/>
          <w:color w:val="000000"/>
          <w:sz w:val="20"/>
          <w:szCs w:val="20"/>
          <w:shd w:val="clear" w:color="auto" w:fill="FFFFC0"/>
        </w:rPr>
        <w:tab/>
        <w:t>M</w:t>
      </w:r>
      <w:r>
        <w:rPr>
          <w:rFonts w:ascii="Courier New" w:hAnsi="Courier New" w:cs="Courier New"/>
          <w:color w:val="000000"/>
          <w:sz w:val="20"/>
          <w:szCs w:val="20"/>
          <w:shd w:val="clear" w:color="auto" w:fill="FFFFC0"/>
        </w:rPr>
        <w:tab/>
        <w:t>Other</w:t>
      </w:r>
      <w:r>
        <w:rPr>
          <w:rFonts w:ascii="Courier New" w:hAnsi="Courier New" w:cs="Courier New"/>
          <w:color w:val="000000"/>
          <w:sz w:val="20"/>
          <w:szCs w:val="20"/>
          <w:shd w:val="clear" w:color="auto" w:fill="FFFFC0"/>
        </w:rPr>
        <w:tab/>
        <w:t>Local</w:t>
      </w:r>
      <w:r>
        <w:rPr>
          <w:rFonts w:ascii="Courier New" w:hAnsi="Courier New" w:cs="Courier New"/>
          <w:color w:val="000000"/>
          <w:sz w:val="20"/>
          <w:szCs w:val="20"/>
          <w:shd w:val="clear" w:color="auto" w:fill="FFFFC0"/>
        </w:rPr>
        <w:tab/>
        <w:t>0.147505</w:t>
      </w:r>
      <w:r>
        <w:rPr>
          <w:rFonts w:ascii="Courier New" w:hAnsi="Courier New" w:cs="Courier New"/>
          <w:color w:val="000000"/>
          <w:sz w:val="20"/>
          <w:szCs w:val="20"/>
          <w:shd w:val="clear" w:color="auto" w:fill="FFFFC0"/>
        </w:rPr>
        <w:tab/>
        <w:t>632</w:t>
      </w:r>
    </w:p>
    <w:p w14:paraId="39C33681" w14:textId="77777777" w:rsidR="00E42494" w:rsidRDefault="00E42494" w:rsidP="00E42494">
      <w:pPr>
        <w:widowControl w:val="0"/>
        <w:autoSpaceDE w:val="0"/>
        <w:autoSpaceDN w:val="0"/>
        <w:adjustRightInd w:val="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40</w:t>
      </w:r>
      <w:r>
        <w:rPr>
          <w:rFonts w:ascii="Courier New" w:hAnsi="Courier New" w:cs="Courier New"/>
          <w:color w:val="000000"/>
          <w:sz w:val="20"/>
          <w:szCs w:val="20"/>
          <w:shd w:val="clear" w:color="auto" w:fill="FFFFC0"/>
        </w:rPr>
        <w:tab/>
        <w:t>F</w:t>
      </w:r>
      <w:r>
        <w:rPr>
          <w:rFonts w:ascii="Courier New" w:hAnsi="Courier New" w:cs="Courier New"/>
          <w:color w:val="000000"/>
          <w:sz w:val="20"/>
          <w:szCs w:val="20"/>
          <w:shd w:val="clear" w:color="auto" w:fill="FFFFC0"/>
        </w:rPr>
        <w:tab/>
        <w:t>Other</w:t>
      </w:r>
      <w:r>
        <w:rPr>
          <w:rFonts w:ascii="Courier New" w:hAnsi="Courier New" w:cs="Courier New"/>
          <w:color w:val="000000"/>
          <w:sz w:val="20"/>
          <w:szCs w:val="20"/>
          <w:shd w:val="clear" w:color="auto" w:fill="FFFFC0"/>
        </w:rPr>
        <w:tab/>
        <w:t>Local</w:t>
      </w:r>
      <w:r>
        <w:rPr>
          <w:rFonts w:ascii="Courier New" w:hAnsi="Courier New" w:cs="Courier New"/>
          <w:color w:val="000000"/>
          <w:sz w:val="20"/>
          <w:szCs w:val="20"/>
          <w:shd w:val="clear" w:color="auto" w:fill="FFFFC0"/>
        </w:rPr>
        <w:tab/>
        <w:t>-0.199439</w:t>
      </w:r>
      <w:r>
        <w:rPr>
          <w:rFonts w:ascii="Courier New" w:hAnsi="Courier New" w:cs="Courier New"/>
          <w:color w:val="000000"/>
          <w:sz w:val="20"/>
          <w:szCs w:val="20"/>
          <w:shd w:val="clear" w:color="auto" w:fill="FFFFC0"/>
        </w:rPr>
        <w:tab/>
        <w:t>702</w:t>
      </w:r>
    </w:p>
    <w:p w14:paraId="110EC510" w14:textId="77777777" w:rsidR="00E42494" w:rsidRDefault="00E42494" w:rsidP="00E42494">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14:paraId="7EAAB440" w14:textId="77777777" w:rsidR="00E42494" w:rsidRDefault="00E42494" w:rsidP="00E42494">
      <w:pPr>
        <w:widowControl w:val="0"/>
        <w:autoSpaceDE w:val="0"/>
        <w:autoSpaceDN w:val="0"/>
        <w:adjustRightInd w:val="0"/>
        <w:rPr>
          <w:rFonts w:ascii="Courier New" w:hAnsi="Courier New" w:cs="Courier New"/>
          <w:color w:val="000000"/>
          <w:sz w:val="20"/>
          <w:szCs w:val="20"/>
          <w:shd w:val="clear" w:color="auto" w:fill="FFFFFF"/>
        </w:rPr>
      </w:pPr>
    </w:p>
    <w:p w14:paraId="75D1F95A" w14:textId="77777777" w:rsidR="00E42494" w:rsidRDefault="00E42494" w:rsidP="00E42494">
      <w:pPr>
        <w:widowControl w:val="0"/>
        <w:autoSpaceDE w:val="0"/>
        <w:autoSpaceDN w:val="0"/>
        <w:adjustRightInd w:val="0"/>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news_4;</w:t>
      </w:r>
    </w:p>
    <w:p w14:paraId="1357E683" w14:textId="77777777" w:rsidR="00E42494" w:rsidRDefault="00E42494" w:rsidP="00E42494">
      <w:pPr>
        <w:widowControl w:val="0"/>
        <w:autoSpaceDE w:val="0"/>
        <w:autoSpaceDN w:val="0"/>
        <w:adjustRightInd w:val="0"/>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set</w:t>
      </w:r>
      <w:proofErr w:type="gramEnd"/>
      <w:r>
        <w:rPr>
          <w:rFonts w:ascii="Courier New" w:hAnsi="Courier New" w:cs="Courier New"/>
          <w:color w:val="000000"/>
          <w:sz w:val="20"/>
          <w:szCs w:val="20"/>
          <w:shd w:val="clear" w:color="auto" w:fill="FFFFFF"/>
        </w:rPr>
        <w:t xml:space="preserve"> news_3;</w:t>
      </w:r>
    </w:p>
    <w:p w14:paraId="2E32E9F6" w14:textId="77777777" w:rsidR="00E42494" w:rsidRDefault="00E42494" w:rsidP="00E42494">
      <w:pPr>
        <w:widowControl w:val="0"/>
        <w:autoSpaceDE w:val="0"/>
        <w:autoSpaceDN w:val="0"/>
        <w:adjustRightInd w:val="0"/>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if</w:t>
      </w:r>
      <w:proofErr w:type="gramEnd"/>
      <w:r>
        <w:rPr>
          <w:rFonts w:ascii="Courier New" w:hAnsi="Courier New" w:cs="Courier New"/>
          <w:color w:val="000000"/>
          <w:sz w:val="20"/>
          <w:szCs w:val="20"/>
          <w:shd w:val="clear" w:color="auto" w:fill="FFFFFF"/>
        </w:rPr>
        <w:t xml:space="preserve"> Gender=</w:t>
      </w:r>
      <w:r>
        <w:rPr>
          <w:rFonts w:ascii="Courier New" w:hAnsi="Courier New" w:cs="Courier New"/>
          <w:color w:val="800080"/>
          <w:sz w:val="20"/>
          <w:szCs w:val="20"/>
          <w:shd w:val="clear" w:color="auto" w:fill="FFFFFF"/>
        </w:rPr>
        <w:t>'M'</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Gen_Cat</w:t>
      </w:r>
      <w:proofErr w:type="spell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14:paraId="724648F2" w14:textId="77777777" w:rsidR="00E42494" w:rsidRDefault="00E42494" w:rsidP="00E42494">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else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Gender=</w:t>
      </w:r>
      <w:r>
        <w:rPr>
          <w:rFonts w:ascii="Courier New" w:hAnsi="Courier New" w:cs="Courier New"/>
          <w:color w:val="800080"/>
          <w:sz w:val="20"/>
          <w:szCs w:val="20"/>
          <w:shd w:val="clear" w:color="auto" w:fill="FFFFFF"/>
        </w:rPr>
        <w:t>'F'</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Gen_Cat</w:t>
      </w:r>
      <w:proofErr w:type="spell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14:paraId="0D69702A" w14:textId="77777777" w:rsidR="00E42494" w:rsidRDefault="00E42494" w:rsidP="00E42494">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else</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Gen_Cat</w:t>
      </w:r>
      <w:proofErr w:type="spell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w:t>
      </w:r>
    </w:p>
    <w:p w14:paraId="2100C5AA" w14:textId="77777777" w:rsidR="00E42494" w:rsidRDefault="00E42494" w:rsidP="00E42494">
      <w:pPr>
        <w:widowControl w:val="0"/>
        <w:autoSpaceDE w:val="0"/>
        <w:autoSpaceDN w:val="0"/>
        <w:adjustRightInd w:val="0"/>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if</w:t>
      </w:r>
      <w:proofErr w:type="gramEnd"/>
      <w:r>
        <w:rPr>
          <w:rFonts w:ascii="Courier New" w:hAnsi="Courier New" w:cs="Courier New"/>
          <w:color w:val="000000"/>
          <w:sz w:val="20"/>
          <w:szCs w:val="20"/>
          <w:shd w:val="clear" w:color="auto" w:fill="FFFFFF"/>
        </w:rPr>
        <w:t xml:space="preserve"> Location=</w:t>
      </w:r>
      <w:r>
        <w:rPr>
          <w:rFonts w:ascii="Courier New" w:hAnsi="Courier New" w:cs="Courier New"/>
          <w:color w:val="800080"/>
          <w:sz w:val="20"/>
          <w:szCs w:val="20"/>
          <w:shd w:val="clear" w:color="auto" w:fill="FFFFFF"/>
        </w:rPr>
        <w:t>'South'</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Loc_Cat</w:t>
      </w:r>
      <w:proofErr w:type="spell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14:paraId="35ABCC65" w14:textId="77777777" w:rsidR="00E42494" w:rsidRDefault="00E42494" w:rsidP="00E42494">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else</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Loc_Cat</w:t>
      </w:r>
      <w:proofErr w:type="spell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14:paraId="1ACD1D07" w14:textId="77777777" w:rsidR="00E42494" w:rsidRDefault="00E42494" w:rsidP="00E42494">
      <w:pPr>
        <w:widowControl w:val="0"/>
        <w:autoSpaceDE w:val="0"/>
        <w:autoSpaceDN w:val="0"/>
        <w:adjustRightInd w:val="0"/>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if</w:t>
      </w:r>
      <w:proofErr w:type="gramEnd"/>
      <w:r>
        <w:rPr>
          <w:rFonts w:ascii="Courier New" w:hAnsi="Courier New" w:cs="Courier New"/>
          <w:color w:val="000000"/>
          <w:sz w:val="20"/>
          <w:szCs w:val="20"/>
          <w:shd w:val="clear" w:color="auto" w:fill="FFFFFF"/>
        </w:rPr>
        <w:t xml:space="preserve"> Outlet=</w:t>
      </w:r>
      <w:r>
        <w:rPr>
          <w:rFonts w:ascii="Courier New" w:hAnsi="Courier New" w:cs="Courier New"/>
          <w:color w:val="800080"/>
          <w:sz w:val="20"/>
          <w:szCs w:val="20"/>
          <w:shd w:val="clear" w:color="auto" w:fill="FFFFFF"/>
        </w:rPr>
        <w:t>'Regional'</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Out_Cat</w:t>
      </w:r>
      <w:proofErr w:type="spell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14:paraId="49DF6351" w14:textId="77777777" w:rsidR="00E42494" w:rsidRDefault="00E42494" w:rsidP="00E42494">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else</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Out_Cat</w:t>
      </w:r>
      <w:proofErr w:type="spell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14:paraId="19F20919" w14:textId="77777777" w:rsidR="00E42494" w:rsidRDefault="00E42494" w:rsidP="00E42494">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14:paraId="6550D6AA" w14:textId="77777777" w:rsidR="00E42494" w:rsidRDefault="00E42494" w:rsidP="00E42494">
      <w:pPr>
        <w:widowControl w:val="0"/>
        <w:autoSpaceDE w:val="0"/>
        <w:autoSpaceDN w:val="0"/>
        <w:adjustRightInd w:val="0"/>
        <w:rPr>
          <w:rFonts w:ascii="Courier New" w:hAnsi="Courier New" w:cs="Courier New"/>
          <w:color w:val="000000"/>
          <w:sz w:val="20"/>
          <w:szCs w:val="20"/>
          <w:shd w:val="clear" w:color="auto" w:fill="FFFFFF"/>
        </w:rPr>
      </w:pPr>
    </w:p>
    <w:p w14:paraId="694819FD" w14:textId="77777777" w:rsidR="00E42494" w:rsidRDefault="00E42494" w:rsidP="00E42494">
      <w:pPr>
        <w:widowControl w:val="0"/>
        <w:autoSpaceDE w:val="0"/>
        <w:autoSpaceDN w:val="0"/>
        <w:adjustRightInd w:val="0"/>
        <w:rPr>
          <w:rFonts w:ascii="Courier New" w:hAnsi="Courier New" w:cs="Courier New"/>
          <w:color w:val="000000"/>
          <w:sz w:val="20"/>
          <w:szCs w:val="20"/>
          <w:shd w:val="clear" w:color="auto" w:fill="FFFFFF"/>
        </w:rPr>
      </w:pPr>
      <w:proofErr w:type="spellStart"/>
      <w:proofErr w:type="gramStart"/>
      <w:r>
        <w:rPr>
          <w:rFonts w:ascii="Courier New" w:hAnsi="Courier New" w:cs="Courier New"/>
          <w:b/>
          <w:bCs/>
          <w:color w:val="000080"/>
          <w:sz w:val="20"/>
          <w:szCs w:val="20"/>
          <w:shd w:val="clear" w:color="auto" w:fill="FFFFFF"/>
        </w:rPr>
        <w:t>proc</w:t>
      </w:r>
      <w:proofErr w:type="spellEnd"/>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corr</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news_4;</w:t>
      </w:r>
    </w:p>
    <w:p w14:paraId="0E19DDC6" w14:textId="77777777" w:rsidR="00E42494" w:rsidRDefault="00E42494" w:rsidP="00E42494">
      <w:pPr>
        <w:widowControl w:val="0"/>
        <w:autoSpaceDE w:val="0"/>
        <w:autoSpaceDN w:val="0"/>
        <w:adjustRightInd w:val="0"/>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FF"/>
          <w:sz w:val="20"/>
          <w:szCs w:val="20"/>
          <w:shd w:val="clear" w:color="auto" w:fill="FFFFFF"/>
        </w:rPr>
        <w:t>var</w:t>
      </w:r>
      <w:proofErr w:type="spellEnd"/>
      <w:proofErr w:type="gramEnd"/>
      <w:r>
        <w:rPr>
          <w:rFonts w:ascii="Courier New" w:hAnsi="Courier New" w:cs="Courier New"/>
          <w:color w:val="000000"/>
          <w:sz w:val="20"/>
          <w:szCs w:val="20"/>
          <w:shd w:val="clear" w:color="auto" w:fill="FFFFFF"/>
        </w:rPr>
        <w:t xml:space="preserve"> Alchemy Count </w:t>
      </w:r>
      <w:proofErr w:type="spellStart"/>
      <w:r>
        <w:rPr>
          <w:rFonts w:ascii="Courier New" w:hAnsi="Courier New" w:cs="Courier New"/>
          <w:color w:val="000000"/>
          <w:sz w:val="20"/>
          <w:szCs w:val="20"/>
          <w:shd w:val="clear" w:color="auto" w:fill="FFFFFF"/>
        </w:rPr>
        <w:t>Gen_Cat</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Loc_Cat</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Out_Cat</w:t>
      </w:r>
      <w:proofErr w:type="spellEnd"/>
      <w:r>
        <w:rPr>
          <w:rFonts w:ascii="Courier New" w:hAnsi="Courier New" w:cs="Courier New"/>
          <w:color w:val="000000"/>
          <w:sz w:val="20"/>
          <w:szCs w:val="20"/>
          <w:shd w:val="clear" w:color="auto" w:fill="FFFFFF"/>
        </w:rPr>
        <w:t>;</w:t>
      </w:r>
    </w:p>
    <w:p w14:paraId="115DA6C3" w14:textId="77777777" w:rsidR="00E42494" w:rsidRDefault="00E42494" w:rsidP="00E42494">
      <w:pPr>
        <w:widowControl w:val="0"/>
        <w:autoSpaceDE w:val="0"/>
        <w:autoSpaceDN w:val="0"/>
        <w:adjustRightInd w:val="0"/>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14:paraId="50D3324C" w14:textId="77777777" w:rsidR="00E42494" w:rsidRDefault="00E42494" w:rsidP="00E42494">
      <w:pPr>
        <w:widowControl w:val="0"/>
        <w:autoSpaceDE w:val="0"/>
        <w:autoSpaceDN w:val="0"/>
        <w:adjustRightInd w:val="0"/>
        <w:rPr>
          <w:rFonts w:ascii="Courier New" w:hAnsi="Courier New" w:cs="Courier New"/>
          <w:color w:val="000000"/>
          <w:sz w:val="20"/>
          <w:szCs w:val="20"/>
          <w:shd w:val="clear" w:color="auto" w:fill="FFFFFF"/>
        </w:rPr>
      </w:pPr>
    </w:p>
    <w:p w14:paraId="513D74EF" w14:textId="77777777" w:rsidR="00E42494" w:rsidRDefault="00E42494" w:rsidP="00E42494">
      <w:pPr>
        <w:widowControl w:val="0"/>
        <w:autoSpaceDE w:val="0"/>
        <w:autoSpaceDN w:val="0"/>
        <w:adjustRightInd w:val="0"/>
        <w:rPr>
          <w:rFonts w:ascii="Courier New" w:hAnsi="Courier New" w:cs="Courier New"/>
          <w:color w:val="000000"/>
          <w:sz w:val="20"/>
          <w:szCs w:val="20"/>
          <w:shd w:val="clear" w:color="auto" w:fill="FFFFFF"/>
        </w:rPr>
      </w:pPr>
      <w:proofErr w:type="spellStart"/>
      <w:proofErr w:type="gramStart"/>
      <w:r>
        <w:rPr>
          <w:rFonts w:ascii="Courier New" w:hAnsi="Courier New" w:cs="Courier New"/>
          <w:b/>
          <w:bCs/>
          <w:color w:val="000080"/>
          <w:sz w:val="20"/>
          <w:szCs w:val="20"/>
          <w:shd w:val="clear" w:color="auto" w:fill="FFFFFF"/>
        </w:rPr>
        <w:t>proc</w:t>
      </w:r>
      <w:proofErr w:type="spellEnd"/>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reg</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news_4;</w:t>
      </w:r>
    </w:p>
    <w:p w14:paraId="3DBBE12C" w14:textId="77777777" w:rsidR="00E42494" w:rsidRDefault="00E42494" w:rsidP="00E42494">
      <w:pPr>
        <w:widowControl w:val="0"/>
        <w:autoSpaceDE w:val="0"/>
        <w:autoSpaceDN w:val="0"/>
        <w:adjustRightInd w:val="0"/>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model</w:t>
      </w:r>
      <w:proofErr w:type="gramEnd"/>
      <w:r>
        <w:rPr>
          <w:rFonts w:ascii="Courier New" w:hAnsi="Courier New" w:cs="Courier New"/>
          <w:color w:val="000000"/>
          <w:sz w:val="20"/>
          <w:szCs w:val="20"/>
          <w:shd w:val="clear" w:color="auto" w:fill="FFFFFF"/>
        </w:rPr>
        <w:t xml:space="preserve"> Alchemy = Count </w:t>
      </w:r>
      <w:proofErr w:type="spellStart"/>
      <w:r>
        <w:rPr>
          <w:rFonts w:ascii="Courier New" w:hAnsi="Courier New" w:cs="Courier New"/>
          <w:color w:val="000000"/>
          <w:sz w:val="20"/>
          <w:szCs w:val="20"/>
          <w:shd w:val="clear" w:color="auto" w:fill="FFFFFF"/>
        </w:rPr>
        <w:t>Gen_Cat</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Loc_Cat</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Out_Cat</w:t>
      </w:r>
      <w:proofErr w:type="spellEnd"/>
      <w:r>
        <w:rPr>
          <w:rFonts w:ascii="Courier New" w:hAnsi="Courier New" w:cs="Courier New"/>
          <w:color w:val="000000"/>
          <w:sz w:val="20"/>
          <w:szCs w:val="20"/>
          <w:shd w:val="clear" w:color="auto" w:fill="FFFFFF"/>
        </w:rPr>
        <w:t xml:space="preserve"> / </w:t>
      </w:r>
      <w:r>
        <w:rPr>
          <w:rFonts w:ascii="Courier New" w:hAnsi="Courier New" w:cs="Courier New"/>
          <w:color w:val="0000FF"/>
          <w:sz w:val="20"/>
          <w:szCs w:val="20"/>
          <w:shd w:val="clear" w:color="auto" w:fill="FFFFFF"/>
        </w:rPr>
        <w:t>selection</w:t>
      </w:r>
      <w:r>
        <w:rPr>
          <w:rFonts w:ascii="Courier New" w:hAnsi="Courier New" w:cs="Courier New"/>
          <w:color w:val="000000"/>
          <w:sz w:val="20"/>
          <w:szCs w:val="20"/>
          <w:shd w:val="clear" w:color="auto" w:fill="FFFFFF"/>
        </w:rPr>
        <w:t xml:space="preserve"> = stepwise;</w:t>
      </w:r>
    </w:p>
    <w:p w14:paraId="6BBA217C" w14:textId="77777777" w:rsidR="00E42494" w:rsidRDefault="00E42494" w:rsidP="00E42494">
      <w:pPr>
        <w:widowControl w:val="0"/>
        <w:autoSpaceDE w:val="0"/>
        <w:autoSpaceDN w:val="0"/>
        <w:adjustRightInd w:val="0"/>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14:paraId="744E74EE" w14:textId="77777777" w:rsidR="00001996" w:rsidRDefault="00001996" w:rsidP="00E42494">
      <w:pPr>
        <w:widowControl w:val="0"/>
        <w:autoSpaceDE w:val="0"/>
        <w:autoSpaceDN w:val="0"/>
        <w:adjustRightInd w:val="0"/>
        <w:rPr>
          <w:rFonts w:ascii="Courier New" w:hAnsi="Courier New" w:cs="Courier New"/>
          <w:color w:val="000000"/>
          <w:sz w:val="20"/>
          <w:szCs w:val="20"/>
          <w:shd w:val="clear" w:color="auto" w:fill="FFFFFF"/>
        </w:rPr>
      </w:pPr>
    </w:p>
    <w:p w14:paraId="4E970660" w14:textId="77777777" w:rsidR="00E42494" w:rsidRDefault="00E42494" w:rsidP="00E42494">
      <w:pPr>
        <w:widowControl w:val="0"/>
        <w:autoSpaceDE w:val="0"/>
        <w:autoSpaceDN w:val="0"/>
        <w:adjustRightInd w:val="0"/>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news_5;</w:t>
      </w:r>
    </w:p>
    <w:p w14:paraId="12DC6296" w14:textId="77777777" w:rsidR="00E42494" w:rsidRDefault="00E42494" w:rsidP="00E42494">
      <w:pPr>
        <w:widowControl w:val="0"/>
        <w:autoSpaceDE w:val="0"/>
        <w:autoSpaceDN w:val="0"/>
        <w:adjustRightInd w:val="0"/>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lastRenderedPageBreak/>
        <w:t>set</w:t>
      </w:r>
      <w:proofErr w:type="gramEnd"/>
      <w:r>
        <w:rPr>
          <w:rFonts w:ascii="Courier New" w:hAnsi="Courier New" w:cs="Courier New"/>
          <w:color w:val="000000"/>
          <w:sz w:val="20"/>
          <w:szCs w:val="20"/>
          <w:shd w:val="clear" w:color="auto" w:fill="FFFFFF"/>
        </w:rPr>
        <w:t xml:space="preserve"> news_2;</w:t>
      </w:r>
    </w:p>
    <w:p w14:paraId="2BBEDE39" w14:textId="77777777" w:rsidR="00E42494" w:rsidRDefault="00E42494" w:rsidP="00E42494">
      <w:pPr>
        <w:widowControl w:val="0"/>
        <w:autoSpaceDE w:val="0"/>
        <w:autoSpaceDN w:val="0"/>
        <w:adjustRightInd w:val="0"/>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00"/>
          <w:sz w:val="20"/>
          <w:szCs w:val="20"/>
          <w:shd w:val="clear" w:color="auto" w:fill="FFFFFF"/>
        </w:rPr>
        <w:t>log</w:t>
      </w:r>
      <w:proofErr w:type="gramEnd"/>
      <w:r>
        <w:rPr>
          <w:rFonts w:ascii="Courier New" w:hAnsi="Courier New" w:cs="Courier New"/>
          <w:color w:val="000000"/>
          <w:sz w:val="20"/>
          <w:szCs w:val="20"/>
          <w:shd w:val="clear" w:color="auto" w:fill="FFFFFF"/>
        </w:rPr>
        <w:t>_alchemy</w:t>
      </w:r>
      <w:proofErr w:type="spellEnd"/>
      <w:r>
        <w:rPr>
          <w:rFonts w:ascii="Courier New" w:hAnsi="Courier New" w:cs="Courier New"/>
          <w:color w:val="000000"/>
          <w:sz w:val="20"/>
          <w:szCs w:val="20"/>
          <w:shd w:val="clear" w:color="auto" w:fill="FFFFFF"/>
        </w:rPr>
        <w:t xml:space="preserve"> = log(abs(Alchemy));</w:t>
      </w:r>
    </w:p>
    <w:p w14:paraId="5460005B" w14:textId="77777777" w:rsidR="00E42494" w:rsidRDefault="00E42494" w:rsidP="00E42494">
      <w:pPr>
        <w:widowControl w:val="0"/>
        <w:autoSpaceDE w:val="0"/>
        <w:autoSpaceDN w:val="0"/>
        <w:adjustRightInd w:val="0"/>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00"/>
          <w:sz w:val="20"/>
          <w:szCs w:val="20"/>
          <w:shd w:val="clear" w:color="auto" w:fill="FFFFFF"/>
        </w:rPr>
        <w:t>log</w:t>
      </w:r>
      <w:proofErr w:type="gramEnd"/>
      <w:r>
        <w:rPr>
          <w:rFonts w:ascii="Courier New" w:hAnsi="Courier New" w:cs="Courier New"/>
          <w:color w:val="000000"/>
          <w:sz w:val="20"/>
          <w:szCs w:val="20"/>
          <w:shd w:val="clear" w:color="auto" w:fill="FFFFFF"/>
        </w:rPr>
        <w:t>_count</w:t>
      </w:r>
      <w:proofErr w:type="spellEnd"/>
      <w:r>
        <w:rPr>
          <w:rFonts w:ascii="Courier New" w:hAnsi="Courier New" w:cs="Courier New"/>
          <w:color w:val="000000"/>
          <w:sz w:val="20"/>
          <w:szCs w:val="20"/>
          <w:shd w:val="clear" w:color="auto" w:fill="FFFFFF"/>
        </w:rPr>
        <w:t xml:space="preserve"> = log(Count);</w:t>
      </w:r>
    </w:p>
    <w:p w14:paraId="01FA8020" w14:textId="77777777" w:rsidR="00E42494" w:rsidRDefault="00E42494" w:rsidP="00E42494">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14:paraId="464B47A5" w14:textId="77777777" w:rsidR="00E42494" w:rsidRDefault="00E42494" w:rsidP="00E42494">
      <w:pPr>
        <w:widowControl w:val="0"/>
        <w:autoSpaceDE w:val="0"/>
        <w:autoSpaceDN w:val="0"/>
        <w:adjustRightInd w:val="0"/>
        <w:rPr>
          <w:rFonts w:ascii="Courier New" w:hAnsi="Courier New" w:cs="Courier New"/>
          <w:color w:val="000000"/>
          <w:sz w:val="20"/>
          <w:szCs w:val="20"/>
          <w:shd w:val="clear" w:color="auto" w:fill="FFFFFF"/>
        </w:rPr>
      </w:pPr>
    </w:p>
    <w:p w14:paraId="510850B1" w14:textId="77777777" w:rsidR="00E42494" w:rsidRDefault="00E42494" w:rsidP="00E42494">
      <w:pPr>
        <w:widowControl w:val="0"/>
        <w:autoSpaceDE w:val="0"/>
        <w:autoSpaceDN w:val="0"/>
        <w:adjustRightInd w:val="0"/>
        <w:rPr>
          <w:rFonts w:ascii="Courier New" w:hAnsi="Courier New" w:cs="Courier New"/>
          <w:color w:val="000000"/>
          <w:sz w:val="20"/>
          <w:szCs w:val="20"/>
          <w:shd w:val="clear" w:color="auto" w:fill="FFFFFF"/>
        </w:rPr>
      </w:pPr>
      <w:proofErr w:type="spellStart"/>
      <w:proofErr w:type="gramStart"/>
      <w:r>
        <w:rPr>
          <w:rFonts w:ascii="Courier New" w:hAnsi="Courier New" w:cs="Courier New"/>
          <w:b/>
          <w:bCs/>
          <w:color w:val="000080"/>
          <w:sz w:val="20"/>
          <w:szCs w:val="20"/>
          <w:shd w:val="clear" w:color="auto" w:fill="FFFFFF"/>
        </w:rPr>
        <w:t>proc</w:t>
      </w:r>
      <w:proofErr w:type="spellEnd"/>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reg</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news_5;</w:t>
      </w:r>
    </w:p>
    <w:p w14:paraId="470C88A4" w14:textId="77777777" w:rsidR="00E42494" w:rsidRDefault="00E42494" w:rsidP="00E42494">
      <w:pPr>
        <w:widowControl w:val="0"/>
        <w:autoSpaceDE w:val="0"/>
        <w:autoSpaceDN w:val="0"/>
        <w:adjustRightInd w:val="0"/>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model</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log_alchemy</w:t>
      </w:r>
      <w:proofErr w:type="spellEnd"/>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log_count</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Gen_Cat</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Loc_Cat</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Out_Cat</w:t>
      </w:r>
      <w:proofErr w:type="spellEnd"/>
      <w:r>
        <w:rPr>
          <w:rFonts w:ascii="Courier New" w:hAnsi="Courier New" w:cs="Courier New"/>
          <w:color w:val="000000"/>
          <w:sz w:val="20"/>
          <w:szCs w:val="20"/>
          <w:shd w:val="clear" w:color="auto" w:fill="FFFFFF"/>
        </w:rPr>
        <w:t xml:space="preserve"> / </w:t>
      </w:r>
      <w:r>
        <w:rPr>
          <w:rFonts w:ascii="Courier New" w:hAnsi="Courier New" w:cs="Courier New"/>
          <w:color w:val="0000FF"/>
          <w:sz w:val="20"/>
          <w:szCs w:val="20"/>
          <w:shd w:val="clear" w:color="auto" w:fill="FFFFFF"/>
        </w:rPr>
        <w:t>selection</w:t>
      </w:r>
      <w:r>
        <w:rPr>
          <w:rFonts w:ascii="Courier New" w:hAnsi="Courier New" w:cs="Courier New"/>
          <w:color w:val="000000"/>
          <w:sz w:val="20"/>
          <w:szCs w:val="20"/>
          <w:shd w:val="clear" w:color="auto" w:fill="FFFFFF"/>
        </w:rPr>
        <w:t xml:space="preserve"> = stepwise;</w:t>
      </w:r>
    </w:p>
    <w:p w14:paraId="46E2DC76" w14:textId="77777777" w:rsidR="00E42494" w:rsidRDefault="00E42494" w:rsidP="00E42494">
      <w:pPr>
        <w:widowControl w:val="0"/>
        <w:autoSpaceDE w:val="0"/>
        <w:autoSpaceDN w:val="0"/>
        <w:adjustRightInd w:val="0"/>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14:paraId="08306F64" w14:textId="77777777" w:rsidR="00E42494" w:rsidRDefault="00E42494" w:rsidP="00E42494">
      <w:pPr>
        <w:widowControl w:val="0"/>
        <w:autoSpaceDE w:val="0"/>
        <w:autoSpaceDN w:val="0"/>
        <w:adjustRightInd w:val="0"/>
        <w:rPr>
          <w:rFonts w:ascii="Courier New" w:hAnsi="Courier New" w:cs="Courier New"/>
          <w:color w:val="000000"/>
          <w:sz w:val="20"/>
          <w:szCs w:val="20"/>
          <w:shd w:val="clear" w:color="auto" w:fill="FFFFFF"/>
        </w:rPr>
      </w:pPr>
    </w:p>
    <w:p w14:paraId="452DFE9C" w14:textId="77777777" w:rsidR="00E42494" w:rsidRDefault="00E42494" w:rsidP="00E42494">
      <w:pPr>
        <w:widowControl w:val="0"/>
        <w:autoSpaceDE w:val="0"/>
        <w:autoSpaceDN w:val="0"/>
        <w:adjustRightInd w:val="0"/>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FF"/>
          <w:sz w:val="20"/>
          <w:szCs w:val="20"/>
          <w:shd w:val="clear" w:color="auto" w:fill="FFFFFF"/>
        </w:rPr>
        <w:t>ods</w:t>
      </w:r>
      <w:proofErr w:type="spellEnd"/>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graphics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on</w:t>
      </w:r>
      <w:r>
        <w:rPr>
          <w:rFonts w:ascii="Courier New" w:hAnsi="Courier New" w:cs="Courier New"/>
          <w:color w:val="000000"/>
          <w:sz w:val="20"/>
          <w:szCs w:val="20"/>
          <w:shd w:val="clear" w:color="auto" w:fill="FFFFFF"/>
        </w:rPr>
        <w:t>;</w:t>
      </w:r>
    </w:p>
    <w:p w14:paraId="108D71C1" w14:textId="77777777" w:rsidR="00E42494" w:rsidRDefault="00E42494" w:rsidP="00E42494">
      <w:pPr>
        <w:widowControl w:val="0"/>
        <w:autoSpaceDE w:val="0"/>
        <w:autoSpaceDN w:val="0"/>
        <w:adjustRightInd w:val="0"/>
        <w:rPr>
          <w:rFonts w:ascii="Courier New" w:hAnsi="Courier New" w:cs="Courier New"/>
          <w:color w:val="000000"/>
          <w:sz w:val="20"/>
          <w:szCs w:val="20"/>
          <w:shd w:val="clear" w:color="auto" w:fill="FFFFFF"/>
        </w:rPr>
      </w:pPr>
      <w:proofErr w:type="spellStart"/>
      <w:proofErr w:type="gramStart"/>
      <w:r>
        <w:rPr>
          <w:rFonts w:ascii="Courier New" w:hAnsi="Courier New" w:cs="Courier New"/>
          <w:b/>
          <w:bCs/>
          <w:color w:val="000080"/>
          <w:sz w:val="20"/>
          <w:szCs w:val="20"/>
          <w:shd w:val="clear" w:color="auto" w:fill="FFFFFF"/>
        </w:rPr>
        <w:t>proc</w:t>
      </w:r>
      <w:proofErr w:type="spellEnd"/>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reg</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news_5;</w:t>
      </w:r>
    </w:p>
    <w:p w14:paraId="1D51ACBE" w14:textId="77777777" w:rsidR="00E42494" w:rsidRDefault="00E42494" w:rsidP="00E42494">
      <w:pPr>
        <w:widowControl w:val="0"/>
        <w:autoSpaceDE w:val="0"/>
        <w:autoSpaceDN w:val="0"/>
        <w:adjustRightInd w:val="0"/>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model</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log_alchemy</w:t>
      </w:r>
      <w:proofErr w:type="spellEnd"/>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Out_Cat</w:t>
      </w:r>
      <w:proofErr w:type="spellEnd"/>
      <w:r>
        <w:rPr>
          <w:rFonts w:ascii="Courier New" w:hAnsi="Courier New" w:cs="Courier New"/>
          <w:color w:val="000000"/>
          <w:sz w:val="20"/>
          <w:szCs w:val="20"/>
          <w:shd w:val="clear" w:color="auto" w:fill="FFFFFF"/>
        </w:rPr>
        <w:t xml:space="preserve"> / </w:t>
      </w:r>
      <w:r>
        <w:rPr>
          <w:rFonts w:ascii="Courier New" w:hAnsi="Courier New" w:cs="Courier New"/>
          <w:color w:val="0000FF"/>
          <w:sz w:val="20"/>
          <w:szCs w:val="20"/>
          <w:shd w:val="clear" w:color="auto" w:fill="FFFFFF"/>
        </w:rPr>
        <w:t>VIF</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R</w:t>
      </w:r>
      <w:r>
        <w:rPr>
          <w:rFonts w:ascii="Courier New" w:hAnsi="Courier New" w:cs="Courier New"/>
          <w:color w:val="000000"/>
          <w:sz w:val="20"/>
          <w:szCs w:val="20"/>
          <w:shd w:val="clear" w:color="auto" w:fill="FFFFFF"/>
        </w:rPr>
        <w:t>;</w:t>
      </w:r>
    </w:p>
    <w:p w14:paraId="615CAE44" w14:textId="77777777" w:rsidR="00E42494" w:rsidRDefault="00E42494" w:rsidP="00E42494">
      <w:pPr>
        <w:widowControl w:val="0"/>
        <w:autoSpaceDE w:val="0"/>
        <w:autoSpaceDN w:val="0"/>
        <w:adjustRightInd w:val="0"/>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14:paraId="3B965E37" w14:textId="77777777" w:rsidR="00E42494" w:rsidRDefault="00E42494" w:rsidP="00E42494">
      <w:pPr>
        <w:widowControl w:val="0"/>
        <w:autoSpaceDE w:val="0"/>
        <w:autoSpaceDN w:val="0"/>
        <w:adjustRightInd w:val="0"/>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quit</w:t>
      </w:r>
      <w:proofErr w:type="gramEnd"/>
      <w:r>
        <w:rPr>
          <w:rFonts w:ascii="Courier New" w:hAnsi="Courier New" w:cs="Courier New"/>
          <w:color w:val="000000"/>
          <w:sz w:val="20"/>
          <w:szCs w:val="20"/>
          <w:shd w:val="clear" w:color="auto" w:fill="FFFFFF"/>
        </w:rPr>
        <w:t>;</w:t>
      </w:r>
    </w:p>
    <w:p w14:paraId="12A932F5" w14:textId="77777777" w:rsidR="00E42494" w:rsidRDefault="00E42494" w:rsidP="00E42494">
      <w:pPr>
        <w:widowControl w:val="0"/>
        <w:autoSpaceDE w:val="0"/>
        <w:autoSpaceDN w:val="0"/>
        <w:adjustRightInd w:val="0"/>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FF"/>
          <w:sz w:val="20"/>
          <w:szCs w:val="20"/>
          <w:shd w:val="clear" w:color="auto" w:fill="FFFFFF"/>
        </w:rPr>
        <w:t>ods</w:t>
      </w:r>
      <w:proofErr w:type="spellEnd"/>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graphics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off</w:t>
      </w:r>
      <w:r>
        <w:rPr>
          <w:rFonts w:ascii="Courier New" w:hAnsi="Courier New" w:cs="Courier New"/>
          <w:color w:val="000000"/>
          <w:sz w:val="20"/>
          <w:szCs w:val="20"/>
          <w:shd w:val="clear" w:color="auto" w:fill="FFFFFF"/>
        </w:rPr>
        <w:t>;</w:t>
      </w:r>
    </w:p>
    <w:p w14:paraId="40D3A84E" w14:textId="77777777" w:rsidR="00E42494" w:rsidRDefault="00E42494" w:rsidP="00926896">
      <w:pPr>
        <w:rPr>
          <w:b/>
          <w:sz w:val="28"/>
          <w:szCs w:val="28"/>
        </w:rPr>
      </w:pPr>
    </w:p>
    <w:p w14:paraId="3E3A2652" w14:textId="32EF8FE2" w:rsidR="00314D0D" w:rsidRDefault="000D29DA" w:rsidP="00926896">
      <w:pPr>
        <w:rPr>
          <w:b/>
          <w:sz w:val="28"/>
          <w:szCs w:val="28"/>
        </w:rPr>
      </w:pPr>
      <w:r w:rsidRPr="000D29DA">
        <w:rPr>
          <w:b/>
          <w:sz w:val="28"/>
          <w:szCs w:val="28"/>
        </w:rPr>
        <w:t xml:space="preserve">APPENDIX 2 </w:t>
      </w:r>
      <w:r w:rsidR="00CF6B06">
        <w:rPr>
          <w:b/>
          <w:sz w:val="28"/>
          <w:szCs w:val="28"/>
        </w:rPr>
        <w:t>–</w:t>
      </w:r>
      <w:r w:rsidRPr="000D29DA">
        <w:rPr>
          <w:b/>
          <w:sz w:val="28"/>
          <w:szCs w:val="28"/>
        </w:rPr>
        <w:t xml:space="preserve"> FIGURES</w:t>
      </w:r>
    </w:p>
    <w:p w14:paraId="642FAE4A" w14:textId="30B4839E" w:rsidR="00CF6B06" w:rsidRDefault="00CF6B06" w:rsidP="00926896">
      <w:pPr>
        <w:rPr>
          <w:b/>
          <w:sz w:val="28"/>
          <w:szCs w:val="28"/>
        </w:rPr>
      </w:pPr>
      <w:r>
        <w:rPr>
          <w:b/>
          <w:sz w:val="28"/>
          <w:szCs w:val="28"/>
        </w:rPr>
        <w:t>Figure 1 – Classification Table For Logistic Regression Model 3</w:t>
      </w:r>
    </w:p>
    <w:p w14:paraId="5E8A65B1" w14:textId="77777777" w:rsidR="00CF6B06" w:rsidRPr="000D29DA" w:rsidRDefault="00CF6B06" w:rsidP="00926896">
      <w:pPr>
        <w:rPr>
          <w:b/>
          <w:sz w:val="28"/>
          <w:szCs w:val="28"/>
        </w:rPr>
      </w:pPr>
    </w:p>
    <w:p w14:paraId="57DCDAD9" w14:textId="27757B3F" w:rsidR="00314D0D" w:rsidRPr="00926896" w:rsidRDefault="000D29DA" w:rsidP="00926896">
      <w:r w:rsidRPr="000013BE">
        <w:rPr>
          <w:noProof/>
        </w:rPr>
        <w:drawing>
          <wp:inline distT="0" distB="0" distL="0" distR="0" wp14:anchorId="6105E831" wp14:editId="530760D6">
            <wp:extent cx="4995851" cy="4914900"/>
            <wp:effectExtent l="0" t="0" r="8255" b="0"/>
            <wp:docPr id="7" name="Picture 7" descr="Macintosh HD:Users:patrickcorynichols:Desktop:Screen Shot 2015-11-30 at 2.08.0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patrickcorynichols:Desktop:Screen Shot 2015-11-30 at 2.08.09 P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95851" cy="4914900"/>
                    </a:xfrm>
                    <a:prstGeom prst="rect">
                      <a:avLst/>
                    </a:prstGeom>
                    <a:noFill/>
                    <a:ln>
                      <a:noFill/>
                    </a:ln>
                  </pic:spPr>
                </pic:pic>
              </a:graphicData>
            </a:graphic>
          </wp:inline>
        </w:drawing>
      </w:r>
    </w:p>
    <w:sectPr w:rsidR="00314D0D" w:rsidRPr="00926896" w:rsidSect="008A5B48">
      <w:headerReference w:type="default" r:id="rId17"/>
      <w:footerReference w:type="even" r:id="rId18"/>
      <w:footerReference w:type="default" r:id="rId19"/>
      <w:headerReference w:type="first" r:id="rId2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168AD7" w14:textId="77777777" w:rsidR="00EF766F" w:rsidRDefault="00EF766F" w:rsidP="00926896">
      <w:r>
        <w:separator/>
      </w:r>
    </w:p>
  </w:endnote>
  <w:endnote w:type="continuationSeparator" w:id="0">
    <w:p w14:paraId="2B3B2FAC" w14:textId="77777777" w:rsidR="00EF766F" w:rsidRDefault="00EF766F" w:rsidP="009268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55AC49" w14:textId="77777777" w:rsidR="00EF766F" w:rsidRDefault="00EF766F" w:rsidP="008A5B4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6BF4CA6" w14:textId="77777777" w:rsidR="00EF766F" w:rsidRDefault="00EF766F" w:rsidP="008A5B4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B37613" w14:textId="77777777" w:rsidR="00EF766F" w:rsidRDefault="00EF766F" w:rsidP="008A5B4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E75AB">
      <w:rPr>
        <w:rStyle w:val="PageNumber"/>
        <w:noProof/>
      </w:rPr>
      <w:t>3</w:t>
    </w:r>
    <w:r>
      <w:rPr>
        <w:rStyle w:val="PageNumber"/>
      </w:rPr>
      <w:fldChar w:fldCharType="end"/>
    </w:r>
  </w:p>
  <w:p w14:paraId="79C58C2B" w14:textId="77777777" w:rsidR="00EF766F" w:rsidRDefault="00EF766F" w:rsidP="008A5B48">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368A96" w14:textId="77777777" w:rsidR="00EF766F" w:rsidRDefault="00EF766F" w:rsidP="00926896">
      <w:r>
        <w:separator/>
      </w:r>
    </w:p>
  </w:footnote>
  <w:footnote w:type="continuationSeparator" w:id="0">
    <w:p w14:paraId="47121EE6" w14:textId="77777777" w:rsidR="00EF766F" w:rsidRDefault="00EF766F" w:rsidP="0092689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C87A57" w14:textId="77777777" w:rsidR="00EF766F" w:rsidRDefault="00EF766F">
    <w:pPr>
      <w:pStyle w:val="Header"/>
    </w:pPr>
    <w:r>
      <w:rPr>
        <w:noProof/>
      </w:rPr>
      <mc:AlternateContent>
        <mc:Choice Requires="wps">
          <w:drawing>
            <wp:anchor distT="0" distB="0" distL="114300" distR="114300" simplePos="0" relativeHeight="251659264" behindDoc="0" locked="0" layoutInCell="1" allowOverlap="1" wp14:anchorId="2366F619" wp14:editId="3FFBE517">
              <wp:simplePos x="0" y="0"/>
              <wp:positionH relativeFrom="page">
                <wp:align>center</wp:align>
              </wp:positionH>
              <mc:AlternateContent>
                <mc:Choice Requires="wp14">
                  <wp:positionV relativeFrom="page">
                    <wp14:pctPosVOffset>3000</wp14:pctPosVOffset>
                  </wp:positionV>
                </mc:Choice>
                <mc:Fallback>
                  <wp:positionV relativeFrom="page">
                    <wp:posOffset>301625</wp:posOffset>
                  </wp:positionV>
                </mc:Fallback>
              </mc:AlternateContent>
              <wp:extent cx="914400" cy="283464"/>
              <wp:effectExtent l="0" t="0" r="1270" b="0"/>
              <wp:wrapNone/>
              <wp:docPr id="47" name="Rectangle 47" title="Document Title"/>
              <wp:cNvGraphicFramePr/>
              <a:graphic xmlns:a="http://schemas.openxmlformats.org/drawingml/2006/main">
                <a:graphicData uri="http://schemas.microsoft.com/office/word/2010/wordprocessingShape">
                  <wps:wsp>
                    <wps:cNvSpPr/>
                    <wps:spPr>
                      <a:xfrm>
                        <a:off x="0" y="0"/>
                        <a:ext cx="914400" cy="28346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spacing w:val="20"/>
                              <w:sz w:val="28"/>
                              <w:szCs w:val="28"/>
                            </w:rPr>
                            <w:alias w:val="Title"/>
                            <w:tag w:val=""/>
                            <w:id w:val="-155760336"/>
                            <w:showingPlcHdr/>
                            <w:dataBinding w:prefixMappings="xmlns:ns0='http://purl.org/dc/elements/1.1/' xmlns:ns1='http://schemas.openxmlformats.org/package/2006/metadata/core-properties' " w:xpath="/ns1:coreProperties[1]/ns0:title[1]" w:storeItemID="{6C3C8BC8-F283-45AE-878A-BAB7291924A1}"/>
                            <w:text/>
                          </w:sdtPr>
                          <w:sdtContent>
                            <w:p w14:paraId="3D906C30" w14:textId="77777777" w:rsidR="00EF766F" w:rsidRDefault="00EF766F">
                              <w:pPr>
                                <w:pStyle w:val="NoSpacing"/>
                                <w:jc w:val="center"/>
                                <w:rPr>
                                  <w:b/>
                                  <w:caps/>
                                  <w:spacing w:val="20"/>
                                  <w:sz w:val="28"/>
                                  <w:szCs w:val="28"/>
                                </w:rPr>
                              </w:pPr>
                              <w:r>
                                <w:rPr>
                                  <w:b/>
                                  <w:caps/>
                                  <w:spacing w:val="20"/>
                                  <w:sz w:val="28"/>
                                  <w:szCs w:val="28"/>
                                </w:rPr>
                                <w:t xml:space="preserve">     </w:t>
                              </w:r>
                            </w:p>
                          </w:sdtContent>
                        </w:sdt>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margin">
                <wp14:pctHeight>0</wp14:pctHeight>
              </wp14:sizeRelV>
            </wp:anchor>
          </w:drawing>
        </mc:Choice>
        <mc:Fallback>
          <w:pict>
            <v:rect id="Rectangle 47" o:spid="_x0000_s1027" alt="Title: Document Title" style="position:absolute;margin-left:0;margin-top:0;width:1in;height:22.3pt;z-index:251659264;visibility:visible;mso-wrap-style:square;mso-width-percent:941;mso-height-percent:0;mso-top-percent:30;mso-wrap-distance-left:9pt;mso-wrap-distance-top:0;mso-wrap-distance-right:9pt;mso-wrap-distance-bottom:0;mso-position-horizontal:center;mso-position-horizontal-relative:page;mso-position-vertical-relative:page;mso-width-percent:941;mso-height-percent:0;mso-top-percent:30;mso-width-relative:page;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" fillcolor="#44546a [3215]" stroked="f" strokeweight="1pt">
              <v:textbox inset=",0,,0">
                <w:txbxContent>
                  <w:sdt>
                    <w:sdtPr>
                      <w:rPr>
                        <w:b/>
                        <w:caps/>
                        <w:spacing w:val="20"/>
                        <w:sz w:val="28"/>
                        <w:szCs w:val="28"/>
                      </w:rPr>
                      <w:alias w:val="Title"/>
                      <w:tag w:val=""/>
                      <w:id w:val="-155760336"/>
                      <w:showingPlcHdr/>
                      <w:dataBinding w:prefixMappings="xmlns:ns0='http://purl.org/dc/elements/1.1/' xmlns:ns1='http://schemas.openxmlformats.org/package/2006/metadata/core-properties' " w:xpath="/ns1:coreProperties[1]/ns0:title[1]" w:storeItemID="{6C3C8BC8-F283-45AE-878A-BAB7291924A1}"/>
                      <w:text/>
                    </w:sdtPr>
                    <w:sdtContent>
                      <w:p w14:paraId="3D906C30" w14:textId="77777777" w:rsidR="0098687B" w:rsidRDefault="0098687B">
                        <w:pPr>
                          <w:pStyle w:val="NoSpacing"/>
                          <w:jc w:val="center"/>
                          <w:rPr>
                            <w:b/>
                            <w:caps/>
                            <w:spacing w:val="20"/>
                            <w:sz w:val="28"/>
                            <w:szCs w:val="28"/>
                          </w:rPr>
                        </w:pPr>
                        <w:r>
                          <w:rPr>
                            <w:b/>
                            <w:caps/>
                            <w:spacing w:val="20"/>
                            <w:sz w:val="28"/>
                            <w:szCs w:val="28"/>
                          </w:rPr>
                          <w:t xml:space="preserve">     </w:t>
                        </w:r>
                      </w:p>
                    </w:sdtContent>
                  </w:sdt>
                </w:txbxContent>
              </v:textbox>
              <w10:wrap anchorx="page" anchory="page"/>
            </v:rect>
          </w:pict>
        </mc:Fallback>
      </mc:AlternateContent>
    </w:r>
  </w:p>
  <w:p w14:paraId="7A0A379D" w14:textId="77777777" w:rsidR="00EF766F" w:rsidRDefault="00EF766F">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A03522" w14:textId="03A7981C" w:rsidR="00EF766F" w:rsidRPr="00EE26A1" w:rsidRDefault="00EF766F" w:rsidP="00D26A90">
    <w:pPr>
      <w:pStyle w:val="Header"/>
      <w:jc w:val="center"/>
      <w:rPr>
        <w:rFonts w:ascii="Helvetica" w:hAnsi="Helvetica"/>
        <w:b/>
        <w:color w:val="000000" w:themeColor="text1"/>
        <w:sz w:val="28"/>
      </w:rPr>
    </w:pPr>
    <w:r>
      <w:rPr>
        <w:rFonts w:ascii="Helvetica" w:hAnsi="Helvetica"/>
        <w:b/>
        <w:color w:val="000000" w:themeColor="text1"/>
        <w:sz w:val="28"/>
      </w:rPr>
      <w:t>We’re Just Ordinary People: A Look at Kim Davis and Media Bias</w:t>
    </w:r>
  </w:p>
  <w:p w14:paraId="7B8B42CF" w14:textId="77777777" w:rsidR="00EF766F" w:rsidRDefault="00EF766F" w:rsidP="008A5B48">
    <w:pPr>
      <w:pStyle w:val="Header"/>
      <w:rPr>
        <w:rFonts w:ascii="Helvetica" w:hAnsi="Helvetica"/>
        <w:color w:val="000000" w:themeColor="text1"/>
      </w:rPr>
    </w:pPr>
  </w:p>
  <w:p w14:paraId="288F0433" w14:textId="76B2D693" w:rsidR="00EF766F" w:rsidRDefault="00EF766F" w:rsidP="008A5B48">
    <w:pPr>
      <w:pStyle w:val="Header"/>
      <w:jc w:val="center"/>
      <w:rPr>
        <w:rFonts w:ascii="Helvetica" w:hAnsi="Helvetica"/>
        <w:color w:val="000000" w:themeColor="text1"/>
        <w:sz w:val="22"/>
        <w:szCs w:val="22"/>
      </w:rPr>
    </w:pPr>
    <w:r>
      <w:rPr>
        <w:rFonts w:ascii="Helvetica" w:hAnsi="Helvetica"/>
        <w:color w:val="000000" w:themeColor="text1"/>
        <w:sz w:val="22"/>
        <w:szCs w:val="22"/>
      </w:rPr>
      <w:t>Kevin Durham, Cory Nichols, Adam Soto, Kareem Williams</w:t>
    </w:r>
  </w:p>
  <w:p w14:paraId="11A0DBE4" w14:textId="77777777" w:rsidR="00EF766F" w:rsidRPr="00926896" w:rsidRDefault="00EF766F" w:rsidP="008A5B48">
    <w:pPr>
      <w:pStyle w:val="Header"/>
      <w:jc w:val="center"/>
      <w:rPr>
        <w:rFonts w:ascii="Helvetica" w:hAnsi="Helvetica"/>
        <w:color w:val="000000" w:themeColor="text1"/>
        <w:sz w:val="22"/>
        <w:szCs w:val="22"/>
      </w:rPr>
    </w:pPr>
    <w:r>
      <w:rPr>
        <w:rFonts w:ascii="Helvetica" w:hAnsi="Helvetica"/>
        <w:color w:val="000000" w:themeColor="text1"/>
        <w:sz w:val="22"/>
        <w:szCs w:val="22"/>
      </w:rPr>
      <w:t>SMU Data Science MSDS 6110 - Immersion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21DD9"/>
    <w:multiLevelType w:val="hybridMultilevel"/>
    <w:tmpl w:val="E132D1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642A42"/>
    <w:multiLevelType w:val="hybridMultilevel"/>
    <w:tmpl w:val="D332CD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C5E3E83"/>
    <w:multiLevelType w:val="hybridMultilevel"/>
    <w:tmpl w:val="D3667C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A83FAF"/>
    <w:multiLevelType w:val="hybridMultilevel"/>
    <w:tmpl w:val="15B87F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D8617E2"/>
    <w:multiLevelType w:val="hybridMultilevel"/>
    <w:tmpl w:val="58947C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7940"/>
    <w:rsid w:val="000013BE"/>
    <w:rsid w:val="00001996"/>
    <w:rsid w:val="000035CB"/>
    <w:rsid w:val="00004318"/>
    <w:rsid w:val="000231AA"/>
    <w:rsid w:val="00025A60"/>
    <w:rsid w:val="00030327"/>
    <w:rsid w:val="00043BE1"/>
    <w:rsid w:val="00050F18"/>
    <w:rsid w:val="00053EA6"/>
    <w:rsid w:val="00071675"/>
    <w:rsid w:val="000756C8"/>
    <w:rsid w:val="00092D0E"/>
    <w:rsid w:val="000A4F03"/>
    <w:rsid w:val="000B2C91"/>
    <w:rsid w:val="000B4479"/>
    <w:rsid w:val="000B55AC"/>
    <w:rsid w:val="000D093A"/>
    <w:rsid w:val="000D29DA"/>
    <w:rsid w:val="000E25F2"/>
    <w:rsid w:val="000F6C15"/>
    <w:rsid w:val="001051C4"/>
    <w:rsid w:val="00105903"/>
    <w:rsid w:val="0012736F"/>
    <w:rsid w:val="00130338"/>
    <w:rsid w:val="00162645"/>
    <w:rsid w:val="00165902"/>
    <w:rsid w:val="00180361"/>
    <w:rsid w:val="00196C9A"/>
    <w:rsid w:val="001A53F9"/>
    <w:rsid w:val="001A7F44"/>
    <w:rsid w:val="001B30D5"/>
    <w:rsid w:val="001C7A50"/>
    <w:rsid w:val="001D1DC9"/>
    <w:rsid w:val="001F100B"/>
    <w:rsid w:val="00205017"/>
    <w:rsid w:val="00212138"/>
    <w:rsid w:val="00227422"/>
    <w:rsid w:val="0023505B"/>
    <w:rsid w:val="00237C49"/>
    <w:rsid w:val="002431EB"/>
    <w:rsid w:val="0025125D"/>
    <w:rsid w:val="002544A8"/>
    <w:rsid w:val="00256367"/>
    <w:rsid w:val="002570CC"/>
    <w:rsid w:val="00260381"/>
    <w:rsid w:val="00262123"/>
    <w:rsid w:val="00273E8E"/>
    <w:rsid w:val="0028165B"/>
    <w:rsid w:val="002825D2"/>
    <w:rsid w:val="00296B27"/>
    <w:rsid w:val="002A075C"/>
    <w:rsid w:val="002B35AE"/>
    <w:rsid w:val="002B4239"/>
    <w:rsid w:val="002D1731"/>
    <w:rsid w:val="002E2DCD"/>
    <w:rsid w:val="002E7825"/>
    <w:rsid w:val="002F05A2"/>
    <w:rsid w:val="00301302"/>
    <w:rsid w:val="00301C49"/>
    <w:rsid w:val="00305105"/>
    <w:rsid w:val="00306388"/>
    <w:rsid w:val="00307327"/>
    <w:rsid w:val="0031168E"/>
    <w:rsid w:val="00311BFF"/>
    <w:rsid w:val="00314D0D"/>
    <w:rsid w:val="00324CAF"/>
    <w:rsid w:val="00326E8E"/>
    <w:rsid w:val="0032771A"/>
    <w:rsid w:val="0034182C"/>
    <w:rsid w:val="003419D0"/>
    <w:rsid w:val="003460F3"/>
    <w:rsid w:val="00346ABB"/>
    <w:rsid w:val="00354A14"/>
    <w:rsid w:val="00355623"/>
    <w:rsid w:val="00361609"/>
    <w:rsid w:val="00366D90"/>
    <w:rsid w:val="003726A3"/>
    <w:rsid w:val="003739FC"/>
    <w:rsid w:val="00377916"/>
    <w:rsid w:val="00385A32"/>
    <w:rsid w:val="003876FD"/>
    <w:rsid w:val="00397E5A"/>
    <w:rsid w:val="003B2720"/>
    <w:rsid w:val="003B7127"/>
    <w:rsid w:val="003C5E0A"/>
    <w:rsid w:val="003D62AB"/>
    <w:rsid w:val="003E4429"/>
    <w:rsid w:val="00401C52"/>
    <w:rsid w:val="00417EC7"/>
    <w:rsid w:val="004302D4"/>
    <w:rsid w:val="0043250C"/>
    <w:rsid w:val="00435891"/>
    <w:rsid w:val="0044262E"/>
    <w:rsid w:val="00443F38"/>
    <w:rsid w:val="004525E2"/>
    <w:rsid w:val="00463B2A"/>
    <w:rsid w:val="004A7D2D"/>
    <w:rsid w:val="004B1A69"/>
    <w:rsid w:val="004B7616"/>
    <w:rsid w:val="004C33B0"/>
    <w:rsid w:val="004D1F3D"/>
    <w:rsid w:val="004E0C62"/>
    <w:rsid w:val="004F7660"/>
    <w:rsid w:val="0050564F"/>
    <w:rsid w:val="005066E8"/>
    <w:rsid w:val="00535F40"/>
    <w:rsid w:val="00537B56"/>
    <w:rsid w:val="0054564E"/>
    <w:rsid w:val="005503FD"/>
    <w:rsid w:val="00552DBB"/>
    <w:rsid w:val="00590F64"/>
    <w:rsid w:val="005A78AE"/>
    <w:rsid w:val="005B1E1B"/>
    <w:rsid w:val="005B1F28"/>
    <w:rsid w:val="005B44DE"/>
    <w:rsid w:val="005C1B53"/>
    <w:rsid w:val="005C3693"/>
    <w:rsid w:val="005C7940"/>
    <w:rsid w:val="005E0860"/>
    <w:rsid w:val="005E1417"/>
    <w:rsid w:val="005F2831"/>
    <w:rsid w:val="005F29B3"/>
    <w:rsid w:val="00613EAE"/>
    <w:rsid w:val="00622DF5"/>
    <w:rsid w:val="00636A6B"/>
    <w:rsid w:val="00641632"/>
    <w:rsid w:val="00643230"/>
    <w:rsid w:val="0067360A"/>
    <w:rsid w:val="00676515"/>
    <w:rsid w:val="00680412"/>
    <w:rsid w:val="00685DD6"/>
    <w:rsid w:val="00692F87"/>
    <w:rsid w:val="006934CE"/>
    <w:rsid w:val="006955B7"/>
    <w:rsid w:val="006966FA"/>
    <w:rsid w:val="006A2790"/>
    <w:rsid w:val="006A56ED"/>
    <w:rsid w:val="006A60E8"/>
    <w:rsid w:val="006B42DA"/>
    <w:rsid w:val="006D5B59"/>
    <w:rsid w:val="006D7128"/>
    <w:rsid w:val="006E36A0"/>
    <w:rsid w:val="006E75AB"/>
    <w:rsid w:val="00711D11"/>
    <w:rsid w:val="00717960"/>
    <w:rsid w:val="0073321D"/>
    <w:rsid w:val="007366A3"/>
    <w:rsid w:val="00740153"/>
    <w:rsid w:val="00753F51"/>
    <w:rsid w:val="007613DD"/>
    <w:rsid w:val="007619B1"/>
    <w:rsid w:val="007663D3"/>
    <w:rsid w:val="00772CAF"/>
    <w:rsid w:val="007766B0"/>
    <w:rsid w:val="00777CD5"/>
    <w:rsid w:val="00790BE9"/>
    <w:rsid w:val="007925C8"/>
    <w:rsid w:val="00793076"/>
    <w:rsid w:val="007C5FC3"/>
    <w:rsid w:val="007D44E1"/>
    <w:rsid w:val="007D7203"/>
    <w:rsid w:val="007E1278"/>
    <w:rsid w:val="007E5156"/>
    <w:rsid w:val="007F1982"/>
    <w:rsid w:val="007F1DFF"/>
    <w:rsid w:val="007F2963"/>
    <w:rsid w:val="00802A27"/>
    <w:rsid w:val="00807B37"/>
    <w:rsid w:val="00807B7C"/>
    <w:rsid w:val="0081049B"/>
    <w:rsid w:val="008259E9"/>
    <w:rsid w:val="008302B6"/>
    <w:rsid w:val="00834975"/>
    <w:rsid w:val="008417A1"/>
    <w:rsid w:val="008422BC"/>
    <w:rsid w:val="00846C44"/>
    <w:rsid w:val="00852378"/>
    <w:rsid w:val="0085255F"/>
    <w:rsid w:val="0085525A"/>
    <w:rsid w:val="00856B02"/>
    <w:rsid w:val="00862A1E"/>
    <w:rsid w:val="0086335E"/>
    <w:rsid w:val="00865B57"/>
    <w:rsid w:val="00870F8F"/>
    <w:rsid w:val="00872532"/>
    <w:rsid w:val="0087724E"/>
    <w:rsid w:val="008842A7"/>
    <w:rsid w:val="00887B69"/>
    <w:rsid w:val="00893584"/>
    <w:rsid w:val="008971B1"/>
    <w:rsid w:val="0089725E"/>
    <w:rsid w:val="008A5B48"/>
    <w:rsid w:val="008C19F7"/>
    <w:rsid w:val="008D0DC2"/>
    <w:rsid w:val="008E3076"/>
    <w:rsid w:val="008F06BE"/>
    <w:rsid w:val="008F651C"/>
    <w:rsid w:val="00906EDE"/>
    <w:rsid w:val="00910E46"/>
    <w:rsid w:val="009170C1"/>
    <w:rsid w:val="00921DC6"/>
    <w:rsid w:val="00926896"/>
    <w:rsid w:val="00930027"/>
    <w:rsid w:val="00944D64"/>
    <w:rsid w:val="00952F12"/>
    <w:rsid w:val="00973578"/>
    <w:rsid w:val="009739F0"/>
    <w:rsid w:val="00975504"/>
    <w:rsid w:val="00977928"/>
    <w:rsid w:val="00984AD2"/>
    <w:rsid w:val="0098687B"/>
    <w:rsid w:val="009946D3"/>
    <w:rsid w:val="00995EBF"/>
    <w:rsid w:val="00997963"/>
    <w:rsid w:val="009B1402"/>
    <w:rsid w:val="009B583B"/>
    <w:rsid w:val="009B5A2C"/>
    <w:rsid w:val="009C4587"/>
    <w:rsid w:val="009C473D"/>
    <w:rsid w:val="009E3451"/>
    <w:rsid w:val="009E499C"/>
    <w:rsid w:val="009F7873"/>
    <w:rsid w:val="00A00B4B"/>
    <w:rsid w:val="00A02A05"/>
    <w:rsid w:val="00A13918"/>
    <w:rsid w:val="00A3034F"/>
    <w:rsid w:val="00A35B9D"/>
    <w:rsid w:val="00A50E7B"/>
    <w:rsid w:val="00A66282"/>
    <w:rsid w:val="00A715D1"/>
    <w:rsid w:val="00A72807"/>
    <w:rsid w:val="00A75678"/>
    <w:rsid w:val="00A801C9"/>
    <w:rsid w:val="00A8609E"/>
    <w:rsid w:val="00A9108B"/>
    <w:rsid w:val="00A974B1"/>
    <w:rsid w:val="00AA5A11"/>
    <w:rsid w:val="00AA6A49"/>
    <w:rsid w:val="00AB07A9"/>
    <w:rsid w:val="00AB2886"/>
    <w:rsid w:val="00AC13C4"/>
    <w:rsid w:val="00AC4C4B"/>
    <w:rsid w:val="00AD41AA"/>
    <w:rsid w:val="00AF60CD"/>
    <w:rsid w:val="00AF60F3"/>
    <w:rsid w:val="00AF6F0A"/>
    <w:rsid w:val="00B01A36"/>
    <w:rsid w:val="00B324CE"/>
    <w:rsid w:val="00B566E3"/>
    <w:rsid w:val="00B572FA"/>
    <w:rsid w:val="00B57AB0"/>
    <w:rsid w:val="00B77C80"/>
    <w:rsid w:val="00B84918"/>
    <w:rsid w:val="00B8617F"/>
    <w:rsid w:val="00B87565"/>
    <w:rsid w:val="00B87844"/>
    <w:rsid w:val="00B946C8"/>
    <w:rsid w:val="00BA0203"/>
    <w:rsid w:val="00BB061D"/>
    <w:rsid w:val="00BB452F"/>
    <w:rsid w:val="00BC17C4"/>
    <w:rsid w:val="00BD76A8"/>
    <w:rsid w:val="00BE2E87"/>
    <w:rsid w:val="00BE36C0"/>
    <w:rsid w:val="00BE7541"/>
    <w:rsid w:val="00BE7D95"/>
    <w:rsid w:val="00BF091D"/>
    <w:rsid w:val="00C019F1"/>
    <w:rsid w:val="00C06EB9"/>
    <w:rsid w:val="00C232A3"/>
    <w:rsid w:val="00C35073"/>
    <w:rsid w:val="00C44377"/>
    <w:rsid w:val="00C666FC"/>
    <w:rsid w:val="00C670BB"/>
    <w:rsid w:val="00C7401E"/>
    <w:rsid w:val="00C90451"/>
    <w:rsid w:val="00C960A8"/>
    <w:rsid w:val="00CA6A54"/>
    <w:rsid w:val="00CB2C28"/>
    <w:rsid w:val="00CB54C6"/>
    <w:rsid w:val="00CC7A92"/>
    <w:rsid w:val="00CD7E4B"/>
    <w:rsid w:val="00CE11D0"/>
    <w:rsid w:val="00CE3D1C"/>
    <w:rsid w:val="00CF6B06"/>
    <w:rsid w:val="00D03445"/>
    <w:rsid w:val="00D057F1"/>
    <w:rsid w:val="00D14480"/>
    <w:rsid w:val="00D268E9"/>
    <w:rsid w:val="00D26A90"/>
    <w:rsid w:val="00D45843"/>
    <w:rsid w:val="00D635A9"/>
    <w:rsid w:val="00D647E3"/>
    <w:rsid w:val="00D65052"/>
    <w:rsid w:val="00D73F91"/>
    <w:rsid w:val="00D779D8"/>
    <w:rsid w:val="00D93DDB"/>
    <w:rsid w:val="00DA0368"/>
    <w:rsid w:val="00DB76BA"/>
    <w:rsid w:val="00DC1B06"/>
    <w:rsid w:val="00DC23D3"/>
    <w:rsid w:val="00DC700A"/>
    <w:rsid w:val="00DD1DFE"/>
    <w:rsid w:val="00DD396A"/>
    <w:rsid w:val="00DE4049"/>
    <w:rsid w:val="00E01445"/>
    <w:rsid w:val="00E031EF"/>
    <w:rsid w:val="00E04342"/>
    <w:rsid w:val="00E10FA9"/>
    <w:rsid w:val="00E150C4"/>
    <w:rsid w:val="00E276EA"/>
    <w:rsid w:val="00E3069E"/>
    <w:rsid w:val="00E3582C"/>
    <w:rsid w:val="00E3707F"/>
    <w:rsid w:val="00E404F4"/>
    <w:rsid w:val="00E42494"/>
    <w:rsid w:val="00E50B10"/>
    <w:rsid w:val="00E659C8"/>
    <w:rsid w:val="00E65A8A"/>
    <w:rsid w:val="00E703F5"/>
    <w:rsid w:val="00E713D0"/>
    <w:rsid w:val="00E828E8"/>
    <w:rsid w:val="00E869E2"/>
    <w:rsid w:val="00E90BDD"/>
    <w:rsid w:val="00E9426F"/>
    <w:rsid w:val="00E97E3E"/>
    <w:rsid w:val="00EA26F7"/>
    <w:rsid w:val="00EB72CE"/>
    <w:rsid w:val="00EC29E4"/>
    <w:rsid w:val="00EC7D12"/>
    <w:rsid w:val="00EE26DF"/>
    <w:rsid w:val="00EE5569"/>
    <w:rsid w:val="00EF2593"/>
    <w:rsid w:val="00EF766F"/>
    <w:rsid w:val="00F00C9C"/>
    <w:rsid w:val="00F05D5C"/>
    <w:rsid w:val="00F11D31"/>
    <w:rsid w:val="00F15889"/>
    <w:rsid w:val="00F26144"/>
    <w:rsid w:val="00F416B0"/>
    <w:rsid w:val="00F948E3"/>
    <w:rsid w:val="00FA0A82"/>
    <w:rsid w:val="00FB4403"/>
    <w:rsid w:val="00FB56FA"/>
    <w:rsid w:val="00FC1B07"/>
    <w:rsid w:val="00FC36B5"/>
    <w:rsid w:val="00FC6E08"/>
    <w:rsid w:val="00FD00B4"/>
    <w:rsid w:val="00FD7461"/>
    <w:rsid w:val="00FE06D8"/>
    <w:rsid w:val="00FE357F"/>
    <w:rsid w:val="00FE57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44AA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6896"/>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26896"/>
    <w:pPr>
      <w:spacing w:before="100" w:beforeAutospacing="1" w:after="100" w:afterAutospacing="1"/>
    </w:pPr>
    <w:rPr>
      <w:rFonts w:ascii="Times New Roman" w:eastAsia="Times New Roman" w:hAnsi="Times New Roman" w:cs="Times New Roman"/>
    </w:rPr>
  </w:style>
  <w:style w:type="character" w:customStyle="1" w:styleId="aqj">
    <w:name w:val="aqj"/>
    <w:basedOn w:val="DefaultParagraphFont"/>
    <w:rsid w:val="00926896"/>
  </w:style>
  <w:style w:type="paragraph" w:styleId="Header">
    <w:name w:val="header"/>
    <w:basedOn w:val="Normal"/>
    <w:link w:val="HeaderChar"/>
    <w:uiPriority w:val="99"/>
    <w:unhideWhenUsed/>
    <w:rsid w:val="00926896"/>
    <w:pPr>
      <w:tabs>
        <w:tab w:val="center" w:pos="4680"/>
        <w:tab w:val="right" w:pos="9360"/>
      </w:tabs>
    </w:pPr>
  </w:style>
  <w:style w:type="character" w:customStyle="1" w:styleId="HeaderChar">
    <w:name w:val="Header Char"/>
    <w:basedOn w:val="DefaultParagraphFont"/>
    <w:link w:val="Header"/>
    <w:uiPriority w:val="99"/>
    <w:rsid w:val="00926896"/>
    <w:rPr>
      <w:sz w:val="24"/>
      <w:szCs w:val="24"/>
    </w:rPr>
  </w:style>
  <w:style w:type="paragraph" w:styleId="Footer">
    <w:name w:val="footer"/>
    <w:basedOn w:val="Normal"/>
    <w:link w:val="FooterChar"/>
    <w:uiPriority w:val="99"/>
    <w:unhideWhenUsed/>
    <w:rsid w:val="00926896"/>
    <w:pPr>
      <w:tabs>
        <w:tab w:val="center" w:pos="4680"/>
        <w:tab w:val="right" w:pos="9360"/>
      </w:tabs>
    </w:pPr>
  </w:style>
  <w:style w:type="character" w:customStyle="1" w:styleId="FooterChar">
    <w:name w:val="Footer Char"/>
    <w:basedOn w:val="DefaultParagraphFont"/>
    <w:link w:val="Footer"/>
    <w:uiPriority w:val="99"/>
    <w:rsid w:val="00926896"/>
    <w:rPr>
      <w:sz w:val="24"/>
      <w:szCs w:val="24"/>
    </w:rPr>
  </w:style>
  <w:style w:type="paragraph" w:styleId="NoSpacing">
    <w:name w:val="No Spacing"/>
    <w:uiPriority w:val="1"/>
    <w:qFormat/>
    <w:rsid w:val="00926896"/>
    <w:pPr>
      <w:spacing w:after="0" w:line="240" w:lineRule="auto"/>
    </w:pPr>
    <w:rPr>
      <w:rFonts w:eastAsiaTheme="minorEastAsia"/>
      <w:lang w:eastAsia="zh-CN"/>
    </w:rPr>
  </w:style>
  <w:style w:type="character" w:styleId="PageNumber">
    <w:name w:val="page number"/>
    <w:basedOn w:val="DefaultParagraphFont"/>
    <w:uiPriority w:val="99"/>
    <w:semiHidden/>
    <w:unhideWhenUsed/>
    <w:rsid w:val="00926896"/>
  </w:style>
  <w:style w:type="paragraph" w:styleId="ListParagraph">
    <w:name w:val="List Paragraph"/>
    <w:basedOn w:val="Normal"/>
    <w:uiPriority w:val="34"/>
    <w:qFormat/>
    <w:rsid w:val="00926896"/>
    <w:pPr>
      <w:ind w:left="720"/>
      <w:contextualSpacing/>
    </w:pPr>
  </w:style>
  <w:style w:type="table" w:styleId="TableGrid">
    <w:name w:val="Table Grid"/>
    <w:basedOn w:val="TableNormal"/>
    <w:uiPriority w:val="39"/>
    <w:rsid w:val="00926896"/>
    <w:pPr>
      <w:spacing w:after="0"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926896"/>
    <w:rPr>
      <w:color w:val="0563C1" w:themeColor="hyperlink"/>
      <w:u w:val="single"/>
    </w:rPr>
  </w:style>
  <w:style w:type="paragraph" w:styleId="BalloonText">
    <w:name w:val="Balloon Text"/>
    <w:basedOn w:val="Normal"/>
    <w:link w:val="BalloonTextChar"/>
    <w:uiPriority w:val="99"/>
    <w:semiHidden/>
    <w:unhideWhenUsed/>
    <w:rsid w:val="000013B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013BE"/>
    <w:rPr>
      <w:rFonts w:ascii="Lucida Grande" w:hAnsi="Lucida Grande" w:cs="Lucida Grande"/>
      <w:sz w:val="18"/>
      <w:szCs w:val="18"/>
    </w:rPr>
  </w:style>
  <w:style w:type="character" w:styleId="PlaceholderText">
    <w:name w:val="Placeholder Text"/>
    <w:basedOn w:val="DefaultParagraphFont"/>
    <w:uiPriority w:val="99"/>
    <w:semiHidden/>
    <w:rsid w:val="000035CB"/>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6896"/>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26896"/>
    <w:pPr>
      <w:spacing w:before="100" w:beforeAutospacing="1" w:after="100" w:afterAutospacing="1"/>
    </w:pPr>
    <w:rPr>
      <w:rFonts w:ascii="Times New Roman" w:eastAsia="Times New Roman" w:hAnsi="Times New Roman" w:cs="Times New Roman"/>
    </w:rPr>
  </w:style>
  <w:style w:type="character" w:customStyle="1" w:styleId="aqj">
    <w:name w:val="aqj"/>
    <w:basedOn w:val="DefaultParagraphFont"/>
    <w:rsid w:val="00926896"/>
  </w:style>
  <w:style w:type="paragraph" w:styleId="Header">
    <w:name w:val="header"/>
    <w:basedOn w:val="Normal"/>
    <w:link w:val="HeaderChar"/>
    <w:uiPriority w:val="99"/>
    <w:unhideWhenUsed/>
    <w:rsid w:val="00926896"/>
    <w:pPr>
      <w:tabs>
        <w:tab w:val="center" w:pos="4680"/>
        <w:tab w:val="right" w:pos="9360"/>
      </w:tabs>
    </w:pPr>
  </w:style>
  <w:style w:type="character" w:customStyle="1" w:styleId="HeaderChar">
    <w:name w:val="Header Char"/>
    <w:basedOn w:val="DefaultParagraphFont"/>
    <w:link w:val="Header"/>
    <w:uiPriority w:val="99"/>
    <w:rsid w:val="00926896"/>
    <w:rPr>
      <w:sz w:val="24"/>
      <w:szCs w:val="24"/>
    </w:rPr>
  </w:style>
  <w:style w:type="paragraph" w:styleId="Footer">
    <w:name w:val="footer"/>
    <w:basedOn w:val="Normal"/>
    <w:link w:val="FooterChar"/>
    <w:uiPriority w:val="99"/>
    <w:unhideWhenUsed/>
    <w:rsid w:val="00926896"/>
    <w:pPr>
      <w:tabs>
        <w:tab w:val="center" w:pos="4680"/>
        <w:tab w:val="right" w:pos="9360"/>
      </w:tabs>
    </w:pPr>
  </w:style>
  <w:style w:type="character" w:customStyle="1" w:styleId="FooterChar">
    <w:name w:val="Footer Char"/>
    <w:basedOn w:val="DefaultParagraphFont"/>
    <w:link w:val="Footer"/>
    <w:uiPriority w:val="99"/>
    <w:rsid w:val="00926896"/>
    <w:rPr>
      <w:sz w:val="24"/>
      <w:szCs w:val="24"/>
    </w:rPr>
  </w:style>
  <w:style w:type="paragraph" w:styleId="NoSpacing">
    <w:name w:val="No Spacing"/>
    <w:uiPriority w:val="1"/>
    <w:qFormat/>
    <w:rsid w:val="00926896"/>
    <w:pPr>
      <w:spacing w:after="0" w:line="240" w:lineRule="auto"/>
    </w:pPr>
    <w:rPr>
      <w:rFonts w:eastAsiaTheme="minorEastAsia"/>
      <w:lang w:eastAsia="zh-CN"/>
    </w:rPr>
  </w:style>
  <w:style w:type="character" w:styleId="PageNumber">
    <w:name w:val="page number"/>
    <w:basedOn w:val="DefaultParagraphFont"/>
    <w:uiPriority w:val="99"/>
    <w:semiHidden/>
    <w:unhideWhenUsed/>
    <w:rsid w:val="00926896"/>
  </w:style>
  <w:style w:type="paragraph" w:styleId="ListParagraph">
    <w:name w:val="List Paragraph"/>
    <w:basedOn w:val="Normal"/>
    <w:uiPriority w:val="34"/>
    <w:qFormat/>
    <w:rsid w:val="00926896"/>
    <w:pPr>
      <w:ind w:left="720"/>
      <w:contextualSpacing/>
    </w:pPr>
  </w:style>
  <w:style w:type="table" w:styleId="TableGrid">
    <w:name w:val="Table Grid"/>
    <w:basedOn w:val="TableNormal"/>
    <w:uiPriority w:val="39"/>
    <w:rsid w:val="00926896"/>
    <w:pPr>
      <w:spacing w:after="0"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926896"/>
    <w:rPr>
      <w:color w:val="0563C1" w:themeColor="hyperlink"/>
      <w:u w:val="single"/>
    </w:rPr>
  </w:style>
  <w:style w:type="paragraph" w:styleId="BalloonText">
    <w:name w:val="Balloon Text"/>
    <w:basedOn w:val="Normal"/>
    <w:link w:val="BalloonTextChar"/>
    <w:uiPriority w:val="99"/>
    <w:semiHidden/>
    <w:unhideWhenUsed/>
    <w:rsid w:val="000013B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013BE"/>
    <w:rPr>
      <w:rFonts w:ascii="Lucida Grande" w:hAnsi="Lucida Grande" w:cs="Lucida Grande"/>
      <w:sz w:val="18"/>
      <w:szCs w:val="18"/>
    </w:rPr>
  </w:style>
  <w:style w:type="character" w:styleId="PlaceholderText">
    <w:name w:val="Placeholder Text"/>
    <w:basedOn w:val="DefaultParagraphFont"/>
    <w:uiPriority w:val="99"/>
    <w:semiHidden/>
    <w:rsid w:val="000035C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0161432">
      <w:bodyDiv w:val="1"/>
      <w:marLeft w:val="0"/>
      <w:marRight w:val="0"/>
      <w:marTop w:val="0"/>
      <w:marBottom w:val="0"/>
      <w:divBdr>
        <w:top w:val="none" w:sz="0" w:space="0" w:color="auto"/>
        <w:left w:val="none" w:sz="0" w:space="0" w:color="auto"/>
        <w:bottom w:val="none" w:sz="0" w:space="0" w:color="auto"/>
        <w:right w:val="none" w:sz="0" w:space="0" w:color="auto"/>
      </w:divBdr>
    </w:div>
    <w:div w:id="736055191">
      <w:bodyDiv w:val="1"/>
      <w:marLeft w:val="0"/>
      <w:marRight w:val="0"/>
      <w:marTop w:val="0"/>
      <w:marBottom w:val="0"/>
      <w:divBdr>
        <w:top w:val="none" w:sz="0" w:space="0" w:color="auto"/>
        <w:left w:val="none" w:sz="0" w:space="0" w:color="auto"/>
        <w:bottom w:val="none" w:sz="0" w:space="0" w:color="auto"/>
        <w:right w:val="none" w:sz="0" w:space="0" w:color="auto"/>
      </w:divBdr>
    </w:div>
    <w:div w:id="1122725393">
      <w:bodyDiv w:val="1"/>
      <w:marLeft w:val="0"/>
      <w:marRight w:val="0"/>
      <w:marTop w:val="0"/>
      <w:marBottom w:val="0"/>
      <w:divBdr>
        <w:top w:val="none" w:sz="0" w:space="0" w:color="auto"/>
        <w:left w:val="none" w:sz="0" w:space="0" w:color="auto"/>
        <w:bottom w:val="none" w:sz="0" w:space="0" w:color="auto"/>
        <w:right w:val="none" w:sz="0" w:space="0" w:color="auto"/>
      </w:divBdr>
    </w:div>
    <w:div w:id="1145851968">
      <w:bodyDiv w:val="1"/>
      <w:marLeft w:val="0"/>
      <w:marRight w:val="0"/>
      <w:marTop w:val="0"/>
      <w:marBottom w:val="0"/>
      <w:divBdr>
        <w:top w:val="none" w:sz="0" w:space="0" w:color="auto"/>
        <w:left w:val="none" w:sz="0" w:space="0" w:color="auto"/>
        <w:bottom w:val="none" w:sz="0" w:space="0" w:color="auto"/>
        <w:right w:val="none" w:sz="0" w:space="0" w:color="auto"/>
      </w:divBdr>
      <w:divsChild>
        <w:div w:id="1349329827">
          <w:marLeft w:val="0"/>
          <w:marRight w:val="0"/>
          <w:marTop w:val="0"/>
          <w:marBottom w:val="0"/>
          <w:divBdr>
            <w:top w:val="none" w:sz="0" w:space="0" w:color="auto"/>
            <w:left w:val="none" w:sz="0" w:space="0" w:color="auto"/>
            <w:bottom w:val="none" w:sz="0" w:space="0" w:color="auto"/>
            <w:right w:val="none" w:sz="0" w:space="0" w:color="auto"/>
          </w:divBdr>
          <w:divsChild>
            <w:div w:id="1825585985">
              <w:marLeft w:val="0"/>
              <w:marRight w:val="0"/>
              <w:marTop w:val="0"/>
              <w:marBottom w:val="0"/>
              <w:divBdr>
                <w:top w:val="single" w:sz="2" w:space="11" w:color="DBDBDB"/>
                <w:left w:val="single" w:sz="6" w:space="11" w:color="DBDBDB"/>
                <w:bottom w:val="single" w:sz="6" w:space="11" w:color="DBDBDB"/>
                <w:right w:val="single" w:sz="6" w:space="11" w:color="DBDBDB"/>
              </w:divBdr>
              <w:divsChild>
                <w:div w:id="169607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271264">
      <w:bodyDiv w:val="1"/>
      <w:marLeft w:val="0"/>
      <w:marRight w:val="0"/>
      <w:marTop w:val="0"/>
      <w:marBottom w:val="0"/>
      <w:divBdr>
        <w:top w:val="none" w:sz="0" w:space="0" w:color="auto"/>
        <w:left w:val="none" w:sz="0" w:space="0" w:color="auto"/>
        <w:bottom w:val="none" w:sz="0" w:space="0" w:color="auto"/>
        <w:right w:val="none" w:sz="0" w:space="0" w:color="auto"/>
      </w:divBdr>
    </w:div>
    <w:div w:id="1940261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header" Target="header2.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hyperlink" Target="http://www.stateofthemedia.org" TargetMode="External"/><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3411</Words>
  <Characters>19448</Characters>
  <Application>Microsoft Macintosh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Kareem Williams</dc:creator>
  <cp:keywords/>
  <dc:description/>
  <cp:lastModifiedBy>Cory Nichols</cp:lastModifiedBy>
  <cp:revision>2</cp:revision>
  <dcterms:created xsi:type="dcterms:W3CDTF">2015-12-04T01:02:00Z</dcterms:created>
  <dcterms:modified xsi:type="dcterms:W3CDTF">2015-12-04T01:02:00Z</dcterms:modified>
</cp:coreProperties>
</file>