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18F90" w14:textId="7B7C8A6A" w:rsidR="00041C4F" w:rsidRDefault="009300B5" w:rsidP="00041C4F">
      <w:pPr>
        <w:spacing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Project 1 Draft</w:t>
      </w:r>
      <w:r w:rsidR="00041C4F" w:rsidRPr="00041C4F">
        <w:rPr>
          <w:rFonts w:ascii="Geneva" w:hAnsi="Geneva"/>
          <w:sz w:val="22"/>
          <w:szCs w:val="22"/>
        </w:rPr>
        <w:t xml:space="preserve"> Worksheet</w:t>
      </w:r>
    </w:p>
    <w:p w14:paraId="485D602D" w14:textId="1B5DE5F9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MSDS 6</w:t>
      </w:r>
      <w:r w:rsidR="009300B5">
        <w:rPr>
          <w:rFonts w:ascii="Geneva" w:hAnsi="Geneva"/>
          <w:sz w:val="22"/>
          <w:szCs w:val="22"/>
        </w:rPr>
        <w:t>372</w:t>
      </w:r>
      <w:r>
        <w:rPr>
          <w:rFonts w:ascii="Geneva" w:hAnsi="Geneva"/>
          <w:sz w:val="22"/>
          <w:szCs w:val="22"/>
        </w:rPr>
        <w:t xml:space="preserve"> </w:t>
      </w:r>
      <w:proofErr w:type="gramStart"/>
      <w:r>
        <w:rPr>
          <w:rFonts w:ascii="Geneva" w:hAnsi="Geneva"/>
          <w:sz w:val="22"/>
          <w:szCs w:val="22"/>
        </w:rPr>
        <w:t>Fall</w:t>
      </w:r>
      <w:proofErr w:type="gramEnd"/>
      <w:r>
        <w:rPr>
          <w:rFonts w:ascii="Geneva" w:hAnsi="Geneva"/>
          <w:sz w:val="22"/>
          <w:szCs w:val="22"/>
        </w:rPr>
        <w:t xml:space="preserve"> 2015</w:t>
      </w:r>
    </w:p>
    <w:p w14:paraId="413F8885" w14:textId="77777777" w:rsidR="00041C4F" w:rsidRDefault="00041C4F" w:rsidP="00041C4F">
      <w:p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Please fill out the following worksheet and submit it to the course website by September 20 at 11:59 p.m. in your local time zone.</w:t>
      </w:r>
    </w:p>
    <w:p w14:paraId="2342A40E" w14:textId="7C4C3AEC" w:rsidR="00287135" w:rsidRDefault="00287135" w:rsidP="00041C4F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 the title of your project in the space below. The title can change as you learn more a</w:t>
      </w:r>
      <w:r w:rsidR="00FB29E3">
        <w:rPr>
          <w:rFonts w:ascii="Geneva" w:hAnsi="Geneva"/>
          <w:sz w:val="22"/>
          <w:szCs w:val="22"/>
        </w:rPr>
        <w:t xml:space="preserve">bout your data. </w:t>
      </w:r>
    </w:p>
    <w:p w14:paraId="79D53A62" w14:textId="77777777" w:rsidR="00041C4F" w:rsidRDefault="007A2A89" w:rsidP="000074BA">
      <w:pPr>
        <w:pStyle w:val="ListParagraph"/>
        <w:numPr>
          <w:ilvl w:val="0"/>
          <w:numId w:val="3"/>
        </w:numPr>
        <w:spacing w:after="120" w:line="264" w:lineRule="auto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Type</w:t>
      </w:r>
      <w:r w:rsidR="00041C4F">
        <w:rPr>
          <w:rFonts w:ascii="Geneva" w:hAnsi="Geneva"/>
          <w:sz w:val="22"/>
          <w:szCs w:val="22"/>
        </w:rPr>
        <w:t xml:space="preserve"> the research question below. The research question must be a hypothesis that is testable with data.</w:t>
      </w:r>
    </w:p>
    <w:p w14:paraId="29984FCE" w14:textId="77777777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Who or what is the target population for the study?</w:t>
      </w:r>
    </w:p>
    <w:p w14:paraId="2189E13F" w14:textId="137D7C27" w:rsidR="00FB29E3" w:rsidRDefault="00FB29E3" w:rsidP="00FB29E3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Who or what are your subjects? </w:t>
      </w:r>
    </w:p>
    <w:p w14:paraId="66948EDE" w14:textId="4DCA0548" w:rsidR="00FB29E3" w:rsidRDefault="00FB29E3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What is the response variable for your study? </w:t>
      </w:r>
      <w:r w:rsidR="009300B5">
        <w:rPr>
          <w:rFonts w:ascii="Geneva" w:hAnsi="Geneva"/>
          <w:sz w:val="22"/>
          <w:szCs w:val="22"/>
        </w:rPr>
        <w:t>What are its units?</w:t>
      </w:r>
    </w:p>
    <w:p w14:paraId="696B3946" w14:textId="51ACDF47" w:rsidR="000074BA" w:rsidRDefault="000074BA" w:rsidP="007A2A89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 xml:space="preserve">What </w:t>
      </w:r>
      <w:r w:rsidR="00FB29E3">
        <w:rPr>
          <w:rFonts w:ascii="Geneva" w:hAnsi="Geneva"/>
          <w:sz w:val="22"/>
          <w:szCs w:val="22"/>
        </w:rPr>
        <w:t xml:space="preserve">explanatory </w:t>
      </w:r>
      <w:r>
        <w:rPr>
          <w:rFonts w:ascii="Geneva" w:hAnsi="Geneva"/>
          <w:sz w:val="22"/>
          <w:szCs w:val="22"/>
        </w:rPr>
        <w:t xml:space="preserve">variables </w:t>
      </w:r>
      <w:r w:rsidR="004572F0">
        <w:rPr>
          <w:rFonts w:ascii="Geneva" w:hAnsi="Geneva"/>
          <w:sz w:val="22"/>
          <w:szCs w:val="22"/>
        </w:rPr>
        <w:t>have been</w:t>
      </w:r>
      <w:r>
        <w:rPr>
          <w:rFonts w:ascii="Geneva" w:hAnsi="Geneva"/>
          <w:sz w:val="22"/>
          <w:szCs w:val="22"/>
        </w:rPr>
        <w:t xml:space="preserve"> measured</w:t>
      </w:r>
      <w:r w:rsidR="00FB29E3">
        <w:rPr>
          <w:rFonts w:ascii="Geneva" w:hAnsi="Geneva"/>
          <w:sz w:val="22"/>
          <w:szCs w:val="22"/>
        </w:rPr>
        <w:t>/gathered</w:t>
      </w:r>
      <w:r>
        <w:rPr>
          <w:rFonts w:ascii="Geneva" w:hAnsi="Geneva"/>
          <w:sz w:val="22"/>
          <w:szCs w:val="22"/>
        </w:rPr>
        <w:t xml:space="preserve"> to test the hypothesis? Please fill out the table below. The first two rows are given as examples. You can delete them when you type in your own variables.</w:t>
      </w:r>
      <w:r w:rsidR="007A2A89">
        <w:rPr>
          <w:rFonts w:ascii="Geneva" w:hAnsi="Geneva"/>
          <w:sz w:val="22"/>
          <w:szCs w:val="22"/>
        </w:rPr>
        <w:t xml:space="preserve"> </w:t>
      </w:r>
      <w:r w:rsidR="00CD04FE">
        <w:rPr>
          <w:rFonts w:ascii="Geneva" w:hAnsi="Geneva"/>
          <w:sz w:val="22"/>
          <w:szCs w:val="22"/>
        </w:rPr>
        <w:t>Add as many rows as you need.</w:t>
      </w:r>
      <w:r w:rsidR="00EC20D3">
        <w:rPr>
          <w:rFonts w:ascii="Geneva" w:hAnsi="Geneva"/>
          <w:sz w:val="22"/>
          <w:szCs w:val="22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403"/>
        <w:gridCol w:w="1175"/>
        <w:gridCol w:w="4468"/>
      </w:tblGrid>
      <w:tr w:rsidR="009300B5" w14:paraId="06ED2D4E" w14:textId="77777777" w:rsidTr="009300B5">
        <w:tc>
          <w:tcPr>
            <w:tcW w:w="2332" w:type="dxa"/>
          </w:tcPr>
          <w:p w14:paraId="51812991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Variable Name </w:t>
            </w:r>
          </w:p>
        </w:tc>
        <w:tc>
          <w:tcPr>
            <w:tcW w:w="1403" w:type="dxa"/>
          </w:tcPr>
          <w:p w14:paraId="6324722C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Type </w:t>
            </w:r>
          </w:p>
        </w:tc>
        <w:tc>
          <w:tcPr>
            <w:tcW w:w="1175" w:type="dxa"/>
          </w:tcPr>
          <w:p w14:paraId="083CDB4D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Units</w:t>
            </w:r>
          </w:p>
        </w:tc>
        <w:tc>
          <w:tcPr>
            <w:tcW w:w="4468" w:type="dxa"/>
          </w:tcPr>
          <w:p w14:paraId="5968074E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 xml:space="preserve">Definition </w:t>
            </w:r>
          </w:p>
        </w:tc>
      </w:tr>
      <w:tr w:rsidR="009300B5" w14:paraId="26A95B61" w14:textId="77777777" w:rsidTr="009300B5">
        <w:tc>
          <w:tcPr>
            <w:tcW w:w="2332" w:type="dxa"/>
          </w:tcPr>
          <w:p w14:paraId="53EFC760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Age</w:t>
            </w:r>
          </w:p>
        </w:tc>
        <w:tc>
          <w:tcPr>
            <w:tcW w:w="1403" w:type="dxa"/>
          </w:tcPr>
          <w:p w14:paraId="30C09700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Quantitative</w:t>
            </w:r>
          </w:p>
        </w:tc>
        <w:tc>
          <w:tcPr>
            <w:tcW w:w="1175" w:type="dxa"/>
          </w:tcPr>
          <w:p w14:paraId="676DAEC5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Years</w:t>
            </w:r>
          </w:p>
        </w:tc>
        <w:tc>
          <w:tcPr>
            <w:tcW w:w="4468" w:type="dxa"/>
          </w:tcPr>
          <w:p w14:paraId="449BC38A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Age on 8/31/15</w:t>
            </w:r>
          </w:p>
        </w:tc>
      </w:tr>
      <w:tr w:rsidR="009300B5" w14:paraId="3F009726" w14:textId="77777777" w:rsidTr="009300B5">
        <w:tc>
          <w:tcPr>
            <w:tcW w:w="2332" w:type="dxa"/>
          </w:tcPr>
          <w:p w14:paraId="4A234E56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Physical Condition</w:t>
            </w:r>
          </w:p>
        </w:tc>
        <w:tc>
          <w:tcPr>
            <w:tcW w:w="1403" w:type="dxa"/>
          </w:tcPr>
          <w:p w14:paraId="478118A0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Qualitative</w:t>
            </w:r>
          </w:p>
        </w:tc>
        <w:tc>
          <w:tcPr>
            <w:tcW w:w="1175" w:type="dxa"/>
          </w:tcPr>
          <w:p w14:paraId="3E9A94BB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N/A</w:t>
            </w:r>
          </w:p>
        </w:tc>
        <w:tc>
          <w:tcPr>
            <w:tcW w:w="4468" w:type="dxa"/>
          </w:tcPr>
          <w:p w14:paraId="3CF93204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  <w:r w:rsidRPr="007A2A89">
              <w:rPr>
                <w:rFonts w:ascii="Geneva" w:hAnsi="Geneva"/>
                <w:sz w:val="20"/>
                <w:szCs w:val="20"/>
              </w:rPr>
              <w:t>Good = resting heart rate of 89 or lower, Bad = resting heart rate of 90 or more.</w:t>
            </w:r>
          </w:p>
        </w:tc>
      </w:tr>
      <w:tr w:rsidR="009300B5" w14:paraId="6200C7E7" w14:textId="77777777" w:rsidTr="009300B5">
        <w:tc>
          <w:tcPr>
            <w:tcW w:w="2332" w:type="dxa"/>
          </w:tcPr>
          <w:p w14:paraId="14B36287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1403" w:type="dxa"/>
          </w:tcPr>
          <w:p w14:paraId="40D780BA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1175" w:type="dxa"/>
          </w:tcPr>
          <w:p w14:paraId="26723571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4468" w:type="dxa"/>
          </w:tcPr>
          <w:p w14:paraId="67A9391C" w14:textId="77777777" w:rsidR="009300B5" w:rsidRPr="007A2A89" w:rsidRDefault="009300B5" w:rsidP="007A2A89">
            <w:pPr>
              <w:spacing w:before="40" w:after="40" w:line="264" w:lineRule="auto"/>
              <w:rPr>
                <w:rFonts w:ascii="Geneva" w:hAnsi="Geneva"/>
                <w:sz w:val="20"/>
                <w:szCs w:val="20"/>
              </w:rPr>
            </w:pPr>
          </w:p>
        </w:tc>
      </w:tr>
    </w:tbl>
    <w:p w14:paraId="1D96E42D" w14:textId="77777777" w:rsidR="007A2A89" w:rsidRDefault="007A2A89" w:rsidP="007A2A89">
      <w:pPr>
        <w:spacing w:after="120" w:line="264" w:lineRule="auto"/>
        <w:jc w:val="both"/>
        <w:rPr>
          <w:rFonts w:ascii="Geneva" w:hAnsi="Geneva"/>
          <w:sz w:val="22"/>
          <w:szCs w:val="22"/>
        </w:rPr>
      </w:pPr>
    </w:p>
    <w:p w14:paraId="34DF24C8" w14:textId="35868648" w:rsidR="004572F0" w:rsidRDefault="004572F0" w:rsidP="009300B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Give the source for your data. It could be “work database” or the URL for a data set you found on the Internet or a reference to some other source. The point is that someone else should be able to locate the same data (well, except in the case of work data).</w:t>
      </w:r>
    </w:p>
    <w:p w14:paraId="29E0CC3C" w14:textId="3040493A" w:rsidR="009300B5" w:rsidRDefault="009300B5" w:rsidP="009300B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Post any code that you have used to enter or analyze the data here.</w:t>
      </w:r>
    </w:p>
    <w:p w14:paraId="04DA47E3" w14:textId="45047527" w:rsidR="004572F0" w:rsidRPr="007A2A89" w:rsidRDefault="004572F0" w:rsidP="009300B5">
      <w:pPr>
        <w:pStyle w:val="ListParagraph"/>
        <w:numPr>
          <w:ilvl w:val="0"/>
          <w:numId w:val="3"/>
        </w:numPr>
        <w:spacing w:after="120" w:line="264" w:lineRule="auto"/>
        <w:jc w:val="both"/>
        <w:rPr>
          <w:rFonts w:ascii="Geneva" w:hAnsi="Geneva"/>
          <w:sz w:val="22"/>
          <w:szCs w:val="22"/>
        </w:rPr>
      </w:pPr>
      <w:r>
        <w:rPr>
          <w:rFonts w:ascii="Geneva" w:hAnsi="Geneva"/>
          <w:sz w:val="22"/>
          <w:szCs w:val="22"/>
        </w:rPr>
        <w:t>If you have already run some preliminary models, please copy and paste the results, starting with a new page, to this document.</w:t>
      </w:r>
    </w:p>
    <w:sectPr w:rsidR="004572F0" w:rsidRPr="007A2A89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0849"/>
    <w:multiLevelType w:val="hybridMultilevel"/>
    <w:tmpl w:val="909EA7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5C39BF"/>
    <w:multiLevelType w:val="hybridMultilevel"/>
    <w:tmpl w:val="8806B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E7D2B"/>
    <w:multiLevelType w:val="multilevel"/>
    <w:tmpl w:val="A7585E1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4F"/>
    <w:rsid w:val="000074BA"/>
    <w:rsid w:val="00041C4F"/>
    <w:rsid w:val="00164360"/>
    <w:rsid w:val="00287135"/>
    <w:rsid w:val="004572F0"/>
    <w:rsid w:val="007A2A89"/>
    <w:rsid w:val="009300B5"/>
    <w:rsid w:val="00BC30EA"/>
    <w:rsid w:val="00CD04FE"/>
    <w:rsid w:val="00D1360D"/>
    <w:rsid w:val="00D37F11"/>
    <w:rsid w:val="00EC20D3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B21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4F"/>
    <w:pPr>
      <w:ind w:left="720"/>
      <w:contextualSpacing/>
    </w:pPr>
  </w:style>
  <w:style w:type="table" w:styleId="TableGrid">
    <w:name w:val="Table Grid"/>
    <w:basedOn w:val="TableNormal"/>
    <w:uiPriority w:val="59"/>
    <w:rsid w:val="0000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4F"/>
    <w:pPr>
      <w:ind w:left="720"/>
      <w:contextualSpacing/>
    </w:pPr>
  </w:style>
  <w:style w:type="table" w:styleId="TableGrid">
    <w:name w:val="Table Grid"/>
    <w:basedOn w:val="TableNormal"/>
    <w:uiPriority w:val="59"/>
    <w:rsid w:val="00007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Monnie McGee</cp:lastModifiedBy>
  <cp:revision>2</cp:revision>
  <dcterms:created xsi:type="dcterms:W3CDTF">2015-09-14T14:02:00Z</dcterms:created>
  <dcterms:modified xsi:type="dcterms:W3CDTF">2015-09-14T14:02:00Z</dcterms:modified>
</cp:coreProperties>
</file>