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BF20" w14:textId="084B7C95" w:rsidR="00B1652A" w:rsidRDefault="00B1652A">
      <w:r>
        <w:rPr>
          <w:noProof/>
        </w:rPr>
        <w:drawing>
          <wp:inline distT="0" distB="0" distL="0" distR="0" wp14:anchorId="78CEEF02" wp14:editId="31D9F5EC">
            <wp:extent cx="5274310" cy="1529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207E" w14:textId="5D3FFA24" w:rsidR="00A20795" w:rsidRDefault="00A20795">
      <w:r>
        <w:rPr>
          <w:rFonts w:hint="eastAsia"/>
        </w:rPr>
        <w:t>注入形式都可以使用set和构造器形式！</w:t>
      </w:r>
    </w:p>
    <w:p w14:paraId="7A6C1E07" w14:textId="141231D8" w:rsidR="00BC5B03" w:rsidRDefault="00BC5B03">
      <w:r>
        <w:rPr>
          <w:rFonts w:hint="eastAsia"/>
        </w:rPr>
        <w:t>普通数据类型注入：</w:t>
      </w:r>
    </w:p>
    <w:p w14:paraId="15EC054D" w14:textId="7ACD74BF" w:rsidR="00F013A0" w:rsidRDefault="00F013A0">
      <w:r>
        <w:rPr>
          <w:noProof/>
        </w:rPr>
        <w:drawing>
          <wp:inline distT="0" distB="0" distL="0" distR="0" wp14:anchorId="49143293" wp14:editId="31A35623">
            <wp:extent cx="5113020" cy="1036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BAE6" w14:textId="2C5D2328" w:rsidR="005124B2" w:rsidRDefault="005124B2">
      <w:r>
        <w:rPr>
          <w:rFonts w:hint="eastAsia"/>
        </w:rPr>
        <w:t>集合类型注入：</w:t>
      </w:r>
      <w:r w:rsidR="00D5481D">
        <w:rPr>
          <w:rFonts w:hint="eastAsia"/>
        </w:rPr>
        <w:t>（因为集合类型都是使用了泛型。所以我们需要指定</w:t>
      </w:r>
      <w:r w:rsidR="006B0B97">
        <w:rPr>
          <w:rFonts w:hint="eastAsia"/>
        </w:rPr>
        <w:t>类型</w:t>
      </w:r>
      <w:r w:rsidR="00494A8E">
        <w:rPr>
          <w:rFonts w:hint="eastAsia"/>
        </w:rPr>
        <w:t>。如果这些</w:t>
      </w:r>
      <w:r w:rsidR="00772624">
        <w:rPr>
          <w:rFonts w:hint="eastAsia"/>
        </w:rPr>
        <w:t>类型不是基本类型以及其包装类</w:t>
      </w:r>
      <w:r w:rsidR="00D41820">
        <w:rPr>
          <w:rFonts w:hint="eastAsia"/>
        </w:rPr>
        <w:t>、字符串</w:t>
      </w:r>
      <w:r w:rsidR="00EC53E7">
        <w:rPr>
          <w:rFonts w:hint="eastAsia"/>
        </w:rPr>
        <w:t>、</w:t>
      </w:r>
      <w:r w:rsidR="00D41820">
        <w:rPr>
          <w:rFonts w:hint="eastAsia"/>
        </w:rPr>
        <w:t>我们就使用ref标签</w:t>
      </w:r>
      <w:r w:rsidR="007A728E">
        <w:rPr>
          <w:rFonts w:hint="eastAsia"/>
        </w:rPr>
        <w:t>引用存在在spring容器中的对象</w:t>
      </w:r>
      <w:r w:rsidR="00D41820">
        <w:rPr>
          <w:rFonts w:hint="eastAsia"/>
        </w:rPr>
        <w:t>，反之我们使用value标签进行赋值</w:t>
      </w:r>
      <w:r w:rsidR="00D5481D">
        <w:rPr>
          <w:rFonts w:hint="eastAsia"/>
        </w:rPr>
        <w:t>）</w:t>
      </w:r>
    </w:p>
    <w:p w14:paraId="6DAA7601" w14:textId="055A4E79" w:rsidR="00851CA3" w:rsidRDefault="00851CA3">
      <w:r>
        <w:rPr>
          <w:noProof/>
        </w:rPr>
        <w:drawing>
          <wp:inline distT="0" distB="0" distL="0" distR="0" wp14:anchorId="4F1F5F35" wp14:editId="08A730D0">
            <wp:extent cx="5196840" cy="25298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25E3" w14:textId="07CF484D" w:rsidR="009F1D0C" w:rsidRDefault="00205BEE">
      <w:r>
        <w:rPr>
          <w:noProof/>
        </w:rPr>
        <w:lastRenderedPageBreak/>
        <w:drawing>
          <wp:inline distT="0" distB="0" distL="0" distR="0" wp14:anchorId="3F9366AD" wp14:editId="7D06C562">
            <wp:extent cx="4328160" cy="3771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2422" w14:textId="6E5878FB" w:rsidR="00D5481D" w:rsidRDefault="00824657">
      <w:r>
        <w:rPr>
          <w:noProof/>
        </w:rPr>
        <w:drawing>
          <wp:inline distT="0" distB="0" distL="0" distR="0" wp14:anchorId="36145C67" wp14:editId="742039BA">
            <wp:extent cx="4084320" cy="1356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3250" w14:textId="5896550A" w:rsidR="0030356A" w:rsidRDefault="0030356A">
      <w:r>
        <w:rPr>
          <w:rFonts w:hint="eastAsia"/>
        </w:rPr>
        <w:t>（</w:t>
      </w:r>
      <w:r w:rsidR="00AF6A5A">
        <w:rPr>
          <w:rFonts w:hint="eastAsia"/>
        </w:rPr>
        <w:t>Java中的</w:t>
      </w:r>
      <w:r>
        <w:rPr>
          <w:rFonts w:hint="eastAsia"/>
        </w:rPr>
        <w:t>Properties</w:t>
      </w:r>
      <w:r w:rsidR="00AF6A5A">
        <w:rPr>
          <w:rFonts w:hint="eastAsia"/>
        </w:rPr>
        <w:t>类型：</w:t>
      </w:r>
      <w:r>
        <w:rPr>
          <w:rFonts w:hint="eastAsia"/>
        </w:rPr>
        <w:t>）</w:t>
      </w:r>
    </w:p>
    <w:p w14:paraId="2A523021" w14:textId="6A6AFB08" w:rsidR="00013FDE" w:rsidRDefault="00013FDE">
      <w:r>
        <w:rPr>
          <w:noProof/>
        </w:rPr>
        <w:drawing>
          <wp:inline distT="0" distB="0" distL="0" distR="0" wp14:anchorId="41CB3DD2" wp14:editId="24E7C485">
            <wp:extent cx="3200400" cy="11734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F8F0" w14:textId="0B9B687E" w:rsidR="00393503" w:rsidRDefault="00393503">
      <w:r>
        <w:rPr>
          <w:rFonts w:hint="eastAsia"/>
        </w:rPr>
        <w:t>引用类型注入：</w:t>
      </w:r>
    </w:p>
    <w:p w14:paraId="2BFF3351" w14:textId="5BA82545" w:rsidR="00D47E31" w:rsidRDefault="00D47E31">
      <w:r>
        <w:rPr>
          <w:noProof/>
        </w:rPr>
        <w:drawing>
          <wp:inline distT="0" distB="0" distL="0" distR="0" wp14:anchorId="260D40ED" wp14:editId="51F0ABF1">
            <wp:extent cx="5274310" cy="2959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3E6E" w14:textId="695CE662" w:rsidR="00A36243" w:rsidRDefault="00A36243">
      <w:r>
        <w:rPr>
          <w:noProof/>
        </w:rPr>
        <w:drawing>
          <wp:inline distT="0" distB="0" distL="0" distR="0" wp14:anchorId="099AAC6A" wp14:editId="7E4B3343">
            <wp:extent cx="5274310" cy="2003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D169" w14:textId="58C1C4FC" w:rsidR="00D47E31" w:rsidRDefault="00D47E31"/>
    <w:p w14:paraId="3FD72046" w14:textId="4FECDB20" w:rsidR="007350FD" w:rsidRDefault="003A345C">
      <w:r>
        <w:rPr>
          <w:rFonts w:hint="eastAsia"/>
        </w:rPr>
        <w:t>DI</w:t>
      </w:r>
      <w:r>
        <w:t>(</w:t>
      </w:r>
      <w:r>
        <w:rPr>
          <w:rFonts w:hint="eastAsia"/>
        </w:rPr>
        <w:t>依赖注入</w:t>
      </w:r>
      <w:r>
        <w:t>)</w:t>
      </w:r>
    </w:p>
    <w:p w14:paraId="644BBDD9" w14:textId="6818BE89" w:rsidR="00DD6D28" w:rsidRDefault="00DD6D28">
      <w:r>
        <w:rPr>
          <w:rFonts w:hint="eastAsia"/>
        </w:rPr>
        <w:t>1、</w:t>
      </w:r>
      <w:r w:rsidR="00AF537A">
        <w:rPr>
          <w:rFonts w:hint="eastAsia"/>
        </w:rPr>
        <w:t>通过</w:t>
      </w:r>
      <w:r>
        <w:rPr>
          <w:rFonts w:hint="eastAsia"/>
        </w:rPr>
        <w:t>构造器注入</w:t>
      </w:r>
    </w:p>
    <w:p w14:paraId="18527B8B" w14:textId="52C35974" w:rsidR="00E439B1" w:rsidRDefault="00E439B1">
      <w:r>
        <w:rPr>
          <w:noProof/>
        </w:rPr>
        <w:drawing>
          <wp:inline distT="0" distB="0" distL="0" distR="0" wp14:anchorId="67EA7135" wp14:editId="7700B210">
            <wp:extent cx="5274310" cy="791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DFE8" w14:textId="59C8ADD5" w:rsidR="009F6338" w:rsidRDefault="009F6338">
      <w:r>
        <w:rPr>
          <w:rFonts w:hint="eastAsia"/>
        </w:rPr>
        <w:t>2、</w:t>
      </w:r>
      <w:r w:rsidR="001A7E77">
        <w:rPr>
          <w:rFonts w:hint="eastAsia"/>
        </w:rPr>
        <w:t>set方式注入</w:t>
      </w:r>
    </w:p>
    <w:p w14:paraId="02C1A783" w14:textId="4C3E39C8" w:rsidR="00217E27" w:rsidRDefault="00217E27">
      <w:r>
        <w:rPr>
          <w:noProof/>
        </w:rPr>
        <w:drawing>
          <wp:inline distT="0" distB="0" distL="0" distR="0" wp14:anchorId="7F8C6949" wp14:editId="1538A703">
            <wp:extent cx="5274310" cy="1010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9E21" w14:textId="301C6AE4" w:rsidR="003C7B0F" w:rsidRDefault="003C7B0F">
      <w:r>
        <w:rPr>
          <w:noProof/>
        </w:rPr>
        <w:drawing>
          <wp:inline distT="0" distB="0" distL="0" distR="0" wp14:anchorId="10E5B652" wp14:editId="1D59CB17">
            <wp:extent cx="5274310" cy="2070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798E" w14:textId="5821FFE6" w:rsidR="00443ABA" w:rsidRDefault="00443ABA">
      <w:r>
        <w:rPr>
          <w:noProof/>
        </w:rPr>
        <w:drawing>
          <wp:inline distT="0" distB="0" distL="0" distR="0" wp14:anchorId="1BAAD3BB" wp14:editId="21DCD4F5">
            <wp:extent cx="5274310" cy="1088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404F" w14:textId="25DEAA39" w:rsidR="001A7E77" w:rsidRDefault="001A7E77">
      <w:r>
        <w:rPr>
          <w:rFonts w:hint="eastAsia"/>
        </w:rPr>
        <w:t>3、其他方式</w:t>
      </w:r>
      <w:r w:rsidR="006446EB">
        <w:rPr>
          <w:rFonts w:hint="eastAsia"/>
        </w:rPr>
        <w:t>(拓展</w:t>
      </w:r>
      <w:r w:rsidR="006078A2">
        <w:rPr>
          <w:rFonts w:hint="eastAsia"/>
        </w:rPr>
        <w:t>方式</w:t>
      </w:r>
      <w:r w:rsidR="006446EB">
        <w:t>)</w:t>
      </w:r>
      <w:r>
        <w:rPr>
          <w:rFonts w:hint="eastAsia"/>
        </w:rPr>
        <w:t>注入</w:t>
      </w:r>
    </w:p>
    <w:p w14:paraId="6A350653" w14:textId="5487F5F1" w:rsidR="00EE503B" w:rsidRDefault="00DC00A0">
      <w:r>
        <w:rPr>
          <w:rFonts w:hint="eastAsia"/>
        </w:rPr>
        <w:t>4、</w:t>
      </w:r>
    </w:p>
    <w:p w14:paraId="7EF2EE6C" w14:textId="604F8BE5" w:rsidR="00B25DDC" w:rsidRDefault="00B25DDC">
      <w:r>
        <w:rPr>
          <w:rFonts w:hint="eastAsia"/>
        </w:rPr>
        <w:t>模块化开发</w:t>
      </w:r>
      <w:r w:rsidR="003E4047">
        <w:rPr>
          <w:rFonts w:hint="eastAsia"/>
        </w:rPr>
        <w:t>：</w:t>
      </w:r>
    </w:p>
    <w:p w14:paraId="66B6BF88" w14:textId="7D874888" w:rsidR="004A49B8" w:rsidRDefault="004A49B8">
      <w:r>
        <w:rPr>
          <w:noProof/>
        </w:rPr>
        <w:drawing>
          <wp:inline distT="0" distB="0" distL="0" distR="0" wp14:anchorId="5D6D206E" wp14:editId="3DDB68A6">
            <wp:extent cx="5274310" cy="12338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7AD9" w14:textId="0D34EA91" w:rsidR="004E5AC2" w:rsidRDefault="004E5AC2">
      <w:r>
        <w:rPr>
          <w:noProof/>
        </w:rPr>
        <w:drawing>
          <wp:inline distT="0" distB="0" distL="0" distR="0" wp14:anchorId="424B4FC5" wp14:editId="33602C56">
            <wp:extent cx="5274310" cy="12331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5FC1" w14:textId="3F7C9231" w:rsidR="00217E27" w:rsidRDefault="00217E27"/>
    <w:p w14:paraId="2901399E" w14:textId="43E4B4DA" w:rsidR="00175D49" w:rsidRDefault="00175D49">
      <w:r>
        <w:t>P</w:t>
      </w:r>
      <w:r>
        <w:rPr>
          <w:rFonts w:hint="eastAsia"/>
        </w:rPr>
        <w:t>命名空间、C命名空间。</w:t>
      </w:r>
    </w:p>
    <w:p w14:paraId="37FAEBA8" w14:textId="3FE0CE6F" w:rsidR="00C32CE0" w:rsidRDefault="00C32CE0">
      <w:r>
        <w:rPr>
          <w:rFonts w:hint="eastAsia"/>
        </w:rPr>
        <w:t>前者对应代替set注入，后者对应代替构造器注入</w:t>
      </w:r>
      <w:r w:rsidR="00CB201B">
        <w:rPr>
          <w:rFonts w:hint="eastAsia"/>
        </w:rPr>
        <w:t>。</w:t>
      </w:r>
    </w:p>
    <w:p w14:paraId="2E5C50AB" w14:textId="3AC8CCC1" w:rsidR="0040342C" w:rsidRDefault="0040342C">
      <w:pPr>
        <w:rPr>
          <w:rFonts w:hint="eastAsia"/>
        </w:rPr>
      </w:pPr>
      <w:hyperlink r:id="rId20" w:history="1">
        <w:r>
          <w:rPr>
            <w:rStyle w:val="a7"/>
          </w:rPr>
          <w:t>(3条消息) RequestContextListener监听_悦分享-CSDN博客</w:t>
        </w:r>
      </w:hyperlink>
    </w:p>
    <w:p w14:paraId="5D2E7198" w14:textId="77777777" w:rsidR="00217E27" w:rsidRDefault="00217E27"/>
    <w:p w14:paraId="054C01C7" w14:textId="77777777" w:rsidR="00A36243" w:rsidRPr="00EE503B" w:rsidRDefault="00A36243"/>
    <w:sectPr w:rsidR="00A36243" w:rsidRPr="00EE5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4E06" w14:textId="77777777" w:rsidR="005E0B1A" w:rsidRDefault="005E0B1A" w:rsidP="00824657">
      <w:r>
        <w:separator/>
      </w:r>
    </w:p>
  </w:endnote>
  <w:endnote w:type="continuationSeparator" w:id="0">
    <w:p w14:paraId="592EA113" w14:textId="77777777" w:rsidR="005E0B1A" w:rsidRDefault="005E0B1A" w:rsidP="0082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65B3" w14:textId="77777777" w:rsidR="005E0B1A" w:rsidRDefault="005E0B1A" w:rsidP="00824657">
      <w:r>
        <w:separator/>
      </w:r>
    </w:p>
  </w:footnote>
  <w:footnote w:type="continuationSeparator" w:id="0">
    <w:p w14:paraId="6772D2BC" w14:textId="77777777" w:rsidR="005E0B1A" w:rsidRDefault="005E0B1A" w:rsidP="00824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31"/>
    <w:rsid w:val="00013FDE"/>
    <w:rsid w:val="0012053E"/>
    <w:rsid w:val="00175D49"/>
    <w:rsid w:val="001A7E77"/>
    <w:rsid w:val="00205BEE"/>
    <w:rsid w:val="00217E27"/>
    <w:rsid w:val="0030356A"/>
    <w:rsid w:val="00393503"/>
    <w:rsid w:val="003A345C"/>
    <w:rsid w:val="003C7B0F"/>
    <w:rsid w:val="003E27EA"/>
    <w:rsid w:val="003E4047"/>
    <w:rsid w:val="0040342C"/>
    <w:rsid w:val="00443ABA"/>
    <w:rsid w:val="00494A8E"/>
    <w:rsid w:val="004A49B8"/>
    <w:rsid w:val="004E5AC2"/>
    <w:rsid w:val="005124B2"/>
    <w:rsid w:val="005E0B1A"/>
    <w:rsid w:val="006078A2"/>
    <w:rsid w:val="006446EB"/>
    <w:rsid w:val="006B0B97"/>
    <w:rsid w:val="007350FD"/>
    <w:rsid w:val="00772624"/>
    <w:rsid w:val="007A728E"/>
    <w:rsid w:val="00824657"/>
    <w:rsid w:val="00851CA3"/>
    <w:rsid w:val="00894D90"/>
    <w:rsid w:val="009F1D0C"/>
    <w:rsid w:val="009F6338"/>
    <w:rsid w:val="00A20795"/>
    <w:rsid w:val="00A36243"/>
    <w:rsid w:val="00AB7F48"/>
    <w:rsid w:val="00AF537A"/>
    <w:rsid w:val="00AF6A5A"/>
    <w:rsid w:val="00B1652A"/>
    <w:rsid w:val="00B25DDC"/>
    <w:rsid w:val="00BC5B03"/>
    <w:rsid w:val="00C32CE0"/>
    <w:rsid w:val="00CB201B"/>
    <w:rsid w:val="00D41820"/>
    <w:rsid w:val="00D47E31"/>
    <w:rsid w:val="00D5481D"/>
    <w:rsid w:val="00DC00A0"/>
    <w:rsid w:val="00DD6D28"/>
    <w:rsid w:val="00E439B1"/>
    <w:rsid w:val="00EC53E7"/>
    <w:rsid w:val="00EE503B"/>
    <w:rsid w:val="00F013A0"/>
    <w:rsid w:val="00FD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3DC65"/>
  <w15:chartTrackingRefBased/>
  <w15:docId w15:val="{8888FD12-33A7-4EDB-8724-49BDD90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65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03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s://blog.csdn.net/qq_35029061/article/details/82952615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47</cp:revision>
  <dcterms:created xsi:type="dcterms:W3CDTF">2021-07-16T06:49:00Z</dcterms:created>
  <dcterms:modified xsi:type="dcterms:W3CDTF">2021-08-27T10:14:00Z</dcterms:modified>
</cp:coreProperties>
</file>