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87F" w:rsidRDefault="001C287F" w:rsidP="001C287F">
      <w:pPr>
        <w:autoSpaceDE w:val="0"/>
        <w:autoSpaceDN w:val="0"/>
        <w:adjustRightInd w:val="0"/>
        <w:jc w:val="left"/>
        <w:rPr>
          <w:rFonts w:ascii="CMBX12" w:hAnsi="CMBX12" w:cs="CMBX12"/>
          <w:kern w:val="0"/>
          <w:sz w:val="24"/>
          <w:szCs w:val="24"/>
        </w:rPr>
      </w:pPr>
      <w:r>
        <w:rPr>
          <w:rFonts w:ascii="CMR12" w:hAnsi="CMR12" w:cs="CMR12"/>
          <w:kern w:val="0"/>
          <w:sz w:val="24"/>
          <w:szCs w:val="24"/>
        </w:rPr>
        <w:t xml:space="preserve">1. [25 points] </w:t>
      </w:r>
      <w:r>
        <w:rPr>
          <w:rFonts w:ascii="CMBX12" w:hAnsi="CMBX12" w:cs="CMBX12"/>
          <w:kern w:val="0"/>
          <w:sz w:val="24"/>
          <w:szCs w:val="24"/>
        </w:rPr>
        <w:t>L1 vs. L2 Regularization</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In this problem, we explore the di</w:t>
      </w:r>
      <w:r>
        <w:rPr>
          <w:rFonts w:ascii="CMR12" w:hAnsi="CMR12" w:cs="CMR12" w:hint="eastAsia"/>
          <w:kern w:val="0"/>
          <w:sz w:val="24"/>
          <w:szCs w:val="24"/>
        </w:rPr>
        <w:t>ff</w:t>
      </w:r>
      <w:r>
        <w:rPr>
          <w:rFonts w:ascii="CMR12" w:hAnsi="CMR12" w:cs="CMR12"/>
          <w:kern w:val="0"/>
          <w:sz w:val="24"/>
          <w:szCs w:val="24"/>
        </w:rPr>
        <w:t>erences between L1 and L2 regularization, discussed</w:t>
      </w:r>
      <w:r>
        <w:rPr>
          <w:rFonts w:ascii="CMR12" w:hAnsi="CMR12" w:cs="CMR12" w:hint="eastAsia"/>
          <w:kern w:val="0"/>
          <w:sz w:val="24"/>
          <w:szCs w:val="24"/>
        </w:rPr>
        <w:t xml:space="preserve"> </w:t>
      </w:r>
      <w:r>
        <w:rPr>
          <w:rFonts w:ascii="CMR12" w:hAnsi="CMR12" w:cs="CMR12"/>
          <w:kern w:val="0"/>
          <w:sz w:val="24"/>
          <w:szCs w:val="24"/>
        </w:rPr>
        <w:t>in lecture 2. You are given two data _les, hw2x.dat and hw2y.dat (containing inputs</w:t>
      </w:r>
      <w:r>
        <w:rPr>
          <w:rFonts w:ascii="CMR12" w:hAnsi="CMR12" w:cs="CMR12" w:hint="eastAsia"/>
          <w:kern w:val="0"/>
          <w:sz w:val="24"/>
          <w:szCs w:val="24"/>
        </w:rPr>
        <w:t xml:space="preserve"> </w:t>
      </w:r>
      <w:r>
        <w:rPr>
          <w:rFonts w:ascii="CMR12" w:hAnsi="CMR12" w:cs="CMR12"/>
          <w:kern w:val="0"/>
          <w:sz w:val="24"/>
          <w:szCs w:val="24"/>
        </w:rPr>
        <w:t>and outputs, respectively).</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(a) [10 points] Split the data into a training set, containing 90% of the instances, and</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a test set, containing 10% of the instances (since this is exploratory, we will not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do full cross-validation). Write Matlab code to perform L2 regularization. Plot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on one graph the root mean squared error on the training set, and the root mean</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squared error on the test set, as a function of the regularization parameter </w:t>
      </w:r>
      <m:oMath>
        <m:r>
          <m:rPr>
            <m:sty m:val="p"/>
          </m:rPr>
          <w:rPr>
            <w:rFonts w:ascii="Cambria Math" w:hAnsi="Cambria Math" w:cs="CMMI12"/>
            <w:kern w:val="0"/>
            <w:sz w:val="24"/>
            <w:szCs w:val="24"/>
          </w:rPr>
          <m:t>λ</m:t>
        </m:r>
      </m:oMath>
      <w:r>
        <w:rPr>
          <w:rFonts w:ascii="CMR12" w:hAnsi="CMR12" w:cs="CMR12"/>
          <w:kern w:val="0"/>
          <w:sz w:val="24"/>
          <w:szCs w:val="24"/>
        </w:rPr>
        <w: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Vary </w:t>
      </w:r>
      <w:r>
        <w:rPr>
          <w:rFonts w:ascii="CMMI12" w:hAnsi="CMMI12" w:cs="CMMI12"/>
          <w:kern w:val="0"/>
          <w:sz w:val="24"/>
          <w:szCs w:val="24"/>
        </w:rPr>
        <w:t xml:space="preserve">_ </w:t>
      </w:r>
      <w:r>
        <w:rPr>
          <w:rFonts w:ascii="CMR12" w:hAnsi="CMR12" w:cs="CMR12"/>
          <w:kern w:val="0"/>
          <w:sz w:val="24"/>
          <w:szCs w:val="24"/>
        </w:rPr>
        <w:t>starting at 0, and go high enough that you can see an \interesting" range</w:t>
      </w:r>
    </w:p>
    <w:p w:rsidR="001C287F" w:rsidRDefault="001C287F" w:rsidP="001C287F">
      <w:pPr>
        <w:autoSpaceDE w:val="0"/>
        <w:autoSpaceDN w:val="0"/>
        <w:adjustRightInd w:val="0"/>
        <w:jc w:val="left"/>
        <w:rPr>
          <w:rFonts w:ascii="CMMI12" w:hAnsi="CMMI12" w:cs="CMMI12"/>
          <w:kern w:val="0"/>
          <w:sz w:val="24"/>
          <w:szCs w:val="24"/>
        </w:rPr>
      </w:pPr>
      <w:r>
        <w:rPr>
          <w:rFonts w:ascii="CMR12" w:hAnsi="CMR12" w:cs="CMR12"/>
          <w:kern w:val="0"/>
          <w:sz w:val="24"/>
          <w:szCs w:val="24"/>
        </w:rPr>
        <w:t>of behavior. Plot, on a di</w:t>
      </w:r>
      <w:r>
        <w:rPr>
          <w:rFonts w:ascii="CMR12" w:hAnsi="CMR12" w:cs="CMR12" w:hint="eastAsia"/>
          <w:kern w:val="0"/>
          <w:sz w:val="24"/>
          <w:szCs w:val="24"/>
        </w:rPr>
        <w:t>ff</w:t>
      </w:r>
      <w:r>
        <w:rPr>
          <w:rFonts w:ascii="CMR12" w:hAnsi="CMR12" w:cs="CMR12"/>
          <w:kern w:val="0"/>
          <w:sz w:val="24"/>
          <w:szCs w:val="24"/>
        </w:rPr>
        <w:t>erent graph, all of the weights, as a function of</w:t>
      </w:r>
      <m:oMath>
        <m:r>
          <m:rPr>
            <m:sty m:val="p"/>
          </m:rPr>
          <w:rPr>
            <w:rFonts w:ascii="Cambria Math" w:hAnsi="Cambria Math" w:cs="CMR12"/>
            <w:kern w:val="0"/>
            <w:sz w:val="24"/>
            <w:szCs w:val="24"/>
          </w:rPr>
          <m:t xml:space="preserve"> </m:t>
        </m:r>
        <m:r>
          <m:rPr>
            <m:sty m:val="p"/>
          </m:rPr>
          <w:rPr>
            <w:rFonts w:ascii="Cambria Math" w:hAnsi="Cambria Math" w:cs="CMMI12"/>
            <w:kern w:val="0"/>
            <w:sz w:val="24"/>
            <w:szCs w:val="24"/>
          </w:rPr>
          <m:t>λ</m:t>
        </m:r>
      </m:oMath>
    </w:p>
    <w:p w:rsidR="001C287F" w:rsidRDefault="00004892" w:rsidP="001C287F">
      <w:pPr>
        <w:autoSpaceDE w:val="0"/>
        <w:autoSpaceDN w:val="0"/>
        <w:adjustRightInd w:val="0"/>
        <w:jc w:val="left"/>
        <w:rPr>
          <w:rFonts w:ascii="CMMI12" w:hAnsi="CMMI12" w:cs="CMMI12"/>
          <w:kern w:val="0"/>
          <w:sz w:val="24"/>
          <w:szCs w:val="24"/>
        </w:rPr>
      </w:pPr>
      <w:r>
        <w:rPr>
          <w:rFonts w:ascii="CMMI12" w:hAnsi="CMMI12" w:cs="CMMI12" w:hint="eastAsia"/>
          <w:noProof/>
          <w:kern w:val="0"/>
          <w:sz w:val="24"/>
          <w:szCs w:val="24"/>
        </w:rPr>
        <w:drawing>
          <wp:inline distT="0" distB="0" distL="0" distR="0">
            <wp:extent cx="4791075" cy="36385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4791075" cy="3638550"/>
                    </a:xfrm>
                    <a:prstGeom prst="rect">
                      <a:avLst/>
                    </a:prstGeom>
                    <a:noFill/>
                    <a:ln w="9525">
                      <a:noFill/>
                      <a:miter lim="800000"/>
                      <a:headEnd/>
                      <a:tailEnd/>
                    </a:ln>
                  </pic:spPr>
                </pic:pic>
              </a:graphicData>
            </a:graphic>
          </wp:inline>
        </w:drawing>
      </w:r>
    </w:p>
    <w:p w:rsidR="00004892" w:rsidRPr="001C287F" w:rsidRDefault="00004892" w:rsidP="001C287F">
      <w:pPr>
        <w:autoSpaceDE w:val="0"/>
        <w:autoSpaceDN w:val="0"/>
        <w:adjustRightInd w:val="0"/>
        <w:jc w:val="left"/>
        <w:rPr>
          <w:rFonts w:ascii="CMMI12" w:hAnsi="CMMI12" w:cs="CMMI12"/>
          <w:kern w:val="0"/>
          <w:sz w:val="24"/>
          <w:szCs w:val="24"/>
        </w:rPr>
      </w:pPr>
      <w:r>
        <w:rPr>
          <w:rFonts w:ascii="CMMI12" w:hAnsi="CMMI12" w:cs="CMMI12" w:hint="eastAsia"/>
          <w:noProof/>
          <w:kern w:val="0"/>
          <w:sz w:val="24"/>
          <w:szCs w:val="24"/>
        </w:rPr>
        <w:lastRenderedPageBreak/>
        <w:drawing>
          <wp:inline distT="0" distB="0" distL="0" distR="0">
            <wp:extent cx="4791075" cy="37719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4791075" cy="3771900"/>
                    </a:xfrm>
                    <a:prstGeom prst="rect">
                      <a:avLst/>
                    </a:prstGeom>
                    <a:noFill/>
                    <a:ln w="9525">
                      <a:noFill/>
                      <a:miter lim="800000"/>
                      <a:headEnd/>
                      <a:tailEnd/>
                    </a:ln>
                  </pic:spPr>
                </pic:pic>
              </a:graphicData>
            </a:graphic>
          </wp:inline>
        </w:drawing>
      </w:r>
    </w:p>
    <w:p w:rsidR="00004892" w:rsidRDefault="00004892" w:rsidP="001C287F">
      <w:pPr>
        <w:autoSpaceDE w:val="0"/>
        <w:autoSpaceDN w:val="0"/>
        <w:adjustRightInd w:val="0"/>
        <w:jc w:val="left"/>
        <w:rPr>
          <w:rFonts w:ascii="CMMI12" w:hAnsi="CMMI12" w:cs="CMMI12"/>
          <w:kern w:val="0"/>
          <w:sz w:val="24"/>
          <w:szCs w:val="24"/>
        </w:rPr>
      </w:pPr>
    </w:p>
    <w:p w:rsidR="00004892" w:rsidRDefault="00004892" w:rsidP="001C287F">
      <w:pPr>
        <w:autoSpaceDE w:val="0"/>
        <w:autoSpaceDN w:val="0"/>
        <w:adjustRightInd w:val="0"/>
        <w:jc w:val="left"/>
        <w:rPr>
          <w:rFonts w:ascii="CMMI12" w:hAnsi="CMMI12" w:cs="CMMI12"/>
          <w:kern w:val="0"/>
          <w:sz w:val="24"/>
          <w:szCs w:val="24"/>
        </w:rPr>
      </w:pPr>
    </w:p>
    <w:p w:rsidR="00004892" w:rsidRDefault="00004892" w:rsidP="00004892">
      <w:pPr>
        <w:autoSpaceDE w:val="0"/>
        <w:autoSpaceDN w:val="0"/>
        <w:adjustRightInd w:val="0"/>
        <w:jc w:val="left"/>
        <w:rPr>
          <w:rFonts w:ascii="CMR12" w:hAnsi="CMR12" w:cs="CMR12"/>
          <w:kern w:val="0"/>
          <w:sz w:val="24"/>
          <w:szCs w:val="24"/>
        </w:rPr>
      </w:pPr>
      <w:r>
        <w:rPr>
          <w:rFonts w:ascii="CMR12" w:hAnsi="CMR12" w:cs="CMR12"/>
          <w:kern w:val="0"/>
          <w:sz w:val="24"/>
          <w:szCs w:val="24"/>
        </w:rPr>
        <w:t>(b) [10 points] Using the quadprog function of Matlab, write a function that performs</w:t>
      </w:r>
    </w:p>
    <w:p w:rsidR="00004892" w:rsidRDefault="00004892" w:rsidP="00004892">
      <w:pPr>
        <w:autoSpaceDE w:val="0"/>
        <w:autoSpaceDN w:val="0"/>
        <w:adjustRightInd w:val="0"/>
        <w:jc w:val="left"/>
        <w:rPr>
          <w:rFonts w:ascii="CMMI12" w:hAnsi="CMMI12" w:cs="CMMI12"/>
          <w:kern w:val="0"/>
          <w:sz w:val="24"/>
          <w:szCs w:val="24"/>
        </w:rPr>
      </w:pPr>
      <w:r>
        <w:rPr>
          <w:rFonts w:ascii="CMR12" w:hAnsi="CMR12" w:cs="CMR12"/>
          <w:kern w:val="0"/>
          <w:sz w:val="24"/>
          <w:szCs w:val="24"/>
        </w:rPr>
        <w:t>L1 regularization</w:t>
      </w:r>
    </w:p>
    <w:p w:rsidR="001C287F" w:rsidRDefault="001C287F" w:rsidP="001C287F">
      <w:pPr>
        <w:autoSpaceDE w:val="0"/>
        <w:autoSpaceDN w:val="0"/>
        <w:adjustRightInd w:val="0"/>
        <w:jc w:val="left"/>
        <w:rPr>
          <w:rFonts w:ascii="CMMI12" w:hAnsi="CMMI12" w:cs="CMMI12"/>
          <w:kern w:val="0"/>
          <w:sz w:val="24"/>
          <w:szCs w:val="24"/>
        </w:rPr>
      </w:pPr>
    </w:p>
    <w:p w:rsidR="00004892" w:rsidRDefault="00004892" w:rsidP="00004892">
      <w:pPr>
        <w:autoSpaceDE w:val="0"/>
        <w:autoSpaceDN w:val="0"/>
        <w:adjustRightInd w:val="0"/>
        <w:jc w:val="left"/>
        <w:rPr>
          <w:rFonts w:ascii="CMMI12" w:hAnsi="CMMI12" w:cs="CMMI12"/>
          <w:kern w:val="0"/>
          <w:sz w:val="24"/>
          <w:szCs w:val="24"/>
        </w:rPr>
      </w:pPr>
      <w:r>
        <w:rPr>
          <w:rFonts w:ascii="CMMI12" w:hAnsi="CMMI12" w:cs="CMMI12" w:hint="eastAsia"/>
          <w:kern w:val="0"/>
          <w:sz w:val="24"/>
          <w:szCs w:val="24"/>
        </w:rPr>
        <w:t>see the attached Q1.m</w:t>
      </w:r>
    </w:p>
    <w:p w:rsidR="00004892" w:rsidRPr="00004892" w:rsidRDefault="00004892" w:rsidP="001C287F">
      <w:pPr>
        <w:autoSpaceDE w:val="0"/>
        <w:autoSpaceDN w:val="0"/>
        <w:adjustRightInd w:val="0"/>
        <w:jc w:val="left"/>
        <w:rPr>
          <w:rFonts w:ascii="CMMI12" w:hAnsi="CMMI12" w:cs="CMMI12"/>
          <w:kern w:val="0"/>
          <w:sz w:val="24"/>
          <w:szCs w:val="24"/>
        </w:rPr>
      </w:pPr>
    </w:p>
    <w:p w:rsidR="00004892" w:rsidRDefault="00004892" w:rsidP="00004892">
      <w:pPr>
        <w:autoSpaceDE w:val="0"/>
        <w:autoSpaceDN w:val="0"/>
        <w:adjustRightInd w:val="0"/>
        <w:jc w:val="left"/>
        <w:rPr>
          <w:rFonts w:ascii="CMR12" w:hAnsi="CMR12" w:cs="CMR12"/>
          <w:kern w:val="0"/>
          <w:sz w:val="24"/>
          <w:szCs w:val="24"/>
        </w:rPr>
      </w:pPr>
      <w:r>
        <w:rPr>
          <w:rFonts w:ascii="CMR12" w:hAnsi="CMR12" w:cs="CMR12"/>
          <w:kern w:val="0"/>
          <w:sz w:val="24"/>
          <w:szCs w:val="24"/>
        </w:rPr>
        <w:t>(c) [5 points] Plot the same graphs as above for the L1 regularization. Explain what</w:t>
      </w:r>
    </w:p>
    <w:p w:rsidR="001C287F" w:rsidRDefault="00004892" w:rsidP="00004892">
      <w:pPr>
        <w:autoSpaceDE w:val="0"/>
        <w:autoSpaceDN w:val="0"/>
        <w:adjustRightInd w:val="0"/>
        <w:jc w:val="left"/>
        <w:rPr>
          <w:rFonts w:ascii="CMR12" w:hAnsi="CMR12" w:cs="CMR12"/>
          <w:kern w:val="0"/>
          <w:sz w:val="24"/>
          <w:szCs w:val="24"/>
        </w:rPr>
      </w:pPr>
      <w:r>
        <w:rPr>
          <w:rFonts w:ascii="CMR12" w:hAnsi="CMR12" w:cs="CMR12"/>
          <w:kern w:val="0"/>
          <w:sz w:val="24"/>
          <w:szCs w:val="24"/>
        </w:rPr>
        <w:t>you observe, and comment on how you think the data was generated.</w:t>
      </w:r>
    </w:p>
    <w:p w:rsidR="001C287F" w:rsidRDefault="001C287F" w:rsidP="009426BC">
      <w:pPr>
        <w:autoSpaceDE w:val="0"/>
        <w:autoSpaceDN w:val="0"/>
        <w:adjustRightInd w:val="0"/>
        <w:jc w:val="left"/>
        <w:rPr>
          <w:rFonts w:ascii="CMR12" w:hAnsi="CMR12" w:cs="CMR12"/>
          <w:kern w:val="0"/>
          <w:sz w:val="24"/>
          <w:szCs w:val="24"/>
        </w:rPr>
      </w:pPr>
    </w:p>
    <w:p w:rsidR="00004892" w:rsidRDefault="00004892" w:rsidP="009426BC">
      <w:pPr>
        <w:autoSpaceDE w:val="0"/>
        <w:autoSpaceDN w:val="0"/>
        <w:adjustRightInd w:val="0"/>
        <w:jc w:val="left"/>
        <w:rPr>
          <w:rFonts w:ascii="CMR12" w:hAnsi="CMR12" w:cs="CMR12"/>
          <w:kern w:val="0"/>
          <w:sz w:val="24"/>
          <w:szCs w:val="24"/>
        </w:rPr>
      </w:pPr>
      <w:r>
        <w:rPr>
          <w:rFonts w:ascii="CMR12" w:hAnsi="CMR12" w:cs="CMR12" w:hint="eastAsia"/>
          <w:noProof/>
          <w:kern w:val="0"/>
          <w:sz w:val="24"/>
          <w:szCs w:val="24"/>
        </w:rPr>
        <w:lastRenderedPageBreak/>
        <w:drawing>
          <wp:inline distT="0" distB="0" distL="0" distR="0">
            <wp:extent cx="4667250" cy="36290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667250" cy="3629025"/>
                    </a:xfrm>
                    <a:prstGeom prst="rect">
                      <a:avLst/>
                    </a:prstGeom>
                    <a:noFill/>
                    <a:ln w="9525">
                      <a:noFill/>
                      <a:miter lim="800000"/>
                      <a:headEnd/>
                      <a:tailEnd/>
                    </a:ln>
                  </pic:spPr>
                </pic:pic>
              </a:graphicData>
            </a:graphic>
          </wp:inline>
        </w:drawing>
      </w:r>
    </w:p>
    <w:p w:rsidR="00004892" w:rsidRDefault="00004892" w:rsidP="009426BC">
      <w:pPr>
        <w:autoSpaceDE w:val="0"/>
        <w:autoSpaceDN w:val="0"/>
        <w:adjustRightInd w:val="0"/>
        <w:jc w:val="left"/>
        <w:rPr>
          <w:rFonts w:ascii="CMR12" w:hAnsi="CMR12" w:cs="CMR12"/>
          <w:kern w:val="0"/>
          <w:sz w:val="24"/>
          <w:szCs w:val="24"/>
        </w:rPr>
      </w:pPr>
      <w:r>
        <w:rPr>
          <w:rFonts w:ascii="CMR12" w:hAnsi="CMR12" w:cs="CMR12" w:hint="eastAsia"/>
          <w:noProof/>
          <w:kern w:val="0"/>
          <w:sz w:val="24"/>
          <w:szCs w:val="24"/>
        </w:rPr>
        <w:drawing>
          <wp:inline distT="0" distB="0" distL="0" distR="0">
            <wp:extent cx="4810125" cy="37623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810125" cy="3762375"/>
                    </a:xfrm>
                    <a:prstGeom prst="rect">
                      <a:avLst/>
                    </a:prstGeom>
                    <a:noFill/>
                    <a:ln w="9525">
                      <a:noFill/>
                      <a:miter lim="800000"/>
                      <a:headEnd/>
                      <a:tailEnd/>
                    </a:ln>
                  </pic:spPr>
                </pic:pic>
              </a:graphicData>
            </a:graphic>
          </wp:inline>
        </w:drawing>
      </w:r>
    </w:p>
    <w:p w:rsidR="00004892" w:rsidRDefault="00004892" w:rsidP="009426BC">
      <w:pPr>
        <w:autoSpaceDE w:val="0"/>
        <w:autoSpaceDN w:val="0"/>
        <w:adjustRightInd w:val="0"/>
        <w:jc w:val="left"/>
        <w:rPr>
          <w:rFonts w:ascii="CMR12" w:hAnsi="CMR12" w:cs="CMR12"/>
          <w:kern w:val="0"/>
          <w:sz w:val="24"/>
          <w:szCs w:val="24"/>
        </w:rPr>
      </w:pPr>
    </w:p>
    <w:p w:rsidR="009426BC" w:rsidRDefault="009426BC" w:rsidP="009426BC">
      <w:pPr>
        <w:autoSpaceDE w:val="0"/>
        <w:autoSpaceDN w:val="0"/>
        <w:adjustRightInd w:val="0"/>
        <w:jc w:val="left"/>
        <w:rPr>
          <w:rFonts w:ascii="CMBX12" w:hAnsi="CMBX12" w:cs="CMBX12"/>
          <w:kern w:val="0"/>
          <w:sz w:val="24"/>
          <w:szCs w:val="24"/>
        </w:rPr>
      </w:pPr>
      <w:r>
        <w:rPr>
          <w:rFonts w:ascii="CMR12" w:hAnsi="CMR12" w:cs="CMR12"/>
          <w:kern w:val="0"/>
          <w:sz w:val="24"/>
          <w:szCs w:val="24"/>
        </w:rPr>
        <w:t xml:space="preserve">2. [10 points] </w:t>
      </w:r>
      <w:r>
        <w:rPr>
          <w:rFonts w:ascii="CMBX12" w:hAnsi="CMBX12" w:cs="CMBX12"/>
          <w:kern w:val="0"/>
          <w:sz w:val="24"/>
          <w:szCs w:val="24"/>
        </w:rPr>
        <w:t>Dealing with missing data</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Suppose that you use a Gaussian discriminant classifier, in which you model explicitly</w:t>
      </w:r>
      <w:r>
        <w:rPr>
          <w:rFonts w:ascii="CMR12" w:hAnsi="CMR12" w:cs="CMR12" w:hint="eastAsia"/>
          <w:kern w:val="0"/>
          <w:sz w:val="24"/>
          <w:szCs w:val="24"/>
        </w:rPr>
        <w:t xml:space="preserve"> </w:t>
      </w:r>
      <w:r>
        <w:rPr>
          <w:rFonts w:ascii="CMMI12" w:hAnsi="CMMI12" w:cs="CMMI12"/>
          <w:kern w:val="0"/>
          <w:sz w:val="24"/>
          <w:szCs w:val="24"/>
        </w:rPr>
        <w:t>P</w:t>
      </w:r>
      <w:r>
        <w:rPr>
          <w:rFonts w:ascii="CMR12" w:hAnsi="CMR12" w:cs="CMR12"/>
          <w:kern w:val="0"/>
          <w:sz w:val="24"/>
          <w:szCs w:val="24"/>
        </w:rPr>
        <w:t>(</w:t>
      </w:r>
      <w:r>
        <w:rPr>
          <w:rFonts w:ascii="CMMI12" w:hAnsi="CMMI12" w:cs="CMMI12"/>
          <w:kern w:val="0"/>
          <w:sz w:val="24"/>
          <w:szCs w:val="24"/>
        </w:rPr>
        <w:t xml:space="preserve">y </w:t>
      </w:r>
      <w:r>
        <w:rPr>
          <w:rFonts w:ascii="CMR12" w:hAnsi="CMR12" w:cs="CMR12"/>
          <w:kern w:val="0"/>
          <w:sz w:val="24"/>
          <w:szCs w:val="24"/>
        </w:rPr>
        <w:t xml:space="preserve">= 1) (using a binomial) and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xml:space="preserve">= 0) and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1). The latter have</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distinct means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oMath>
      <w:r>
        <w:rPr>
          <w:rFonts w:ascii="CMR8" w:hAnsi="CMR8" w:cs="CMR8"/>
          <w:kern w:val="0"/>
          <w:sz w:val="16"/>
          <w:szCs w:val="16"/>
        </w:rPr>
        <w:t xml:space="preserve"> </w:t>
      </w:r>
      <w:r>
        <w:rPr>
          <w:rFonts w:ascii="CMR12" w:hAnsi="CMR12" w:cs="CMR12"/>
          <w:kern w:val="0"/>
          <w:sz w:val="24"/>
          <w:szCs w:val="24"/>
        </w:rPr>
        <w:t xml:space="preserve">and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oMath>
      <w:r>
        <w:rPr>
          <w:rFonts w:ascii="CMR12" w:hAnsi="CMR12" w:cs="CMR12"/>
          <w:kern w:val="0"/>
          <w:sz w:val="24"/>
          <w:szCs w:val="24"/>
        </w:rPr>
        <w:t>, and a shared covariance matrix</w:t>
      </w:r>
      <m:oMath>
        <m:r>
          <m:rPr>
            <m:sty m:val="p"/>
          </m:rPr>
          <w:rPr>
            <w:rFonts w:ascii="Cambria Math" w:hAnsi="Cambria Math" w:cs="CMR12"/>
            <w:kern w:val="0"/>
            <w:sz w:val="24"/>
            <w:szCs w:val="24"/>
          </w:rPr>
          <m:t>Σ</m:t>
        </m:r>
      </m:oMath>
      <w:r>
        <w:rPr>
          <w:rFonts w:ascii="CMR12" w:hAnsi="CMR12" w:cs="CMR12"/>
          <w:kern w:val="0"/>
          <w:sz w:val="24"/>
          <w:szCs w:val="24"/>
        </w:rPr>
        <w:t>(a frequent assumption</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in practice). Suppose that you are asked to classify an example for which you know</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lastRenderedPageBreak/>
        <w:t xml:space="preserve">inputs </w:t>
      </w:r>
      <w:r>
        <w:rPr>
          <w:rFonts w:ascii="CMMI12" w:hAnsi="CMMI12" w:cs="CMMI12"/>
          <w:kern w:val="0"/>
          <w:sz w:val="24"/>
          <w:szCs w:val="24"/>
        </w:rPr>
        <w:t>x</w:t>
      </w:r>
      <w:r>
        <w:rPr>
          <w:rFonts w:ascii="CMR8" w:hAnsi="CMR8" w:cs="CMR8"/>
          <w:kern w:val="0"/>
          <w:sz w:val="16"/>
          <w:szCs w:val="16"/>
        </w:rPr>
        <w:t>1</w:t>
      </w:r>
      <w:r>
        <w:rPr>
          <w:rFonts w:ascii="CMMI12" w:hAnsi="CMMI12" w:cs="CMMI12"/>
          <w:kern w:val="0"/>
          <w:sz w:val="24"/>
          <w:szCs w:val="24"/>
        </w:rPr>
        <w:t>; : : : x</w:t>
      </w:r>
      <w:r>
        <w:rPr>
          <w:rFonts w:ascii="CMMI8" w:hAnsi="CMMI8" w:cs="CMMI8"/>
          <w:kern w:val="0"/>
          <w:sz w:val="16"/>
          <w:szCs w:val="16"/>
        </w:rPr>
        <w:t>n</w:t>
      </w:r>
      <w:r>
        <w:rPr>
          <w:rFonts w:ascii="Times New Roman" w:hAnsi="Times New Roman" w:cs="Times New Roman"/>
          <w:kern w:val="0"/>
          <w:sz w:val="16"/>
          <w:szCs w:val="16"/>
        </w:rPr>
        <w:t>􀀀</w:t>
      </w:r>
      <w:r>
        <w:rPr>
          <w:rFonts w:ascii="CMR8" w:hAnsi="CMR8" w:cs="CMR8"/>
          <w:kern w:val="0"/>
          <w:sz w:val="16"/>
          <w:szCs w:val="16"/>
        </w:rPr>
        <w:t>1</w:t>
      </w:r>
      <w:r>
        <w:rPr>
          <w:rFonts w:ascii="CMR12" w:hAnsi="CMR12" w:cs="CMR12"/>
          <w:kern w:val="0"/>
          <w:sz w:val="24"/>
          <w:szCs w:val="24"/>
        </w:rPr>
        <w:t xml:space="preserve">, but the value of </w:t>
      </w:r>
      <w:r>
        <w:rPr>
          <w:rFonts w:ascii="CMMI12" w:hAnsi="CMMI12" w:cs="CMMI12"/>
          <w:kern w:val="0"/>
          <w:sz w:val="24"/>
          <w:szCs w:val="24"/>
        </w:rPr>
        <w:t>x</w:t>
      </w:r>
      <w:r>
        <w:rPr>
          <w:rFonts w:ascii="CMMI8" w:hAnsi="CMMI8" w:cs="CMMI8"/>
          <w:kern w:val="0"/>
          <w:sz w:val="16"/>
          <w:szCs w:val="16"/>
        </w:rPr>
        <w:t xml:space="preserve">n </w:t>
      </w:r>
      <w:r>
        <w:rPr>
          <w:rFonts w:ascii="CMR12" w:hAnsi="CMR12" w:cs="CMR12"/>
          <w:kern w:val="0"/>
          <w:sz w:val="24"/>
          <w:szCs w:val="24"/>
        </w:rPr>
        <w:t>is missing. In practice, a common approach</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in this case is to </w:t>
      </w:r>
      <w:r>
        <w:rPr>
          <w:rFonts w:ascii="CMR12" w:hAnsi="CMR12" w:cs="CMR12" w:hint="eastAsia"/>
          <w:kern w:val="0"/>
          <w:sz w:val="24"/>
          <w:szCs w:val="24"/>
        </w:rPr>
        <w:t>fi</w:t>
      </w:r>
      <w:r>
        <w:rPr>
          <w:rFonts w:ascii="CMR12" w:hAnsi="CMR12" w:cs="CMR12"/>
          <w:kern w:val="0"/>
          <w:sz w:val="24"/>
          <w:szCs w:val="24"/>
        </w:rPr>
        <w:t xml:space="preserve">ll in" the value of </w:t>
      </w:r>
      <w:r>
        <w:rPr>
          <w:rFonts w:ascii="CMMI12" w:hAnsi="CMMI12" w:cs="CMMI12"/>
          <w:kern w:val="0"/>
          <w:sz w:val="24"/>
          <w:szCs w:val="24"/>
        </w:rPr>
        <w:t>x</w:t>
      </w:r>
      <w:r>
        <w:rPr>
          <w:rFonts w:ascii="CMMI8" w:hAnsi="CMMI8" w:cs="CMMI8"/>
          <w:kern w:val="0"/>
          <w:sz w:val="16"/>
          <w:szCs w:val="16"/>
        </w:rPr>
        <w:t xml:space="preserve">n </w:t>
      </w:r>
      <w:r>
        <w:rPr>
          <w:rFonts w:ascii="CMR12" w:hAnsi="CMR12" w:cs="CMR12"/>
          <w:kern w:val="0"/>
          <w:sz w:val="24"/>
          <w:szCs w:val="24"/>
        </w:rPr>
        <w:t xml:space="preserve">by its class-conditional means, </w:t>
      </w:r>
      <w:r>
        <w:rPr>
          <w:rFonts w:ascii="CMMI12" w:hAnsi="CMMI12" w:cs="CMMI12"/>
          <w:kern w:val="0"/>
          <w:sz w:val="24"/>
          <w:szCs w:val="24"/>
        </w:rPr>
        <w:t>E</w:t>
      </w:r>
      <w:r>
        <w:rPr>
          <w:rFonts w:ascii="CMR12" w:hAnsi="CMR12" w:cs="CMR12"/>
          <w:kern w:val="0"/>
          <w:sz w:val="24"/>
          <w:szCs w:val="24"/>
        </w:rPr>
        <w:t>(</w:t>
      </w:r>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 xml:space="preserve">y </w:t>
      </w:r>
      <w:r>
        <w:rPr>
          <w:rFonts w:ascii="CMR12" w:hAnsi="CMR12" w:cs="CMR12"/>
          <w:kern w:val="0"/>
          <w:sz w:val="24"/>
          <w:szCs w:val="24"/>
        </w:rPr>
        <w:t>= 0)</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and </w:t>
      </w:r>
      <w:r>
        <w:rPr>
          <w:rFonts w:ascii="CMMI12" w:hAnsi="CMMI12" w:cs="CMMI12"/>
          <w:kern w:val="0"/>
          <w:sz w:val="24"/>
          <w:szCs w:val="24"/>
        </w:rPr>
        <w:t>E</w:t>
      </w:r>
      <w:r>
        <w:rPr>
          <w:rFonts w:ascii="CMR12" w:hAnsi="CMR12" w:cs="CMR12"/>
          <w:kern w:val="0"/>
          <w:sz w:val="24"/>
          <w:szCs w:val="24"/>
        </w:rPr>
        <w:t>(</w:t>
      </w:r>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 xml:space="preserve">y </w:t>
      </w:r>
      <w:r>
        <w:rPr>
          <w:rFonts w:ascii="CMR12" w:hAnsi="CMR12" w:cs="CMR12"/>
          <w:kern w:val="0"/>
          <w:sz w:val="24"/>
          <w:szCs w:val="24"/>
        </w:rPr>
        <w:t>= 1). Using the log-odds ratio, give a mathematical justi</w:t>
      </w:r>
      <w:r>
        <w:rPr>
          <w:rFonts w:ascii="CMR12" w:hAnsi="CMR12" w:cs="CMR12" w:hint="eastAsia"/>
          <w:kern w:val="0"/>
          <w:sz w:val="24"/>
          <w:szCs w:val="24"/>
        </w:rPr>
        <w:t>fi</w:t>
      </w:r>
      <w:r>
        <w:rPr>
          <w:rFonts w:ascii="CMR12" w:hAnsi="CMR12" w:cs="CMR12"/>
          <w:kern w:val="0"/>
          <w:sz w:val="24"/>
          <w:szCs w:val="24"/>
        </w:rPr>
        <w:t>cation for this</w:t>
      </w:r>
    </w:p>
    <w:p w:rsidR="00FC0F9A" w:rsidRDefault="009426BC" w:rsidP="009426BC">
      <w:pPr>
        <w:rPr>
          <w:rFonts w:ascii="CMR12" w:hAnsi="CMR12" w:cs="CMR12"/>
          <w:kern w:val="0"/>
          <w:sz w:val="24"/>
          <w:szCs w:val="24"/>
        </w:rPr>
      </w:pPr>
      <w:r>
        <w:rPr>
          <w:rFonts w:ascii="CMR12" w:hAnsi="CMR12" w:cs="CMR12"/>
          <w:kern w:val="0"/>
          <w:sz w:val="24"/>
          <w:szCs w:val="24"/>
        </w:rPr>
        <w:t>approach.</w:t>
      </w:r>
    </w:p>
    <w:p w:rsidR="009426BC" w:rsidRDefault="009426BC" w:rsidP="009426BC">
      <w:pPr>
        <w:rPr>
          <w:rFonts w:ascii="CMR12" w:hAnsi="CMR12" w:cs="CMR12"/>
          <w:kern w:val="0"/>
          <w:sz w:val="24"/>
          <w:szCs w:val="24"/>
        </w:rPr>
      </w:pPr>
    </w:p>
    <w:p w:rsidR="009426BC" w:rsidRDefault="009426BC" w:rsidP="009426BC"/>
    <w:p w:rsidR="009426BC" w:rsidRDefault="009426BC" w:rsidP="009426BC">
      <m:oMathPara>
        <m:oMath>
          <m:r>
            <m:rPr>
              <m:sty m:val="p"/>
            </m:rPr>
            <w:rPr>
              <w:rFonts w:ascii="Cambria Math" w:hAnsi="Cambria Math"/>
            </w:rPr>
            <m:t>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P(y=1)</m:t>
              </m:r>
            </m:num>
            <m:den>
              <m:r>
                <m:rPr>
                  <m:sty m:val="p"/>
                </m:rPr>
                <w:rPr>
                  <w:rFonts w:ascii="Cambria Math" w:hAnsi="Cambria Math"/>
                </w:rPr>
                <m:t>P(x)</m:t>
              </m:r>
            </m:den>
          </m:f>
        </m:oMath>
      </m:oMathPara>
    </w:p>
    <w:p w:rsidR="009426BC" w:rsidRDefault="009426BC" w:rsidP="009426BC">
      <w:pPr>
        <w:autoSpaceDE w:val="0"/>
        <w:autoSpaceDN w:val="0"/>
        <w:adjustRightInd w:val="0"/>
        <w:jc w:val="left"/>
        <w:rPr>
          <w:rFonts w:ascii="CMR12" w:hAnsi="CMR12" w:cs="CMR12"/>
          <w:kern w:val="0"/>
          <w:sz w:val="24"/>
          <w:szCs w:val="24"/>
        </w:rPr>
      </w:pPr>
      <w:r w:rsidRPr="009426BC">
        <w:rPr>
          <w:rFonts w:ascii="Times New Roman" w:hAnsi="Times New Roman" w:cs="Times New Roman"/>
          <w:sz w:val="24"/>
          <w:szCs w:val="24"/>
        </w:rPr>
        <w:t>Since</w:t>
      </w:r>
      <w:r>
        <w:rPr>
          <w:rFonts w:hint="eastAsia"/>
        </w:rPr>
        <w:t xml:space="preserve"> t</w:t>
      </w:r>
      <w:r>
        <w:rPr>
          <w:rFonts w:ascii="CMR12" w:hAnsi="CMR12" w:cs="CMR12"/>
          <w:kern w:val="0"/>
          <w:sz w:val="24"/>
          <w:szCs w:val="24"/>
        </w:rPr>
        <w:t>he latter have</w:t>
      </w:r>
      <w:r>
        <w:rPr>
          <w:rFonts w:ascii="CMR12" w:hAnsi="CMR12" w:cs="CMR12" w:hint="eastAsia"/>
          <w:kern w:val="0"/>
          <w:sz w:val="24"/>
          <w:szCs w:val="24"/>
        </w:rPr>
        <w:t xml:space="preserve"> </w:t>
      </w:r>
      <w:r>
        <w:rPr>
          <w:rFonts w:ascii="CMR12" w:hAnsi="CMR12" w:cs="CMR12"/>
          <w:kern w:val="0"/>
          <w:sz w:val="24"/>
          <w:szCs w:val="24"/>
        </w:rPr>
        <w:t xml:space="preserve">distinct means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oMath>
      <w:r>
        <w:rPr>
          <w:rFonts w:ascii="CMR8" w:hAnsi="CMR8" w:cs="CMR8"/>
          <w:kern w:val="0"/>
          <w:sz w:val="16"/>
          <w:szCs w:val="16"/>
        </w:rPr>
        <w:t xml:space="preserve"> </w:t>
      </w:r>
      <w:r>
        <w:rPr>
          <w:rFonts w:ascii="CMR12" w:hAnsi="CMR12" w:cs="CMR12"/>
          <w:kern w:val="0"/>
          <w:sz w:val="24"/>
          <w:szCs w:val="24"/>
        </w:rPr>
        <w:t xml:space="preserve">and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oMath>
      <w:r>
        <w:rPr>
          <w:rFonts w:ascii="CMR12" w:hAnsi="CMR12" w:cs="CMR12"/>
          <w:kern w:val="0"/>
          <w:sz w:val="24"/>
          <w:szCs w:val="24"/>
        </w:rPr>
        <w:t xml:space="preserve">, and a shared covariance matrix </w:t>
      </w:r>
      <m:oMath>
        <m:r>
          <m:rPr>
            <m:sty m:val="p"/>
          </m:rPr>
          <w:rPr>
            <w:rFonts w:ascii="Cambria Math" w:hAnsi="Cambria Math" w:cs="CMR12"/>
            <w:kern w:val="0"/>
            <w:sz w:val="24"/>
            <w:szCs w:val="24"/>
          </w:rPr>
          <m:t>Σ</m:t>
        </m:r>
      </m:oMath>
    </w:p>
    <w:p w:rsidR="00C92B24" w:rsidRDefault="00C92B24" w:rsidP="009426BC">
      <w:pPr>
        <w:autoSpaceDE w:val="0"/>
        <w:autoSpaceDN w:val="0"/>
        <w:adjustRightInd w:val="0"/>
        <w:jc w:val="left"/>
        <w:rPr>
          <w:rFonts w:ascii="CMR12" w:hAnsi="CMR12" w:cs="CMR12"/>
          <w:kern w:val="0"/>
          <w:sz w:val="24"/>
          <w:szCs w:val="24"/>
        </w:rPr>
      </w:pPr>
      <w:r>
        <w:rPr>
          <w:rFonts w:ascii="CMR12" w:hAnsi="CMR12" w:cs="CMR12" w:hint="eastAsia"/>
          <w:kern w:val="0"/>
          <w:sz w:val="24"/>
          <w:szCs w:val="24"/>
        </w:rPr>
        <w:t xml:space="preserve">We have the multivariate Gaussian form for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xml:space="preserve">= 0) and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1)</w:t>
      </w:r>
    </w:p>
    <w:p w:rsidR="00C92B24" w:rsidRDefault="00C92B24" w:rsidP="009426BC">
      <w:pPr>
        <w:autoSpaceDE w:val="0"/>
        <w:autoSpaceDN w:val="0"/>
        <w:adjustRightInd w:val="0"/>
        <w:jc w:val="left"/>
        <w:rPr>
          <w:rFonts w:ascii="CMR12" w:hAnsi="CMR12" w:cs="CMR12"/>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(2π)</m:t>
                  </m:r>
                </m:e>
                <m:sup>
                  <m:r>
                    <m:rPr>
                      <m:sty m:val="p"/>
                    </m:rPr>
                    <w:rPr>
                      <w:rFonts w:ascii="Cambria Math" w:hAnsi="Cambria Math"/>
                    </w:rPr>
                    <m:t>D/2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cs="CMR12"/>
                          <w:kern w:val="0"/>
                          <w:sz w:val="24"/>
                          <w:szCs w:val="24"/>
                        </w:rPr>
                        <m:t>Σ</m:t>
                      </m:r>
                    </m:e>
                  </m:d>
                </m:e>
                <m:sup>
                  <m:r>
                    <m:rPr>
                      <m:sty m:val="p"/>
                    </m:rPr>
                    <w:rPr>
                      <w:rFonts w:ascii="Cambria Math" w:hAnsi="Cambria Math"/>
                    </w:rPr>
                    <m:t>1/2</m:t>
                  </m:r>
                </m:sup>
              </m:sSup>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r>
                <m:rPr>
                  <m:sty m:val="p"/>
                </m:rPr>
                <w:rPr>
                  <w:rFonts w:ascii="Cambria Math" w:hAnsi="Cambria Math"/>
                </w:rPr>
                <m:t>)</m:t>
              </m:r>
            </m:e>
          </m:d>
        </m:oMath>
      </m:oMathPara>
    </w:p>
    <w:p w:rsidR="00C92B24" w:rsidRDefault="00C92B24" w:rsidP="009426BC">
      <w:pPr>
        <w:autoSpaceDE w:val="0"/>
        <w:autoSpaceDN w:val="0"/>
        <w:adjustRightInd w:val="0"/>
        <w:jc w:val="left"/>
        <w:rPr>
          <w:rFonts w:ascii="CMR12" w:hAnsi="CMR12" w:cs="CMR12"/>
        </w:rPr>
      </w:pPr>
    </w:p>
    <w:p w:rsidR="00C92B24" w:rsidRPr="00C92B24" w:rsidRDefault="00C92B24" w:rsidP="00C92B24">
      <w:pPr>
        <w:autoSpaceDE w:val="0"/>
        <w:autoSpaceDN w:val="0"/>
        <w:adjustRightInd w:val="0"/>
        <w:jc w:val="left"/>
        <w:rPr>
          <w:rFonts w:ascii="CMR12" w:hAnsi="CMR12" w:cs="CMR12"/>
          <w:kern w:val="0"/>
          <w:sz w:val="24"/>
          <w:szCs w:val="24"/>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(2π)</m:t>
                  </m:r>
                </m:e>
                <m:sup>
                  <m:r>
                    <m:rPr>
                      <m:sty m:val="p"/>
                    </m:rPr>
                    <w:rPr>
                      <w:rFonts w:ascii="Cambria Math" w:hAnsi="Cambria Math"/>
                    </w:rPr>
                    <m:t>D/2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cs="CMR12"/>
                          <w:kern w:val="0"/>
                          <w:sz w:val="24"/>
                          <w:szCs w:val="24"/>
                        </w:rPr>
                        <m:t>Σ</m:t>
                      </m:r>
                    </m:e>
                  </m:d>
                </m:e>
                <m:sup>
                  <m:r>
                    <m:rPr>
                      <m:sty m:val="p"/>
                    </m:rPr>
                    <w:rPr>
                      <w:rFonts w:ascii="Cambria Math" w:hAnsi="Cambria Math"/>
                    </w:rPr>
                    <m:t>1/2</m:t>
                  </m:r>
                </m:sup>
              </m:sSup>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r>
                <m:rPr>
                  <m:sty m:val="p"/>
                </m:rPr>
                <w:rPr>
                  <w:rFonts w:ascii="Cambria Math" w:hAnsi="Cambria Math"/>
                </w:rPr>
                <m:t>)</m:t>
              </m:r>
            </m:e>
          </m:d>
        </m:oMath>
      </m:oMathPara>
    </w:p>
    <w:p w:rsidR="00962874" w:rsidRDefault="00962874" w:rsidP="009426BC">
      <w:pPr>
        <w:autoSpaceDE w:val="0"/>
        <w:autoSpaceDN w:val="0"/>
        <w:adjustRightInd w:val="0"/>
        <w:jc w:val="left"/>
        <w:rPr>
          <w:rFonts w:ascii="Times New Roman" w:hAnsi="Times New Roman" w:cs="Times New Roman"/>
          <w:kern w:val="0"/>
          <w:sz w:val="24"/>
          <w:szCs w:val="24"/>
        </w:rPr>
      </w:pPr>
    </w:p>
    <w:p w:rsidR="00962874" w:rsidRDefault="00962874"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5274310" cy="161331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1613318"/>
                    </a:xfrm>
                    <a:prstGeom prst="rect">
                      <a:avLst/>
                    </a:prstGeom>
                    <a:noFill/>
                    <a:ln w="9525">
                      <a:noFill/>
                      <a:miter lim="800000"/>
                      <a:headEnd/>
                      <a:tailEnd/>
                    </a:ln>
                  </pic:spPr>
                </pic:pic>
              </a:graphicData>
            </a:graphic>
          </wp:inline>
        </w:drawing>
      </w:r>
    </w:p>
    <w:p w:rsidR="00962874"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a) The parameters of the native Bayes are:</w:t>
      </w:r>
    </w:p>
    <w:p w:rsidR="00732552" w:rsidRDefault="00FA1CB3" w:rsidP="009426BC">
      <w:pPr>
        <w:autoSpaceDE w:val="0"/>
        <w:autoSpaceDN w:val="0"/>
        <w:adjustRightInd w:val="0"/>
        <w:jc w:val="left"/>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i</m:t>
                  </m:r>
                </m:sub>
              </m:sSub>
            </m:e>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 xml:space="preserve">, </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i</m:t>
                  </m:r>
                </m:sub>
              </m:sSub>
            </m:e>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=P(y=1),</m:t>
          </m:r>
        </m:oMath>
      </m:oMathPara>
    </w:p>
    <w:p w:rsidR="00732552" w:rsidRP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Hence for two binary input x1, x2, parameters are</w:t>
      </w:r>
    </w:p>
    <w:p w:rsidR="00732552" w:rsidRDefault="00FA1CB3" w:rsidP="00732552">
      <w:pPr>
        <w:autoSpaceDE w:val="0"/>
        <w:autoSpaceDN w:val="0"/>
        <w:adjustRightInd w:val="0"/>
        <w:jc w:val="center"/>
        <w:rPr>
          <w:rFonts w:ascii="Times New Roman" w:hAnsi="Times New Roman" w:cs="Times New Roman"/>
          <w:kern w:val="0"/>
          <w:sz w:val="24"/>
          <w:szCs w:val="24"/>
        </w:rPr>
      </w:pP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 xml:space="preserve"> θ</m:t>
            </m:r>
          </m:e>
          <m:sub>
            <m:r>
              <m:rPr>
                <m:sty m:val="p"/>
              </m:rPr>
              <w:rPr>
                <w:rFonts w:ascii="Cambria Math" w:hAnsi="Cambria Math" w:cs="Times New Roman"/>
                <w:kern w:val="0"/>
                <w:sz w:val="24"/>
                <w:szCs w:val="24"/>
              </w:rPr>
              <m:t>1</m:t>
            </m:r>
          </m:sub>
        </m:sSub>
      </m:oMath>
      <w:r w:rsidR="00732552">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1,0,</m:t>
            </m:r>
          </m:sub>
        </m:sSub>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oMath>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There are 5 parameters. </w:t>
      </w:r>
    </w:p>
    <w:p w:rsidR="00732552" w:rsidRDefault="00732552" w:rsidP="009426BC">
      <w:pPr>
        <w:autoSpaceDE w:val="0"/>
        <w:autoSpaceDN w:val="0"/>
        <w:adjustRightInd w:val="0"/>
        <w:jc w:val="left"/>
        <w:rPr>
          <w:rFonts w:ascii="Times New Roman" w:hAnsi="Times New Roman" w:cs="Times New Roman"/>
          <w:kern w:val="0"/>
          <w:sz w:val="24"/>
          <w:szCs w:val="24"/>
        </w:rPr>
      </w:pPr>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For two input x1,x2 and duplicate x3, </w:t>
      </w:r>
      <w:r>
        <w:rPr>
          <w:rFonts w:ascii="Times New Roman" w:hAnsi="Times New Roman" w:cs="Times New Roman"/>
          <w:kern w:val="0"/>
          <w:sz w:val="24"/>
          <w:szCs w:val="24"/>
        </w:rPr>
        <w:t>parameters</w:t>
      </w:r>
      <w:r>
        <w:rPr>
          <w:rFonts w:ascii="Times New Roman" w:hAnsi="Times New Roman" w:cs="Times New Roman" w:hint="eastAsia"/>
          <w:kern w:val="0"/>
          <w:sz w:val="24"/>
          <w:szCs w:val="24"/>
        </w:rPr>
        <w:t xml:space="preserve"> are:</w:t>
      </w:r>
    </w:p>
    <w:p w:rsidR="00732552" w:rsidRDefault="00FA1CB3" w:rsidP="00732552">
      <w:pPr>
        <w:autoSpaceDE w:val="0"/>
        <w:autoSpaceDN w:val="0"/>
        <w:adjustRightInd w:val="0"/>
        <w:jc w:val="center"/>
        <w:rPr>
          <w:rFonts w:ascii="Times New Roman" w:hAnsi="Times New Roman" w:cs="Times New Roman"/>
          <w:kern w:val="0"/>
          <w:sz w:val="24"/>
          <w:szCs w:val="24"/>
        </w:rPr>
      </w:pP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 xml:space="preserve"> θ</m:t>
            </m:r>
          </m:e>
          <m:sub>
            <m:r>
              <m:rPr>
                <m:sty m:val="p"/>
              </m:rPr>
              <w:rPr>
                <w:rFonts w:ascii="Cambria Math" w:hAnsi="Cambria Math" w:cs="Times New Roman"/>
                <w:kern w:val="0"/>
                <w:sz w:val="24"/>
                <w:szCs w:val="24"/>
              </w:rPr>
              <m:t>1</m:t>
            </m:r>
          </m:sub>
        </m:sSub>
      </m:oMath>
      <w:r w:rsidR="00732552">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1,0,</m:t>
            </m:r>
          </m:sub>
        </m:sSub>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3,0,</m:t>
            </m:r>
          </m:sub>
        </m:sSub>
      </m:oMath>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There are 7 parameters.</w:t>
      </w:r>
    </w:p>
    <w:p w:rsidR="00732552" w:rsidRDefault="00732552" w:rsidP="009426BC">
      <w:pPr>
        <w:autoSpaceDE w:val="0"/>
        <w:autoSpaceDN w:val="0"/>
        <w:adjustRightInd w:val="0"/>
        <w:jc w:val="left"/>
        <w:rPr>
          <w:rFonts w:ascii="Times New Roman" w:hAnsi="Times New Roman" w:cs="Times New Roman"/>
          <w:kern w:val="0"/>
          <w:sz w:val="24"/>
          <w:szCs w:val="24"/>
        </w:rPr>
      </w:pPr>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5274310" cy="98291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982910"/>
                    </a:xfrm>
                    <a:prstGeom prst="rect">
                      <a:avLst/>
                    </a:prstGeom>
                    <a:noFill/>
                    <a:ln w="9525">
                      <a:noFill/>
                      <a:miter lim="800000"/>
                      <a:headEnd/>
                      <a:tailEnd/>
                    </a:ln>
                  </pic:spPr>
                </pic:pic>
              </a:graphicData>
            </a:graphic>
          </wp:inline>
        </w:drawing>
      </w:r>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b) </w:t>
      </w:r>
    </w:p>
    <w:p w:rsidR="00732552" w:rsidRDefault="004573A8"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due to x2, x3 are </w:t>
      </w:r>
      <w:r>
        <w:rPr>
          <w:rFonts w:ascii="Times New Roman" w:hAnsi="Times New Roman" w:cs="Times New Roman"/>
          <w:kern w:val="0"/>
          <w:sz w:val="24"/>
          <w:szCs w:val="24"/>
        </w:rPr>
        <w:t>identical</w:t>
      </w:r>
      <w:r>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 xml:space="preserve">= </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3,1</m:t>
            </m:r>
          </m:sub>
        </m:sSub>
      </m:oMath>
      <w:r>
        <w:rPr>
          <w:rFonts w:ascii="Times New Roman" w:hAnsi="Times New Roman" w:cs="Times New Roman" w:hint="eastAsia"/>
          <w:kern w:val="0"/>
          <w:sz w:val="24"/>
          <w:szCs w:val="24"/>
        </w:rPr>
        <w:t xml:space="preserve"> and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3,0,</m:t>
            </m:r>
          </m:sub>
        </m:sSub>
      </m:oMath>
    </w:p>
    <w:p w:rsidR="004573A8" w:rsidRDefault="004573A8" w:rsidP="009426BC">
      <w:pPr>
        <w:autoSpaceDE w:val="0"/>
        <w:autoSpaceDN w:val="0"/>
        <w:adjustRightInd w:val="0"/>
        <w:jc w:val="left"/>
        <w:rPr>
          <w:rFonts w:ascii="Times New Roman" w:hAnsi="Times New Roman" w:cs="Times New Roman"/>
          <w:kern w:val="0"/>
          <w:sz w:val="24"/>
          <w:szCs w:val="24"/>
        </w:rPr>
      </w:pPr>
    </w:p>
    <w:p w:rsidR="004573A8" w:rsidRDefault="004573A8" w:rsidP="004573A8">
      <w:pPr>
        <w:autoSpaceDE w:val="0"/>
        <w:autoSpaceDN w:val="0"/>
        <w:adjustRightInd w:val="0"/>
        <w:jc w:val="left"/>
        <w:rPr>
          <w:rFonts w:ascii="Times New Roman" w:hAnsi="Times New Roman" w:cs="Times New Roman"/>
          <w:kern w:val="0"/>
          <w:sz w:val="24"/>
          <w:szCs w:val="24"/>
        </w:rPr>
      </w:pPr>
      <w:r w:rsidRPr="004573A8">
        <w:rPr>
          <w:rFonts w:ascii="Times New Roman" w:hAnsi="Times New Roman" w:cs="Times New Roman"/>
          <w:kern w:val="0"/>
          <w:sz w:val="24"/>
          <w:szCs w:val="24"/>
        </w:rPr>
        <w:t xml:space="preserve">Class label has binomial distribution </w:t>
      </w:r>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m:t>
            </m:r>
          </m:e>
        </m:d>
        <m:r>
          <m:rPr>
            <m:sty m:val="p"/>
          </m:rP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m:t>
            </m:r>
          </m:sub>
          <m:sup>
            <m:r>
              <m:rPr>
                <m:sty m:val="p"/>
              </m:rPr>
              <w:rPr>
                <w:rFonts w:ascii="Cambria Math" w:hAnsi="Cambria Math" w:cs="Times New Roman"/>
                <w:kern w:val="0"/>
                <w:sz w:val="24"/>
                <w:szCs w:val="24"/>
              </w:rPr>
              <m:t>y</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(1-θ)</m:t>
            </m:r>
          </m:e>
          <m:sup>
            <m:r>
              <m:rPr>
                <m:sty m:val="p"/>
              </m:rPr>
              <w:rPr>
                <w:rFonts w:ascii="Cambria Math" w:hAnsi="Cambria Math" w:cs="Times New Roman"/>
                <w:kern w:val="0"/>
                <w:sz w:val="24"/>
                <w:szCs w:val="24"/>
              </w:rPr>
              <m:t>1-y</m:t>
            </m:r>
          </m:sup>
        </m:sSup>
      </m:oMath>
      <w:r>
        <w:rPr>
          <w:rFonts w:ascii="Times New Roman" w:hAnsi="Times New Roman" w:cs="Times New Roman" w:hint="eastAsia"/>
          <w:kern w:val="0"/>
          <w:sz w:val="24"/>
          <w:szCs w:val="24"/>
        </w:rPr>
        <w:t xml:space="preserve"> and class </w:t>
      </w:r>
      <w:r w:rsidRPr="004573A8">
        <w:rPr>
          <w:rFonts w:ascii="Times New Roman" w:hAnsi="Times New Roman" w:cs="Times New Roman"/>
          <w:kern w:val="0"/>
          <w:sz w:val="24"/>
          <w:szCs w:val="24"/>
        </w:rPr>
        <w:t xml:space="preserve">conditional </w:t>
      </w:r>
      <w:r w:rsidRPr="004573A8">
        <w:rPr>
          <w:rFonts w:ascii="Times New Roman" w:hAnsi="Times New Roman" w:cs="Times New Roman"/>
          <w:kern w:val="0"/>
          <w:sz w:val="24"/>
          <w:szCs w:val="24"/>
        </w:rPr>
        <w:lastRenderedPageBreak/>
        <w:t>distributions are multivariate Bernoulli</w:t>
      </w:r>
    </w:p>
    <w:p w:rsidR="004573A8" w:rsidRDefault="004573A8" w:rsidP="004573A8">
      <w:pPr>
        <w:autoSpaceDE w:val="0"/>
        <w:autoSpaceDN w:val="0"/>
        <w:adjustRightInd w:val="0"/>
        <w:jc w:val="left"/>
        <w:rPr>
          <w:rFonts w:ascii="Times New Roman" w:hAnsi="Times New Roman" w:cs="Times New Roman"/>
          <w:kern w:val="0"/>
          <w:sz w:val="24"/>
          <w:szCs w:val="24"/>
        </w:rPr>
      </w:pPr>
      <m:oMathPara>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oMath>
      </m:oMathPara>
    </w:p>
    <w:p w:rsidR="004573A8" w:rsidRPr="004573A8" w:rsidRDefault="004573A8" w:rsidP="004573A8">
      <w:pPr>
        <w:autoSpaceDE w:val="0"/>
        <w:autoSpaceDN w:val="0"/>
        <w:adjustRightInd w:val="0"/>
        <w:jc w:val="left"/>
        <w:rPr>
          <w:rFonts w:ascii="Times New Roman" w:hAnsi="Times New Roman" w:cs="Times New Roman"/>
          <w:kern w:val="0"/>
          <w:sz w:val="24"/>
          <w:szCs w:val="24"/>
        </w:rPr>
      </w:pPr>
      <m:oMathPara>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oMath>
      </m:oMathPara>
    </w:p>
    <w:p w:rsidR="004573A8" w:rsidRDefault="004573A8" w:rsidP="004573A8">
      <w:pPr>
        <w:autoSpaceDE w:val="0"/>
        <w:autoSpaceDN w:val="0"/>
        <w:adjustRightInd w:val="0"/>
        <w:jc w:val="left"/>
        <w:rPr>
          <w:rFonts w:ascii="Times New Roman" w:hAnsi="Times New Roman" w:cs="Times New Roman"/>
          <w:kern w:val="0"/>
          <w:sz w:val="24"/>
          <w:szCs w:val="24"/>
        </w:rPr>
      </w:pPr>
    </w:p>
    <w:p w:rsidR="004573A8" w:rsidRDefault="004573A8"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The decision surface:</w:t>
      </w:r>
    </w:p>
    <w:p w:rsidR="004573A8" w:rsidRPr="004573A8" w:rsidRDefault="00FA1CB3" w:rsidP="004573A8">
      <w:pPr>
        <w:autoSpaceDE w:val="0"/>
        <w:autoSpaceDN w:val="0"/>
        <w:adjustRightInd w:val="0"/>
        <w:jc w:val="left"/>
        <w:rPr>
          <w:rFonts w:ascii="Times New Roman" w:hAnsi="Times New Roman" w:cs="Times New Roman"/>
          <w:kern w:val="0"/>
          <w:sz w:val="24"/>
          <w:szCs w:val="24"/>
        </w:rPr>
      </w:pPr>
      <m:oMathPara>
        <m:oMath>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e>
                  <m:r>
                    <m:rPr>
                      <m:sty m:val="p"/>
                    </m:rPr>
                    <w:rPr>
                      <w:rFonts w:ascii="Cambria Math" w:hAnsi="Cambria Math" w:cs="Times New Roman"/>
                      <w:kern w:val="0"/>
                      <w:sz w:val="24"/>
                      <w:szCs w:val="24"/>
                    </w:rPr>
                    <m:t>x</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e>
                  <m:r>
                    <m:rPr>
                      <m:sty m:val="p"/>
                    </m:rPr>
                    <w:rPr>
                      <w:rFonts w:ascii="Cambria Math" w:hAnsi="Cambria Math" w:cs="Times New Roman"/>
                      <w:kern w:val="0"/>
                      <w:sz w:val="24"/>
                      <w:szCs w:val="24"/>
                    </w:rPr>
                    <m:t>x</m:t>
                  </m:r>
                </m:e>
              </m:d>
            </m:den>
          </m:f>
          <m:r>
            <m:rPr>
              <m:sty m:val="p"/>
            </m:rPr>
            <w:rPr>
              <w:rFonts w:ascii="Cambria Math" w:hAnsi="Cambria Math" w:cs="Times New Roman"/>
              <w:kern w:val="0"/>
              <w:sz w:val="24"/>
              <w:szCs w:val="24"/>
            </w:rPr>
            <m:t>=</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y=1</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y=0</m:t>
                  </m:r>
                </m:e>
              </m:d>
            </m:den>
          </m:f>
        </m:oMath>
      </m:oMathPara>
    </w:p>
    <w:p w:rsidR="004573A8" w:rsidRDefault="004573A8" w:rsidP="004573A8">
      <w:pPr>
        <w:autoSpaceDE w:val="0"/>
        <w:autoSpaceDN w:val="0"/>
        <w:adjustRightInd w:val="0"/>
        <w:jc w:val="left"/>
        <w:rPr>
          <w:rFonts w:ascii="Times New Roman" w:hAnsi="Times New Roman" w:cs="Times New Roman"/>
          <w:kern w:val="0"/>
          <w:sz w:val="24"/>
          <w:szCs w:val="24"/>
        </w:rPr>
      </w:pPr>
      <m:oMathPara>
        <m:oMath>
          <m:r>
            <m:rPr>
              <m:sty m:val="p"/>
            </m:rPr>
            <w:rPr>
              <w:rFonts w:ascii="Cambria Math" w:hAnsi="Cambria Math" w:cs="Times New Roman"/>
              <w:kern w:val="0"/>
              <w:sz w:val="24"/>
              <w:szCs w:val="24"/>
            </w:rPr>
            <m:t>=</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P(y=1)</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num>
            <m:den>
              <m:r>
                <m:rPr>
                  <m:sty m:val="p"/>
                </m:rPr>
                <w:rPr>
                  <w:rFonts w:ascii="Cambria Math" w:hAnsi="Cambria Math" w:cs="Times New Roman"/>
                  <w:kern w:val="0"/>
                  <w:sz w:val="24"/>
                  <w:szCs w:val="24"/>
                </w:rPr>
                <m:t>P(y=0)</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den>
          </m:f>
        </m:oMath>
      </m:oMathPara>
    </w:p>
    <w:p w:rsidR="004573A8" w:rsidRDefault="004573A8"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Use the lock trick, we get: </w:t>
      </w:r>
    </w:p>
    <w:p w:rsidR="004573A8" w:rsidRDefault="00FA1CB3" w:rsidP="004573A8">
      <w:pPr>
        <w:autoSpaceDE w:val="0"/>
        <w:autoSpaceDN w:val="0"/>
        <w:adjustRightInd w:val="0"/>
        <w:jc w:val="left"/>
        <w:rPr>
          <w:rFonts w:ascii="Times New Roman" w:hAnsi="Times New Roman" w:cs="Times New Roman"/>
          <w:kern w:val="0"/>
          <w:sz w:val="24"/>
          <w:szCs w:val="24"/>
        </w:rPr>
      </w:pPr>
      <m:oMathPara>
        <m:oMath>
          <m:func>
            <m:funcPr>
              <m:ctrlPr>
                <w:rPr>
                  <w:rFonts w:ascii="Cambria Math" w:hAnsi="Cambria Math" w:cs="Times New Roman"/>
                  <w:kern w:val="0"/>
                  <w:sz w:val="24"/>
                  <w:szCs w:val="24"/>
                </w:rPr>
              </m:ctrlPr>
            </m:funcPr>
            <m:fName>
              <m:r>
                <m:rPr>
                  <m:sty m:val="p"/>
                </m:rPr>
                <w:rPr>
                  <w:rFonts w:ascii="Cambria Math" w:hAnsi="Cambria Math" w:cs="Times New Roman"/>
                  <w:kern w:val="0"/>
                  <w:sz w:val="24"/>
                  <w:szCs w:val="24"/>
                </w:rPr>
                <m:t>log</m:t>
              </m:r>
            </m:fName>
            <m:e>
              <m:d>
                <m:dPr>
                  <m:ctrlPr>
                    <w:rPr>
                      <w:rFonts w:ascii="Cambria Math" w:hAnsi="Cambria Math" w:cs="Times New Roman"/>
                      <w:kern w:val="0"/>
                      <w:sz w:val="24"/>
                      <w:szCs w:val="24"/>
                    </w:rPr>
                  </m:ctrlPr>
                </m:dPr>
                <m:e>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e>
                          <m:r>
                            <m:rPr>
                              <m:sty m:val="p"/>
                            </m:rPr>
                            <w:rPr>
                              <w:rFonts w:ascii="Cambria Math" w:hAnsi="Cambria Math" w:cs="Times New Roman"/>
                              <w:kern w:val="0"/>
                              <w:sz w:val="24"/>
                              <w:szCs w:val="24"/>
                            </w:rPr>
                            <m:t>x</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e>
                          <m:r>
                            <m:rPr>
                              <m:sty m:val="p"/>
                            </m:rPr>
                            <w:rPr>
                              <w:rFonts w:ascii="Cambria Math" w:hAnsi="Cambria Math" w:cs="Times New Roman"/>
                              <w:kern w:val="0"/>
                              <w:sz w:val="24"/>
                              <w:szCs w:val="24"/>
                            </w:rPr>
                            <m:t>x</m:t>
                          </m:r>
                        </m:e>
                      </m:d>
                    </m:den>
                  </m:f>
                </m:e>
              </m:d>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P(y=1|x)</m:t>
                  </m:r>
                </m:num>
                <m:den>
                  <m:r>
                    <m:rPr>
                      <m:sty m:val="p"/>
                    </m:rPr>
                    <w:rPr>
                      <w:rFonts w:ascii="Cambria Math" w:hAnsi="Cambria Math" w:cs="Times New Roman"/>
                      <w:kern w:val="0"/>
                      <w:sz w:val="24"/>
                      <w:szCs w:val="24"/>
                    </w:rPr>
                    <m:t>P(y=0|x)</m:t>
                  </m:r>
                </m:den>
              </m:f>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|y=0)</m:t>
                  </m:r>
                </m:den>
              </m:f>
            </m:e>
          </m:func>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|y=0)</m:t>
              </m:r>
            </m:den>
          </m:f>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|y=0)</m:t>
              </m:r>
            </m:den>
          </m:f>
        </m:oMath>
      </m:oMathPara>
    </w:p>
    <w:p w:rsid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m:oMath>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|y=0)</m:t>
            </m:r>
          </m:den>
        </m:f>
      </m:oMath>
      <w:r>
        <w:rPr>
          <w:rFonts w:ascii="Times New Roman" w:hAnsi="Times New Roman" w:cs="Times New Roman" w:hint="eastAsia"/>
          <w:kern w:val="0"/>
          <w:sz w:val="24"/>
          <w:szCs w:val="24"/>
        </w:rPr>
        <w:t xml:space="preserve"> is the additional term added to decision surface, if when the distribution of feature is highly unbalanced, the additional term will impact on the decision surface. For example, the worst case is </w:t>
      </w:r>
      <m:oMath>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hint="eastAsia"/>
                <w:kern w:val="0"/>
                <w:sz w:val="24"/>
                <w:szCs w:val="24"/>
              </w:rPr>
              <m:t>x</m:t>
            </m:r>
          </m:e>
          <m:sub>
            <m:r>
              <m:rPr>
                <m:sty m:val="p"/>
              </m:rPr>
              <w:rPr>
                <w:rFonts w:ascii="Cambria Math" w:hAnsi="Cambria Math" w:cs="Times New Roman"/>
                <w:kern w:val="0"/>
                <w:sz w:val="24"/>
                <w:szCs w:val="24"/>
              </w:rPr>
              <m:t>3</m:t>
            </m:r>
          </m:sub>
        </m:sSub>
        <m:d>
          <m:dPr>
            <m:begChr m:val="|"/>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=0.99999, P(</m:t>
        </m:r>
        <m:sSub>
          <m:sSubPr>
            <m:ctrlPr>
              <w:rPr>
                <w:rFonts w:ascii="Cambria Math" w:hAnsi="Cambria Math" w:cs="Times New Roman"/>
                <w:kern w:val="0"/>
                <w:sz w:val="24"/>
                <w:szCs w:val="24"/>
              </w:rPr>
            </m:ctrlPr>
          </m:sSubPr>
          <m:e>
            <m:r>
              <m:rPr>
                <m:sty m:val="p"/>
              </m:rPr>
              <w:rPr>
                <w:rFonts w:ascii="Cambria Math" w:hAnsi="Cambria Math" w:cs="Times New Roman" w:hint="eastAsia"/>
                <w:kern w:val="0"/>
                <w:sz w:val="24"/>
                <w:szCs w:val="24"/>
              </w:rPr>
              <m:t>x</m:t>
            </m:r>
          </m:e>
          <m:sub>
            <m:r>
              <m:rPr>
                <m:sty m:val="p"/>
              </m:rPr>
              <w:rPr>
                <w:rFonts w:ascii="Cambria Math" w:hAnsi="Cambria Math" w:cs="Times New Roman"/>
                <w:kern w:val="0"/>
                <w:sz w:val="24"/>
                <w:szCs w:val="24"/>
              </w:rPr>
              <m:t>3</m:t>
            </m:r>
          </m:sub>
        </m:sSub>
        <m:d>
          <m:dPr>
            <m:begChr m:val="|"/>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=0.0001,</m:t>
        </m:r>
      </m:oMath>
      <w:r>
        <w:rPr>
          <w:rFonts w:ascii="Times New Roman" w:hAnsi="Times New Roman" w:cs="Times New Roman" w:hint="eastAsia"/>
          <w:kern w:val="0"/>
          <w:sz w:val="24"/>
          <w:szCs w:val="24"/>
        </w:rPr>
        <w:t xml:space="preserve"> then </w:t>
      </w:r>
      <m:oMath>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|y=0)</m:t>
            </m:r>
          </m:den>
        </m:f>
        <m:r>
          <m:rPr>
            <m:sty m:val="p"/>
          </m:rPr>
          <w:rPr>
            <w:rFonts w:ascii="Cambria Math" w:hAnsi="Cambria Math" w:cs="Times New Roman"/>
            <w:kern w:val="0"/>
            <w:sz w:val="24"/>
            <w:szCs w:val="24"/>
          </w:rPr>
          <m:t xml:space="preserve"> </m:t>
        </m:r>
      </m:oMath>
      <w:r>
        <w:rPr>
          <w:rFonts w:ascii="Times New Roman" w:hAnsi="Times New Roman" w:cs="Times New Roman" w:hint="eastAsia"/>
          <w:kern w:val="0"/>
          <w:sz w:val="24"/>
          <w:szCs w:val="24"/>
        </w:rPr>
        <w:t>reach infinity.</w:t>
      </w:r>
    </w:p>
    <w:p w:rsidR="00DF7E09" w:rsidRP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however, the x are </w:t>
      </w:r>
      <w:r w:rsidR="00CB67D4">
        <w:rPr>
          <w:rFonts w:ascii="Times New Roman" w:hAnsi="Times New Roman" w:cs="Times New Roman" w:hint="eastAsia"/>
          <w:kern w:val="0"/>
          <w:sz w:val="24"/>
          <w:szCs w:val="24"/>
        </w:rPr>
        <w:t>conditional independent</w:t>
      </w:r>
      <w:r>
        <w:rPr>
          <w:rFonts w:ascii="Times New Roman" w:hAnsi="Times New Roman" w:cs="Times New Roman" w:hint="eastAsia"/>
          <w:kern w:val="0"/>
          <w:sz w:val="24"/>
          <w:szCs w:val="24"/>
        </w:rPr>
        <w:t xml:space="preserve">. Thus the additional term's influence would be very small. </w:t>
      </w:r>
    </w:p>
    <w:p w:rsid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w:drawing>
          <wp:inline distT="0" distB="0" distL="0" distR="0">
            <wp:extent cx="5274310" cy="247685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2476851"/>
                    </a:xfrm>
                    <a:prstGeom prst="rect">
                      <a:avLst/>
                    </a:prstGeom>
                    <a:noFill/>
                    <a:ln w="9525">
                      <a:noFill/>
                      <a:miter lim="800000"/>
                      <a:headEnd/>
                      <a:tailEnd/>
                    </a:ln>
                  </pic:spPr>
                </pic:pic>
              </a:graphicData>
            </a:graphic>
          </wp:inline>
        </w:drawing>
      </w:r>
    </w:p>
    <w:p w:rsidR="00DF7E09" w:rsidRDefault="00DF7E09"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extent cx="5274310" cy="146616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1466167"/>
                    </a:xfrm>
                    <a:prstGeom prst="rect">
                      <a:avLst/>
                    </a:prstGeom>
                    <a:noFill/>
                    <a:ln w="9525">
                      <a:noFill/>
                      <a:miter lim="800000"/>
                      <a:headEnd/>
                      <a:tailEnd/>
                    </a:ln>
                  </pic:spPr>
                </pic:pic>
              </a:graphicData>
            </a:graphic>
          </wp:inline>
        </w:drawing>
      </w:r>
    </w:p>
    <w:p w:rsidR="00CB67D4" w:rsidRDefault="00CB67D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356274">
      <w:pPr>
        <w:autoSpaceDE w:val="0"/>
        <w:autoSpaceDN w:val="0"/>
        <w:adjustRightInd w:val="0"/>
        <w:jc w:val="left"/>
        <w:rPr>
          <w:rFonts w:ascii="CMBX12" w:hAnsi="CMBX12" w:cs="CMBX12" w:hint="eastAsia"/>
          <w:kern w:val="0"/>
          <w:sz w:val="24"/>
          <w:szCs w:val="24"/>
        </w:rPr>
      </w:pPr>
      <w:r>
        <w:rPr>
          <w:rFonts w:ascii="CMR12" w:hAnsi="CMR12" w:cs="CMR12"/>
          <w:kern w:val="0"/>
          <w:sz w:val="24"/>
          <w:szCs w:val="24"/>
        </w:rPr>
        <w:t xml:space="preserve">5. [40 points] </w:t>
      </w:r>
      <w:r>
        <w:rPr>
          <w:rFonts w:ascii="CMBX12" w:hAnsi="CMBX12" w:cs="CMBX12"/>
          <w:kern w:val="0"/>
          <w:sz w:val="24"/>
          <w:szCs w:val="24"/>
        </w:rPr>
        <w:t>Using discriminative vs. generative classifiers</w:t>
      </w:r>
    </w:p>
    <w:p w:rsidR="00356274" w:rsidRDefault="00356274" w:rsidP="00356274">
      <w:pPr>
        <w:autoSpaceDE w:val="0"/>
        <w:autoSpaceDN w:val="0"/>
        <w:adjustRightInd w:val="0"/>
        <w:jc w:val="left"/>
        <w:rPr>
          <w:rFonts w:ascii="CMBX12" w:hAnsi="CMBX12" w:cs="CMBX12"/>
          <w:kern w:val="0"/>
          <w:sz w:val="24"/>
          <w:szCs w:val="24"/>
        </w:rPr>
      </w:pP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For this problem, you will experiment with a version of the Wisconsin data set that we</w:t>
      </w:r>
    </w:p>
    <w:p w:rsidR="00356274" w:rsidRDefault="00356274" w:rsidP="00356274">
      <w:pPr>
        <w:autoSpaceDE w:val="0"/>
        <w:autoSpaceDN w:val="0"/>
        <w:adjustRightInd w:val="0"/>
        <w:jc w:val="left"/>
        <w:rPr>
          <w:rFonts w:ascii="CMR12" w:hAnsi="CMR12" w:cs="CMR12" w:hint="eastAsia"/>
          <w:kern w:val="0"/>
          <w:sz w:val="24"/>
          <w:szCs w:val="24"/>
        </w:rPr>
      </w:pPr>
      <w:r>
        <w:rPr>
          <w:rFonts w:ascii="CMR12" w:hAnsi="CMR12" w:cs="CMR12"/>
          <w:kern w:val="0"/>
          <w:sz w:val="24"/>
          <w:szCs w:val="24"/>
        </w:rPr>
        <w:t>use as an illustration in c</w:t>
      </w:r>
      <w:r w:rsidR="00143AF1">
        <w:rPr>
          <w:rFonts w:ascii="CMR12" w:hAnsi="CMR12" w:cs="CMR12"/>
          <w:kern w:val="0"/>
          <w:sz w:val="24"/>
          <w:szCs w:val="24"/>
        </w:rPr>
        <w:t xml:space="preserve">lass. The data is available in </w:t>
      </w:r>
      <w:r w:rsidR="00143AF1">
        <w:rPr>
          <w:rFonts w:ascii="CMR12" w:hAnsi="CMR12" w:cs="CMR12" w:hint="eastAsia"/>
          <w:kern w:val="0"/>
          <w:sz w:val="24"/>
          <w:szCs w:val="24"/>
        </w:rPr>
        <w:t>fi</w:t>
      </w:r>
      <w:r>
        <w:rPr>
          <w:rFonts w:ascii="CMR12" w:hAnsi="CMR12" w:cs="CMR12"/>
          <w:kern w:val="0"/>
          <w:sz w:val="24"/>
          <w:szCs w:val="24"/>
        </w:rPr>
        <w:t xml:space="preserve">les </w:t>
      </w:r>
      <w:r>
        <w:rPr>
          <w:rFonts w:ascii="CMTT12" w:hAnsi="CMTT12" w:cs="CMTT12"/>
          <w:kern w:val="0"/>
          <w:sz w:val="24"/>
          <w:szCs w:val="24"/>
        </w:rPr>
        <w:t xml:space="preserve">wpbcx.dat </w:t>
      </w:r>
      <w:r>
        <w:rPr>
          <w:rFonts w:ascii="CMR12" w:hAnsi="CMR12" w:cs="CMR12"/>
          <w:kern w:val="0"/>
          <w:sz w:val="24"/>
          <w:szCs w:val="24"/>
        </w:rPr>
        <w:t xml:space="preserve">and </w:t>
      </w:r>
      <w:r>
        <w:rPr>
          <w:rFonts w:ascii="CMTT12" w:hAnsi="CMTT12" w:cs="CMTT12"/>
          <w:kern w:val="0"/>
          <w:sz w:val="24"/>
          <w:szCs w:val="24"/>
        </w:rPr>
        <w:t>wpbcy.dat</w:t>
      </w:r>
      <w:r>
        <w:rPr>
          <w:rFonts w:ascii="CMR12" w:hAnsi="CMR12" w:cs="CMR12"/>
          <w:kern w:val="0"/>
          <w:sz w:val="24"/>
          <w:szCs w:val="24"/>
        </w:rPr>
        <w:t>.</w:t>
      </w:r>
    </w:p>
    <w:p w:rsidR="00356274" w:rsidRDefault="00356274" w:rsidP="00356274">
      <w:pPr>
        <w:autoSpaceDE w:val="0"/>
        <w:autoSpaceDN w:val="0"/>
        <w:adjustRightInd w:val="0"/>
        <w:jc w:val="left"/>
        <w:rPr>
          <w:rFonts w:ascii="CMR12" w:hAnsi="CMR12" w:cs="CMR12" w:hint="eastAsia"/>
          <w:kern w:val="0"/>
          <w:sz w:val="24"/>
          <w:szCs w:val="24"/>
        </w:rPr>
      </w:pPr>
    </w:p>
    <w:p w:rsidR="00356274" w:rsidRDefault="00356274" w:rsidP="00356274">
      <w:pPr>
        <w:autoSpaceDE w:val="0"/>
        <w:autoSpaceDN w:val="0"/>
        <w:adjustRightInd w:val="0"/>
        <w:jc w:val="left"/>
        <w:rPr>
          <w:rFonts w:ascii="CMR12" w:hAnsi="CMR12" w:cs="CMR12" w:hint="eastAsia"/>
          <w:kern w:val="0"/>
          <w:sz w:val="24"/>
          <w:szCs w:val="24"/>
        </w:rPr>
      </w:pPr>
    </w:p>
    <w:p w:rsidR="00356274" w:rsidRDefault="00356274" w:rsidP="00356274">
      <w:pPr>
        <w:autoSpaceDE w:val="0"/>
        <w:autoSpaceDN w:val="0"/>
        <w:adjustRightInd w:val="0"/>
        <w:jc w:val="left"/>
        <w:rPr>
          <w:rFonts w:ascii="CMR12" w:hAnsi="CMR12" w:cs="CMR12" w:hint="eastAsia"/>
          <w:kern w:val="0"/>
          <w:sz w:val="24"/>
          <w:szCs w:val="24"/>
        </w:rPr>
      </w:pPr>
    </w:p>
    <w:p w:rsidR="00356274" w:rsidRDefault="00356274" w:rsidP="00356274">
      <w:pPr>
        <w:autoSpaceDE w:val="0"/>
        <w:autoSpaceDN w:val="0"/>
        <w:adjustRightInd w:val="0"/>
        <w:jc w:val="left"/>
        <w:rPr>
          <w:rFonts w:ascii="CMR12" w:hAnsi="CMR12" w:cs="CMR12" w:hint="eastAsia"/>
          <w:kern w:val="0"/>
          <w:sz w:val="24"/>
          <w:szCs w:val="24"/>
        </w:rPr>
      </w:pPr>
    </w:p>
    <w:p w:rsidR="00356274" w:rsidRDefault="00356274" w:rsidP="00356274">
      <w:pPr>
        <w:autoSpaceDE w:val="0"/>
        <w:autoSpaceDN w:val="0"/>
        <w:adjustRightInd w:val="0"/>
        <w:jc w:val="left"/>
        <w:rPr>
          <w:rFonts w:ascii="CMR12" w:hAnsi="CMR12" w:cs="CMR12"/>
          <w:kern w:val="0"/>
          <w:sz w:val="24"/>
          <w:szCs w:val="24"/>
        </w:rPr>
      </w:pP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lastRenderedPageBreak/>
        <w:t>(a) [10 points] Implement logistic regression. If you use a learning-rate version, you</w:t>
      </w: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will need to set up your code in such a way as to be able to search for a good learning rate. You can also use the iterative recursive least-squares version (whichever</w:t>
      </w:r>
    </w:p>
    <w:p w:rsidR="00356274" w:rsidRDefault="00356274" w:rsidP="00356274">
      <w:pPr>
        <w:autoSpaceDE w:val="0"/>
        <w:autoSpaceDN w:val="0"/>
        <w:adjustRightInd w:val="0"/>
        <w:jc w:val="left"/>
        <w:rPr>
          <w:rFonts w:ascii="Times New Roman" w:hAnsi="Times New Roman" w:cs="Times New Roman"/>
          <w:kern w:val="0"/>
          <w:sz w:val="24"/>
          <w:szCs w:val="24"/>
        </w:rPr>
      </w:pPr>
      <w:r>
        <w:rPr>
          <w:rFonts w:ascii="CMR12" w:hAnsi="CMR12" w:cs="CMR12"/>
          <w:kern w:val="0"/>
          <w:sz w:val="24"/>
          <w:szCs w:val="24"/>
        </w:rPr>
        <w:t>you prefer).</w:t>
      </w:r>
    </w:p>
    <w:p w:rsidR="00CB67D4" w:rsidRDefault="00CB67D4" w:rsidP="004573A8">
      <w:pPr>
        <w:autoSpaceDE w:val="0"/>
        <w:autoSpaceDN w:val="0"/>
        <w:adjustRightInd w:val="0"/>
        <w:jc w:val="left"/>
        <w:rPr>
          <w:rFonts w:ascii="Times New Roman" w:hAnsi="Times New Roman" w:cs="Times New Roman"/>
          <w:kern w:val="0"/>
          <w:sz w:val="24"/>
          <w:szCs w:val="24"/>
        </w:rPr>
      </w:pPr>
    </w:p>
    <w:p w:rsidR="00CB67D4" w:rsidRDefault="00CB67D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(b) [10 points] In a </w:t>
      </w:r>
      <w:r>
        <w:rPr>
          <w:rFonts w:ascii="CMR12" w:hAnsi="CMR12" w:cs="CMR12" w:hint="eastAsia"/>
          <w:kern w:val="0"/>
          <w:sz w:val="24"/>
          <w:szCs w:val="24"/>
        </w:rPr>
        <w:t>fi</w:t>
      </w:r>
      <w:r>
        <w:rPr>
          <w:rFonts w:ascii="CMR12" w:hAnsi="CMR12" w:cs="CMR12"/>
          <w:kern w:val="0"/>
          <w:sz w:val="24"/>
          <w:szCs w:val="24"/>
        </w:rPr>
        <w:t xml:space="preserve">rst experiment, use just a bias term and the </w:t>
      </w:r>
      <w:r>
        <w:rPr>
          <w:rFonts w:ascii="CMR12" w:hAnsi="CMR12" w:cs="CMR12" w:hint="eastAsia"/>
          <w:kern w:val="0"/>
          <w:sz w:val="24"/>
          <w:szCs w:val="24"/>
        </w:rPr>
        <w:t>fi</w:t>
      </w:r>
      <w:r>
        <w:rPr>
          <w:rFonts w:ascii="CMR12" w:hAnsi="CMR12" w:cs="CMR12"/>
          <w:kern w:val="0"/>
          <w:sz w:val="24"/>
          <w:szCs w:val="24"/>
        </w:rPr>
        <w:t xml:space="preserve">rst feature </w:t>
      </w:r>
      <w:r>
        <w:rPr>
          <w:rFonts w:ascii="CMR12" w:hAnsi="CMR12" w:cs="CMR12" w:hint="eastAsia"/>
          <w:kern w:val="0"/>
          <w:sz w:val="24"/>
          <w:szCs w:val="24"/>
        </w:rPr>
        <w:t>(fi</w:t>
      </w:r>
      <w:r>
        <w:rPr>
          <w:rFonts w:ascii="CMR12" w:hAnsi="CMR12" w:cs="CMR12"/>
          <w:kern w:val="0"/>
          <w:sz w:val="24"/>
          <w:szCs w:val="24"/>
        </w:rPr>
        <w:t>rst</w:t>
      </w: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column in the wpbcx.dat _le). Set up a Gaussian naive Bayes class</w:t>
      </w:r>
      <w:r>
        <w:rPr>
          <w:rFonts w:ascii="CMR12" w:hAnsi="CMR12" w:cs="CMR12" w:hint="eastAsia"/>
          <w:kern w:val="0"/>
          <w:sz w:val="24"/>
          <w:szCs w:val="24"/>
        </w:rPr>
        <w:t>ifi</w:t>
      </w:r>
      <w:r>
        <w:rPr>
          <w:rFonts w:ascii="CMR12" w:hAnsi="CMR12" w:cs="CMR12"/>
          <w:kern w:val="0"/>
          <w:sz w:val="24"/>
          <w:szCs w:val="24"/>
        </w:rPr>
        <w:t>er, and compare its results with logistic regression, using 10-fold cross-validation. Comment</w:t>
      </w:r>
    </w:p>
    <w:p w:rsidR="00356274" w:rsidRPr="004573A8" w:rsidRDefault="00356274" w:rsidP="00356274">
      <w:pPr>
        <w:autoSpaceDE w:val="0"/>
        <w:autoSpaceDN w:val="0"/>
        <w:adjustRightInd w:val="0"/>
        <w:jc w:val="left"/>
        <w:rPr>
          <w:rFonts w:ascii="Times New Roman" w:hAnsi="Times New Roman" w:cs="Times New Roman"/>
          <w:kern w:val="0"/>
          <w:sz w:val="24"/>
          <w:szCs w:val="24"/>
        </w:rPr>
      </w:pPr>
      <w:r>
        <w:rPr>
          <w:rFonts w:ascii="CMR12" w:hAnsi="CMR12" w:cs="CMR12"/>
          <w:kern w:val="0"/>
          <w:sz w:val="24"/>
          <w:szCs w:val="24"/>
        </w:rPr>
        <w:t>on what you observe.</w:t>
      </w:r>
    </w:p>
    <w:sectPr w:rsidR="00356274" w:rsidRPr="004573A8" w:rsidSect="00FC0F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E07" w:rsidRDefault="00E56E07" w:rsidP="00356274">
      <w:r>
        <w:separator/>
      </w:r>
    </w:p>
  </w:endnote>
  <w:endnote w:type="continuationSeparator" w:id="1">
    <w:p w:rsidR="00E56E07" w:rsidRDefault="00E56E07" w:rsidP="003562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2">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E07" w:rsidRDefault="00E56E07" w:rsidP="00356274">
      <w:r>
        <w:separator/>
      </w:r>
    </w:p>
  </w:footnote>
  <w:footnote w:type="continuationSeparator" w:id="1">
    <w:p w:rsidR="00E56E07" w:rsidRDefault="00E56E07" w:rsidP="003562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26BC"/>
    <w:rsid w:val="00004892"/>
    <w:rsid w:val="00143AF1"/>
    <w:rsid w:val="001C287F"/>
    <w:rsid w:val="002F0B4E"/>
    <w:rsid w:val="00356274"/>
    <w:rsid w:val="004573A8"/>
    <w:rsid w:val="004B4EE4"/>
    <w:rsid w:val="00732552"/>
    <w:rsid w:val="009426BC"/>
    <w:rsid w:val="00962874"/>
    <w:rsid w:val="00967D30"/>
    <w:rsid w:val="00C92B24"/>
    <w:rsid w:val="00CB67D4"/>
    <w:rsid w:val="00DF7E09"/>
    <w:rsid w:val="00E56E07"/>
    <w:rsid w:val="00FA1CB3"/>
    <w:rsid w:val="00FC0F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F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26BC"/>
    <w:rPr>
      <w:color w:val="808080"/>
    </w:rPr>
  </w:style>
  <w:style w:type="paragraph" w:styleId="a4">
    <w:name w:val="Balloon Text"/>
    <w:basedOn w:val="a"/>
    <w:link w:val="Char"/>
    <w:uiPriority w:val="99"/>
    <w:semiHidden/>
    <w:unhideWhenUsed/>
    <w:rsid w:val="009426BC"/>
    <w:rPr>
      <w:sz w:val="18"/>
      <w:szCs w:val="18"/>
    </w:rPr>
  </w:style>
  <w:style w:type="character" w:customStyle="1" w:styleId="Char">
    <w:name w:val="批注框文本 Char"/>
    <w:basedOn w:val="a0"/>
    <w:link w:val="a4"/>
    <w:uiPriority w:val="99"/>
    <w:semiHidden/>
    <w:rsid w:val="009426BC"/>
    <w:rPr>
      <w:sz w:val="18"/>
      <w:szCs w:val="18"/>
    </w:rPr>
  </w:style>
  <w:style w:type="paragraph" w:styleId="a5">
    <w:name w:val="header"/>
    <w:basedOn w:val="a"/>
    <w:link w:val="Char0"/>
    <w:uiPriority w:val="99"/>
    <w:semiHidden/>
    <w:unhideWhenUsed/>
    <w:rsid w:val="003562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56274"/>
    <w:rPr>
      <w:sz w:val="18"/>
      <w:szCs w:val="18"/>
    </w:rPr>
  </w:style>
  <w:style w:type="paragraph" w:styleId="a6">
    <w:name w:val="footer"/>
    <w:basedOn w:val="a"/>
    <w:link w:val="Char1"/>
    <w:uiPriority w:val="99"/>
    <w:semiHidden/>
    <w:unhideWhenUsed/>
    <w:rsid w:val="00356274"/>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35627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3239</TotalTime>
  <Pages>7</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dc:creator>
  <cp:lastModifiedBy>Chao</cp:lastModifiedBy>
  <cp:revision>6</cp:revision>
  <dcterms:created xsi:type="dcterms:W3CDTF">2017-10-22T14:51:00Z</dcterms:created>
  <dcterms:modified xsi:type="dcterms:W3CDTF">2017-10-25T00:38:00Z</dcterms:modified>
</cp:coreProperties>
</file>