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Col Expression during Lymph Gland Ontogeny(A) Col expression in lymph gland precursors is first observed in two separate clusters of cells (black arrows) in the dorsal-most mesoderm of thoracic segments T2 and T3 at stage 11 (stages according to Campos-Ortega and Hartenstein [1997]). Col expression in the head region is ectodermal (parasegment 0) and related to its function in head segmentation (Crozatier et al. 1999).(B and C) The clusters of Col-expressing cells get closer between stage 12 and early stage 13 (B) before coalescing (C).(D and E) Col expression becomes progressively restricted to the posterior-most cells of the forming lymph glands (arrowhead) during stage 14, as shown by the partial overlap between Odd-skipped (Odd) and Col expression.(F and G) Enlarged view of lymph glands after completion of embryogenesis, stage 16. Col expression marks the prospective PSC (Lebestky et al. 2003) in a dorsal-posterior position (arrowheads).(H) Schematic representation of Col expression in the lymph glands and pericardial cells in stage 16 embryos.(I) A srp6G mutant embryo arrested at stage 13. Col is expressed in the presumptive lymph gland primordium (black arrow), although it is not possible to distinguish between high and low levels of expression. All embryos are oriented anterior to the left. (A–C), (G), and (I) are lateral views; (D–F) are dorsal views. (B), (C), and (E–G) are higher magnifications of the dorsal thoracic region. White arrows in (A) and (I) indicate Col expression in a developing dorsal muscle (Crozatier and Vincent 1999).</w:t>
        <w:br/>
      </w:r>
    </w:p>
    <w:p>
      <w:r>
        <w:t xml:space="preserve">Question:  What happens to the clusters of Col-expressing cells during stage 12 and early stage 13 of lymph gland ontogeny? </w:t>
        <w:br/>
        <w:t xml:space="preserve"> </w:t>
        <w:br/>
        <w:t xml:space="preserve">A: They get closer before coalescing. </w:t>
        <w:br/>
        <w:t xml:space="preserve">B: They get scattered to different regions. </w:t>
        <w:br/>
        <w:t xml:space="preserve">C: They remain separated with no changes. </w:t>
        <w:br/>
        <w:t xml:space="preserve">D: They start to differentiate into different types of cells. </w:t>
        <w:br/>
      </w:r>
    </w:p>
    <w:p>
      <w:r>
        <w:t xml:space="preserve">Answer:  A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