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Magnetic resonance imaging of brain on hospital day six. T2 weighted image showing obstructive hydrocephalus and ventriculitis.</w:t>
        <w:br/>
      </w:r>
    </w:p>
    <w:p>
      <w:r>
        <w:t xml:space="preserve">Question: What does the T2 weighted image show in this scan? </w:t>
        <w:br/>
        <w:t xml:space="preserve"> </w:t>
        <w:br/>
        <w:t xml:space="preserve">A:Normal healthy brain </w:t>
        <w:br/>
        <w:t xml:space="preserve">B:Obstructive hydrocephalus and ventriculitis </w:t>
        <w:br/>
        <w:t xml:space="preserve">C:Tumors in the brain </w:t>
        <w:br/>
        <w:t xml:space="preserve">D:Broken skull bones </w:t>
        <w:br/>
      </w:r>
    </w:p>
    <w:p>
      <w:r>
        <w:t xml:space="preserve">Answer:  B:Obstructive hydrocephalus and ventriculitis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