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CS17 OPT model (a). still shot from movie of 3D OPT model of a CS17 human embryo (approximately 41 days of development). bv, blood vessel; drg, dorsal root ganglion; h, heart; H, hindbrain; l, liver; T, telencephalon; v, vertebrae. (b; Additional file 1) Mpeg movie of 3D CS17 OPT model.</w:t>
        <w:br/>
      </w:r>
    </w:p>
    <w:p>
      <w:r>
        <w:t xml:space="preserve">Question:  What does 'CS17' refer to in the content? </w:t>
        <w:br/>
        <w:t xml:space="preserve"> </w:t>
        <w:br/>
        <w:t xml:space="preserve">A: A human organ </w:t>
        <w:br/>
        <w:t xml:space="preserve">B: A type of computer hardware </w:t>
        <w:br/>
        <w:t xml:space="preserve">C: A human embryo at 41 days of development </w:t>
        <w:br/>
        <w:t xml:space="preserve">D: A movie genre </w:t>
        <w:br/>
      </w:r>
    </w:p>
    <w:p>
      <w:r>
        <w:t>Answer:  C: A human embryo at 41 days of development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