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(a) Duodenoscopy showing a 3 × 3 cm protruding tumor with two ulcerations located opposite the ampulla of Vater in the second portion of the duodenum. (b) Hypotonic duodenography showing the donuts-shape tumor in the duodenum.</w:t>
        <w:br/>
      </w:r>
    </w:p>
    <w:p>
      <w:r>
        <w:t>Question:  What is the location of the tumor found in the second portion of the duodenum?</w:t>
        <w:br/>
        <w:t xml:space="preserve"> </w:t>
        <w:br/>
        <w:t xml:space="preserve">A:Opposite the anus </w:t>
        <w:br/>
        <w:t xml:space="preserve">B:Opposite the urinary bladder </w:t>
        <w:br/>
        <w:t xml:space="preserve">C:Opposite the ileocecal valve </w:t>
        <w:br/>
        <w:t xml:space="preserve">D:Opposite the ampulla of Vater </w:t>
        <w:br/>
      </w:r>
    </w:p>
    <w:p>
      <w:r>
        <w:t xml:space="preserve">Answer:  D:Opposite the ampulla of Vater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