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(a) Duodenoscopy showing a 3 × 3 cm protruding tumor with two ulcerations located opposite the ampulla of Vater in the second portion of the duodenum. (b) Hypotonic duodenography showing the donuts-shape tumor in the duodenum.</w:t>
        <w:br/>
      </w:r>
    </w:p>
    <w:p>
      <w:r>
        <w:t>Question:  What is the shape of the tumor found in the duodenum, as seen in hypotonic duodenography?</w:t>
        <w:br/>
        <w:t xml:space="preserve"> </w:t>
        <w:br/>
        <w:t xml:space="preserve">A:Cone-shaped </w:t>
        <w:br/>
        <w:t xml:space="preserve">B:Cylindrical </w:t>
        <w:br/>
        <w:t xml:space="preserve">C:Rectangular </w:t>
        <w:br/>
        <w:t xml:space="preserve">D:Donuts-shaped </w:t>
        <w:br/>
      </w:r>
    </w:p>
    <w:p>
      <w:r>
        <w:t>Answer:  D:Donuts-shaped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