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(a) Duodenoscopy showing a 3 × 3 cm protruding tumor with two ulcerations located opposite the ampulla of Vater in the second portion of the duodenum. (b) Hypotonic duodenography showing the donuts-shape tumor in the duodenum.</w:t>
        <w:br/>
      </w:r>
    </w:p>
    <w:p>
      <w:r>
        <w:t>Question:  Which diagnostic test is used to identify the shape of the duodenal tumor as donuts-shaped?</w:t>
        <w:br/>
        <w:t xml:space="preserve"> </w:t>
        <w:br/>
        <w:t xml:space="preserve">A:CT scan </w:t>
        <w:br/>
        <w:t xml:space="preserve">B:X-ray </w:t>
        <w:br/>
        <w:t xml:space="preserve">C:Ultrasound </w:t>
        <w:br/>
        <w:t xml:space="preserve">D:Hypotonic duodenography </w:t>
        <w:br/>
      </w:r>
    </w:p>
    <w:p>
      <w:r>
        <w:t>Answer:  D:Hypotonic duodenography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