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Barium swallow in a patient with cystic fibrosis following right pneumonectomy. A – The study demonstrates deviation of esophagus to the right side, and a relatively horizontal lower esophageal segment proximal to the gastro-esophageal junction. B – A pancreatic enzyme capsule emptied of the enzymes and filled with barium (indicated by the arrow) is retained within the lower esophagus for several minutes.</w:t>
        <w:br/>
      </w:r>
    </w:p>
    <w:p>
      <w:r>
        <w:t xml:space="preserve">Question:  What did the barium swallow study show in a patient with cystic fibrosis following right pneumonectomy? </w:t>
        <w:br/>
        <w:t xml:space="preserve"> </w:t>
        <w:br/>
        <w:t xml:space="preserve">A: Deviation of esophagus to the left side </w:t>
        <w:br/>
        <w:t xml:space="preserve">B: Deviation of esophagus to the right side </w:t>
        <w:br/>
        <w:t xml:space="preserve">C: Relatively vertical lower esophageal segment proximal to the gastro-esophageal junction </w:t>
        <w:br/>
        <w:t xml:space="preserve">D: No abnormality observed. </w:t>
        <w:br/>
      </w:r>
    </w:p>
    <w:p>
      <w:r>
        <w:t>Answer:  B - Deviation of esophagus to the right side.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