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Barium swallow in a patient with cystic fibrosis following right pneumonectomy. A – The study demonstrates deviation of esophagus to the right side, and a relatively horizontal lower esophageal segment proximal to the gastro-esophageal junction. B – A pancreatic enzyme capsule emptied of the enzymes and filled with barium (indicated by the arrow) is retained within the lower esophagus for several minutes.</w:t>
        <w:br/>
      </w:r>
    </w:p>
    <w:p>
      <w:r>
        <w:t xml:space="preserve">Question:  What is retained within the lower esophagus for several minutes? </w:t>
        <w:br/>
        <w:t xml:space="preserve"> </w:t>
        <w:br/>
        <w:t xml:space="preserve">A: A piece of bread </w:t>
        <w:br/>
        <w:t xml:space="preserve">B: A capsule filled with enzyme </w:t>
        <w:br/>
        <w:t xml:space="preserve">C: A capsule filled with vitamin D </w:t>
        <w:br/>
        <w:t xml:space="preserve">D: A capsule filled with saline. </w:t>
        <w:br/>
      </w:r>
    </w:p>
    <w:p>
      <w:r>
        <w:t>Answer:  B - A capsule filled with enzyme.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