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Compensasomes Do Not Spread from the X Chromosome onto Autosomal Regions Inserted on the X(A) Females expressing MSL-2 from an msl2Δ3–21 transgene and bearing a reciprocal translocation between the X and second chromosome (line XIII) do not show additional bands in the regions of the 2L arm juxtaposed to X chromosome material.(B) MSL binding pattern on the X chromosome of a wild-type male.(C and D) The autosomal region 81F–82F10–11 does not show MSL binding when inserted at 3D in the single X of a male (line XV) (C) or in MSL-2-expressing females heterozygous for the same transposition (D). Note that the MSL binding pattern on the X chromosome is not altered by the insertion. The light band (arrow) maintained on the wild-type unpaired region of the X of a female heterozygous for the transposition is also present next to the same insertion at 3D on the unique X chromosome of a male (compare C and D).</w:t>
        <w:br/>
      </w:r>
    </w:p>
    <w:p>
      <w:r>
        <w:t xml:space="preserve">Question:  What is the reult of expressing MSL-2 from an msl2Δ3–21 transgene? </w:t>
        <w:br/>
        <w:t xml:space="preserve"> </w:t>
        <w:br/>
        <w:t xml:space="preserve">A: It leads to MSL binding on the autosomal region. </w:t>
        <w:br/>
        <w:t xml:space="preserve">B: It leads to MSL binding on the X chromosome. </w:t>
        <w:br/>
        <w:t xml:space="preserve">C: It leads to MSL binding on both the X chromosome and autosomal region. </w:t>
        <w:br/>
        <w:t xml:space="preserve">D: It does not show any MSL binding pattern. </w:t>
        <w:br/>
      </w:r>
    </w:p>
    <w:p>
      <w:r>
        <w:t>Answer:  B: It leads to MSL binding on the X chromosome.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