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Compensasomes Do Not Spread from the X Chromosome onto Autosomal Regions Inserted on the X(A) Females expressing MSL-2 from an msl2Δ3–21 transgene and bearing a reciprocal translocation between the X and second chromosome (line XIII) do not show additional bands in the regions of the 2L arm juxtaposed to X chromosome material.(B) MSL binding pattern on the X chromosome of a wild-type male.(C and D) The autosomal region 81F–82F10–11 does not show MSL binding when inserted at 3D in the single X of a male (line XV) (C) or in MSL-2-expressing females heterozygous for the same transposition (D). Note that the MSL binding pattern on the X chromosome is not altered by the insertion. The light band (arrow) maintained on the wild-type unpaired region of the X of a female heterozygous for the transposition is also present next to the same insertion at 3D on the unique X chromosome of a male (compare C and D).</w:t>
        <w:br/>
      </w:r>
    </w:p>
    <w:p>
      <w:r>
        <w:t xml:space="preserve">Question:  What does the autosomal region 81F–82F10–11 show when inserted at 3D in a single X of a male? </w:t>
        <w:br/>
        <w:t xml:space="preserve"> </w:t>
        <w:br/>
        <w:t xml:space="preserve">A: It shows an MSL binding pattern. </w:t>
        <w:br/>
        <w:t xml:space="preserve">B: It shows no MSL binding pattern. </w:t>
        <w:br/>
        <w:t xml:space="preserve">C: It shows only a weak MSL binding pattern. </w:t>
        <w:br/>
        <w:t xml:space="preserve">D: None of the above. </w:t>
        <w:br/>
      </w:r>
    </w:p>
    <w:p>
      <w:r>
        <w:t>Answer:  B: It shows no MSL binding pattern.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