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Time-Lapse Imaging of Astrocytes In VivoFour astrocytes, from which fluorometric Ca2+ imaging (0.5 Hz) was made, are outlined. A blood vessel, outlined by the astrocyte end feet, runs diagonally across the viewed area. White arrows show the end foot connected to the imaged astrocyte.</w:t>
        <w:br/>
      </w:r>
    </w:p>
    <w:p>
      <w:r>
        <w:t xml:space="preserve">Question:  What is the role of the white arrows in the image? </w:t>
        <w:br/>
        <w:t xml:space="preserve"> </w:t>
        <w:br/>
        <w:t xml:space="preserve">A: To indicate the direction of blood flow. </w:t>
        <w:br/>
        <w:t xml:space="preserve">B: To show the position of the blood vessel. </w:t>
        <w:br/>
        <w:t xml:space="preserve">C: To highlight the astrocyte end feet. </w:t>
        <w:br/>
        <w:t xml:space="preserve">D: To outline the entire astrocyte. </w:t>
        <w:br/>
      </w:r>
    </w:p>
    <w:p>
      <w:r>
        <w:t>Answer:  C: To highlight the astrocyte end feet.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