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magnetic resonance imaging demonstrating the tumor beneath the left kidney.</w:t>
        <w:br/>
      </w:r>
    </w:p>
    <w:p>
      <w:r>
        <w:t xml:space="preserve">Question:  What can be inferred about the size of the tumor from this image? </w:t>
        <w:br/>
        <w:t xml:space="preserve"> </w:t>
        <w:br/>
        <w:t xml:space="preserve">A: It is small </w:t>
        <w:br/>
        <w:t xml:space="preserve">B: It is significantly large </w:t>
        <w:br/>
        <w:t xml:space="preserve">C: It cannot be determined from the given image </w:t>
        <w:br/>
        <w:t xml:space="preserve">D: It is benign 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