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Sagittal MRI image of brain at first cerebral relapse demonstrating an enhancing left parasagittal lesion with surrounding cerebral oedema.</w:t>
        <w:br/>
      </w:r>
    </w:p>
    <w:p>
      <w:r>
        <w:t xml:space="preserve">Question: What is the imaging modality used to acquire the image? </w:t>
        <w:br/>
        <w:t xml:space="preserve"> </w:t>
        <w:br/>
        <w:t xml:space="preserve">A:CT scan </w:t>
        <w:br/>
        <w:t xml:space="preserve">B:PET scan </w:t>
        <w:br/>
        <w:t xml:space="preserve">C:SPECT scan </w:t>
        <w:br/>
        <w:t xml:space="preserve">D:MRI scan </w:t>
        <w:br/>
      </w:r>
    </w:p>
    <w:p>
      <w:r>
        <w:t>Answer:  D: MRI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