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Sagittal MRI image of brain at first cerebral relapse demonstrating an enhancing left parasagittal lesion with surrounding cerebral oedema.</w:t>
        <w:br/>
      </w:r>
    </w:p>
    <w:p>
      <w:r>
        <w:t xml:space="preserve">Question: What is the name of the region where the lesion is located? </w:t>
        <w:br/>
        <w:t xml:space="preserve"> </w:t>
        <w:br/>
        <w:t xml:space="preserve">A:Frontal lobe </w:t>
        <w:br/>
        <w:t xml:space="preserve">B:Temporal lobe </w:t>
        <w:br/>
        <w:t xml:space="preserve">C:Parietal lobe </w:t>
        <w:br/>
        <w:t xml:space="preserve">D:Occipital lobe </w:t>
        <w:br/>
      </w:r>
    </w:p>
    <w:p>
      <w:r>
        <w:t>Answer:  C: Parietal lobe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