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Bronchoscopic examination reveals polypoid mass originating from trachea with a 50 % obstruction of the lumen.</w:t>
        <w:br/>
      </w:r>
    </w:p>
    <w:p>
      <w:r>
        <w:t xml:space="preserve">Question: What can be observed during the bronchoscopic examination? </w:t>
        <w:br/>
        <w:t xml:space="preserve"> </w:t>
        <w:br/>
        <w:t xml:space="preserve">A:A collapsed lung </w:t>
        <w:br/>
        <w:t xml:space="preserve">B:A polypoid mass originating from the trachea </w:t>
        <w:br/>
        <w:t xml:space="preserve">C:A bronchial tree </w:t>
        <w:br/>
        <w:t xml:space="preserve">D:An enlarged bronchus </w:t>
        <w:br/>
      </w:r>
    </w:p>
    <w:p>
      <w:r>
        <w:t xml:space="preserve">Answer:  A polypoid mass originating from the trachea.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